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4C8" w:rsidRPr="00FC7C3F" w:rsidRDefault="00BC20C8" w:rsidP="00BC20C8">
      <w:pPr>
        <w:pStyle w:val="NormalWeb"/>
        <w:spacing w:before="0" w:beforeAutospacing="0" w:after="0" w:afterAutospacing="0" w:line="288" w:lineRule="auto"/>
        <w:rPr>
          <w:b/>
          <w:bCs/>
          <w:szCs w:val="26"/>
        </w:rPr>
      </w:pPr>
      <w:r>
        <w:rPr>
          <w:bCs/>
          <w:sz w:val="26"/>
          <w:szCs w:val="26"/>
        </w:rPr>
        <w:t xml:space="preserve"> </w:t>
      </w:r>
      <w:r w:rsidR="00161210">
        <w:rPr>
          <w:bCs/>
          <w:sz w:val="26"/>
          <w:szCs w:val="26"/>
        </w:rPr>
        <w:t xml:space="preserve"> </w:t>
      </w:r>
      <w:r w:rsidR="00FB5CFA" w:rsidRPr="00FB5CFA">
        <w:rPr>
          <w:bCs/>
          <w:sz w:val="26"/>
          <w:szCs w:val="26"/>
        </w:rPr>
        <w:t>UBND HUYỆN</w:t>
      </w:r>
      <w:r w:rsidR="004246A7" w:rsidRPr="00FB5CFA">
        <w:rPr>
          <w:bCs/>
          <w:sz w:val="26"/>
          <w:szCs w:val="26"/>
        </w:rPr>
        <w:t xml:space="preserve"> DIỄN CHÂU</w:t>
      </w:r>
      <w:r w:rsidR="00FB5CFA">
        <w:rPr>
          <w:b/>
          <w:bCs/>
          <w:sz w:val="26"/>
          <w:szCs w:val="26"/>
        </w:rPr>
        <w:t xml:space="preserve">             </w:t>
      </w:r>
      <w:r w:rsidR="00A074C8" w:rsidRPr="00FB5CFA">
        <w:rPr>
          <w:b/>
          <w:bCs/>
          <w:sz w:val="26"/>
          <w:szCs w:val="26"/>
        </w:rPr>
        <w:t xml:space="preserve">CỘNG HÒA XÃ HỘI CHỦ NGHĨA VIỆT </w:t>
      </w:r>
      <w:smartTag w:uri="urn:schemas-microsoft-com:office:smarttags" w:element="place">
        <w:smartTag w:uri="urn:schemas-microsoft-com:office:smarttags" w:element="country-region">
          <w:r w:rsidR="00A074C8" w:rsidRPr="00FB5CFA">
            <w:rPr>
              <w:b/>
              <w:bCs/>
              <w:sz w:val="26"/>
              <w:szCs w:val="26"/>
            </w:rPr>
            <w:t>NAM</w:t>
          </w:r>
        </w:smartTag>
      </w:smartTag>
    </w:p>
    <w:p w:rsidR="00A074C8" w:rsidRPr="00FC7C3F" w:rsidRDefault="00A074C8" w:rsidP="00A074C8">
      <w:pPr>
        <w:pStyle w:val="NormalWeb"/>
        <w:spacing w:before="0" w:beforeAutospacing="0" w:after="0" w:afterAutospacing="0" w:line="288" w:lineRule="auto"/>
        <w:rPr>
          <w:sz w:val="26"/>
          <w:szCs w:val="28"/>
        </w:rPr>
      </w:pPr>
      <w:r w:rsidRPr="00FC7C3F">
        <w:rPr>
          <w:b/>
          <w:bCs/>
          <w:sz w:val="22"/>
        </w:rPr>
        <w:t xml:space="preserve"> </w:t>
      </w:r>
      <w:r w:rsidRPr="00FC7C3F">
        <w:rPr>
          <w:b/>
          <w:bCs/>
          <w:szCs w:val="26"/>
        </w:rPr>
        <w:t>TRƯỜNG</w:t>
      </w:r>
      <w:r w:rsidR="00C26BAB" w:rsidRPr="00FC7C3F">
        <w:rPr>
          <w:b/>
          <w:bCs/>
          <w:sz w:val="26"/>
          <w:szCs w:val="28"/>
        </w:rPr>
        <w:t xml:space="preserve"> THCS</w:t>
      </w:r>
      <w:r w:rsidR="004246A7" w:rsidRPr="00FC7C3F">
        <w:rPr>
          <w:b/>
          <w:bCs/>
          <w:sz w:val="26"/>
          <w:szCs w:val="28"/>
        </w:rPr>
        <w:t xml:space="preserve"> DIỄN HOÀNG</w:t>
      </w:r>
      <w:r w:rsidRPr="00FC7C3F">
        <w:rPr>
          <w:b/>
          <w:bCs/>
          <w:sz w:val="26"/>
          <w:szCs w:val="28"/>
        </w:rPr>
        <w:t xml:space="preserve">                </w:t>
      </w:r>
      <w:r w:rsidR="00FB5CFA">
        <w:rPr>
          <w:b/>
          <w:bCs/>
          <w:sz w:val="26"/>
          <w:szCs w:val="28"/>
        </w:rPr>
        <w:t xml:space="preserve">           </w:t>
      </w:r>
      <w:r w:rsidRPr="00FC7C3F">
        <w:rPr>
          <w:b/>
          <w:bCs/>
          <w:sz w:val="26"/>
          <w:szCs w:val="28"/>
        </w:rPr>
        <w:t xml:space="preserve"> Độc lập - Tự do - Hạnh phúc</w:t>
      </w:r>
    </w:p>
    <w:p w:rsidR="007069E7" w:rsidRPr="00FC7C3F" w:rsidRDefault="00DF3EDB" w:rsidP="00A074C8">
      <w:pPr>
        <w:pStyle w:val="NormalWeb"/>
        <w:spacing w:before="120" w:beforeAutospacing="0" w:after="0" w:afterAutospacing="0"/>
        <w:rPr>
          <w:szCs w:val="26"/>
        </w:rPr>
      </w:pPr>
      <w:r w:rsidRPr="00FC7C3F">
        <w:rPr>
          <w:noProof/>
          <w:sz w:val="22"/>
          <w:lang w:val="vi-VN" w:eastAsia="vi-VN"/>
        </w:rPr>
        <mc:AlternateContent>
          <mc:Choice Requires="wps">
            <w:drawing>
              <wp:anchor distT="0" distB="0" distL="114300" distR="114300" simplePos="0" relativeHeight="251656192" behindDoc="0" locked="0" layoutInCell="1" allowOverlap="1" wp14:anchorId="4CCF5EAF" wp14:editId="4A703DF9">
                <wp:simplePos x="0" y="0"/>
                <wp:positionH relativeFrom="column">
                  <wp:posOffset>3489960</wp:posOffset>
                </wp:positionH>
                <wp:positionV relativeFrom="paragraph">
                  <wp:posOffset>21590</wp:posOffset>
                </wp:positionV>
                <wp:extent cx="1957070" cy="0"/>
                <wp:effectExtent l="0" t="0" r="241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3B897"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8pt,1.7pt" to="428.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8H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"/>
            </w:pict>
          </mc:Fallback>
        </mc:AlternateContent>
      </w:r>
      <w:r w:rsidR="006F186C" w:rsidRPr="00FC7C3F">
        <w:rPr>
          <w:noProof/>
          <w:sz w:val="22"/>
          <w:lang w:val="vi-VN" w:eastAsia="vi-VN"/>
        </w:rPr>
        <mc:AlternateContent>
          <mc:Choice Requires="wps">
            <w:drawing>
              <wp:anchor distT="0" distB="0" distL="114300" distR="114300" simplePos="0" relativeHeight="251658240" behindDoc="0" locked="0" layoutInCell="1" allowOverlap="1" wp14:anchorId="58943A07" wp14:editId="4983160E">
                <wp:simplePos x="0" y="0"/>
                <wp:positionH relativeFrom="column">
                  <wp:posOffset>228600</wp:posOffset>
                </wp:positionH>
                <wp:positionV relativeFrom="paragraph">
                  <wp:posOffset>8889</wp:posOffset>
                </wp:positionV>
                <wp:extent cx="2095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F2563"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pt" to="18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GhIwIAAEA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"/>
            </w:pict>
          </mc:Fallback>
        </mc:AlternateContent>
      </w:r>
      <w:r w:rsidR="00721CEB" w:rsidRPr="00FC7C3F">
        <w:rPr>
          <w:szCs w:val="26"/>
        </w:rPr>
        <w:t xml:space="preserve">          </w:t>
      </w:r>
      <w:r w:rsidR="00A074C8" w:rsidRPr="00FC7C3F">
        <w:rPr>
          <w:szCs w:val="26"/>
        </w:rPr>
        <w:t xml:space="preserve"> </w:t>
      </w:r>
      <w:r w:rsidR="007069E7" w:rsidRPr="00FC7C3F">
        <w:rPr>
          <w:szCs w:val="26"/>
        </w:rPr>
        <w:t xml:space="preserve">Số </w:t>
      </w:r>
      <w:r w:rsidR="003B5C75">
        <w:rPr>
          <w:szCs w:val="26"/>
        </w:rPr>
        <w:t xml:space="preserve"> </w:t>
      </w:r>
      <w:r w:rsidR="00BB7359">
        <w:rPr>
          <w:szCs w:val="26"/>
        </w:rPr>
        <w:t>47</w:t>
      </w:r>
      <w:r w:rsidR="00591FDC">
        <w:rPr>
          <w:szCs w:val="26"/>
        </w:rPr>
        <w:t xml:space="preserve"> </w:t>
      </w:r>
      <w:r w:rsidR="007069E7" w:rsidRPr="00FC7C3F">
        <w:rPr>
          <w:szCs w:val="26"/>
        </w:rPr>
        <w:t xml:space="preserve"> /KH</w:t>
      </w:r>
      <w:r w:rsidR="004948DE">
        <w:rPr>
          <w:szCs w:val="26"/>
        </w:rPr>
        <w:t>GD</w:t>
      </w:r>
      <w:r w:rsidR="007069E7" w:rsidRPr="00FC7C3F">
        <w:rPr>
          <w:szCs w:val="26"/>
        </w:rPr>
        <w:t>-</w:t>
      </w:r>
      <w:r w:rsidR="00C26BAB" w:rsidRPr="00FC7C3F">
        <w:rPr>
          <w:szCs w:val="26"/>
        </w:rPr>
        <w:t>THCS</w:t>
      </w:r>
      <w:r w:rsidR="004246A7" w:rsidRPr="00FC7C3F">
        <w:rPr>
          <w:szCs w:val="26"/>
        </w:rPr>
        <w:t>DH</w:t>
      </w:r>
      <w:r w:rsidR="003477D5" w:rsidRPr="00FC7C3F">
        <w:rPr>
          <w:szCs w:val="26"/>
        </w:rPr>
        <w:t xml:space="preserve">    </w:t>
      </w:r>
      <w:r w:rsidR="007069E7" w:rsidRPr="00FC7C3F">
        <w:rPr>
          <w:szCs w:val="26"/>
        </w:rPr>
        <w:t xml:space="preserve">    </w:t>
      </w:r>
      <w:r w:rsidR="003B5C75">
        <w:rPr>
          <w:szCs w:val="26"/>
        </w:rPr>
        <w:t xml:space="preserve">                       </w:t>
      </w:r>
      <w:r w:rsidR="00721CEB" w:rsidRPr="00FC7C3F">
        <w:rPr>
          <w:szCs w:val="26"/>
        </w:rPr>
        <w:t xml:space="preserve"> </w:t>
      </w:r>
      <w:r w:rsidR="007069E7" w:rsidRPr="00FC7C3F">
        <w:rPr>
          <w:szCs w:val="26"/>
        </w:rPr>
        <w:t xml:space="preserve"> </w:t>
      </w:r>
      <w:r w:rsidR="004246A7" w:rsidRPr="00FC7C3F">
        <w:rPr>
          <w:i/>
          <w:iCs/>
          <w:szCs w:val="26"/>
        </w:rPr>
        <w:t>Diễn Hoàng</w:t>
      </w:r>
      <w:r w:rsidR="007069E7" w:rsidRPr="00FC7C3F">
        <w:rPr>
          <w:i/>
          <w:iCs/>
          <w:szCs w:val="26"/>
        </w:rPr>
        <w:t xml:space="preserve">, ngày  </w:t>
      </w:r>
      <w:r w:rsidR="00BB7359">
        <w:rPr>
          <w:i/>
          <w:iCs/>
          <w:szCs w:val="26"/>
        </w:rPr>
        <w:t>0</w:t>
      </w:r>
      <w:r w:rsidR="003D5882">
        <w:rPr>
          <w:i/>
          <w:iCs/>
          <w:szCs w:val="26"/>
        </w:rPr>
        <w:t>6</w:t>
      </w:r>
      <w:r w:rsidR="007E2BF5" w:rsidRPr="00FC7C3F">
        <w:rPr>
          <w:i/>
          <w:iCs/>
          <w:szCs w:val="26"/>
        </w:rPr>
        <w:t xml:space="preserve">  </w:t>
      </w:r>
      <w:r w:rsidR="007069E7" w:rsidRPr="00FC7C3F">
        <w:rPr>
          <w:i/>
          <w:iCs/>
          <w:szCs w:val="26"/>
        </w:rPr>
        <w:t xml:space="preserve">tháng </w:t>
      </w:r>
      <w:r w:rsidR="00892EC6">
        <w:rPr>
          <w:i/>
          <w:iCs/>
          <w:szCs w:val="26"/>
        </w:rPr>
        <w:t>9</w:t>
      </w:r>
      <w:r w:rsidR="006F4E9B">
        <w:rPr>
          <w:i/>
          <w:iCs/>
          <w:szCs w:val="26"/>
        </w:rPr>
        <w:t xml:space="preserve"> </w:t>
      </w:r>
      <w:r w:rsidR="007069E7" w:rsidRPr="00FC7C3F">
        <w:rPr>
          <w:i/>
          <w:iCs/>
          <w:szCs w:val="26"/>
        </w:rPr>
        <w:t>năm 20</w:t>
      </w:r>
      <w:r w:rsidR="00721521">
        <w:rPr>
          <w:i/>
          <w:iCs/>
          <w:szCs w:val="26"/>
        </w:rPr>
        <w:t>2</w:t>
      </w:r>
      <w:r w:rsidR="00591FDC">
        <w:rPr>
          <w:i/>
          <w:iCs/>
          <w:szCs w:val="26"/>
        </w:rPr>
        <w:t>4</w:t>
      </w:r>
    </w:p>
    <w:p w:rsidR="007069E7" w:rsidRPr="005F5C1B" w:rsidRDefault="007069E7" w:rsidP="007069E7">
      <w:pPr>
        <w:spacing w:line="288" w:lineRule="auto"/>
        <w:rPr>
          <w:rFonts w:ascii="Times New Roman" w:hAnsi="Times New Roman"/>
          <w:sz w:val="26"/>
          <w:szCs w:val="26"/>
        </w:rPr>
      </w:pPr>
    </w:p>
    <w:p w:rsidR="007069E7" w:rsidRPr="005F5C1B" w:rsidRDefault="00A074C8" w:rsidP="00721CEB">
      <w:pPr>
        <w:jc w:val="center"/>
        <w:rPr>
          <w:rFonts w:ascii="Times New Roman" w:hAnsi="Times New Roman"/>
          <w:b/>
        </w:rPr>
      </w:pPr>
      <w:r w:rsidRPr="005F5C1B">
        <w:rPr>
          <w:rFonts w:ascii="Times New Roman" w:hAnsi="Times New Roman"/>
          <w:b/>
        </w:rPr>
        <w:t>KẾ</w:t>
      </w:r>
      <w:r w:rsidR="007069E7" w:rsidRPr="005F5C1B">
        <w:rPr>
          <w:rFonts w:ascii="Times New Roman" w:hAnsi="Times New Roman"/>
          <w:b/>
        </w:rPr>
        <w:t xml:space="preserve"> HOẠCH </w:t>
      </w:r>
      <w:r w:rsidRPr="005F5C1B">
        <w:rPr>
          <w:rFonts w:ascii="Times New Roman" w:hAnsi="Times New Roman"/>
          <w:b/>
        </w:rPr>
        <w:t>GIÁO DỤC</w:t>
      </w:r>
      <w:r w:rsidR="007E2BF5" w:rsidRPr="005F5C1B">
        <w:rPr>
          <w:rFonts w:ascii="Times New Roman" w:hAnsi="Times New Roman"/>
          <w:b/>
        </w:rPr>
        <w:t xml:space="preserve"> </w:t>
      </w:r>
      <w:r w:rsidR="00936901">
        <w:rPr>
          <w:rFonts w:ascii="Times New Roman" w:hAnsi="Times New Roman"/>
          <w:b/>
        </w:rPr>
        <w:t>NHÀ TRƯỜNG</w:t>
      </w:r>
    </w:p>
    <w:p w:rsidR="007069E7" w:rsidRPr="005F5C1B" w:rsidRDefault="00936901" w:rsidP="00A074C8">
      <w:pPr>
        <w:jc w:val="center"/>
        <w:rPr>
          <w:rFonts w:ascii="Times New Roman" w:hAnsi="Times New Roman"/>
          <w:b/>
        </w:rPr>
      </w:pPr>
      <w:r>
        <w:rPr>
          <w:rFonts w:ascii="Times New Roman" w:hAnsi="Times New Roman"/>
          <w:b/>
        </w:rPr>
        <w:t xml:space="preserve">    </w:t>
      </w:r>
      <w:r w:rsidR="007069E7" w:rsidRPr="005F5C1B">
        <w:rPr>
          <w:rFonts w:ascii="Times New Roman" w:hAnsi="Times New Roman"/>
          <w:b/>
        </w:rPr>
        <w:t>Năm học 20</w:t>
      </w:r>
      <w:r w:rsidR="00D35D36">
        <w:rPr>
          <w:rFonts w:ascii="Times New Roman" w:hAnsi="Times New Roman"/>
          <w:b/>
        </w:rPr>
        <w:t>2</w:t>
      </w:r>
      <w:r w:rsidR="00591FDC">
        <w:rPr>
          <w:rFonts w:ascii="Times New Roman" w:hAnsi="Times New Roman"/>
          <w:b/>
        </w:rPr>
        <w:t>4</w:t>
      </w:r>
      <w:r w:rsidR="00702458">
        <w:rPr>
          <w:rFonts w:ascii="Times New Roman" w:hAnsi="Times New Roman"/>
          <w:b/>
        </w:rPr>
        <w:t xml:space="preserve"> </w:t>
      </w:r>
      <w:r w:rsidR="007069E7" w:rsidRPr="005F5C1B">
        <w:rPr>
          <w:rFonts w:ascii="Times New Roman" w:hAnsi="Times New Roman"/>
          <w:b/>
        </w:rPr>
        <w:t>-</w:t>
      </w:r>
      <w:r w:rsidR="00702458">
        <w:rPr>
          <w:rFonts w:ascii="Times New Roman" w:hAnsi="Times New Roman"/>
          <w:b/>
        </w:rPr>
        <w:t xml:space="preserve"> </w:t>
      </w:r>
      <w:r w:rsidR="007069E7" w:rsidRPr="005F5C1B">
        <w:rPr>
          <w:rFonts w:ascii="Times New Roman" w:hAnsi="Times New Roman"/>
          <w:b/>
        </w:rPr>
        <w:t>20</w:t>
      </w:r>
      <w:r w:rsidR="00721521">
        <w:rPr>
          <w:rFonts w:ascii="Times New Roman" w:hAnsi="Times New Roman"/>
          <w:b/>
        </w:rPr>
        <w:t>2</w:t>
      </w:r>
      <w:r w:rsidR="00591FDC">
        <w:rPr>
          <w:rFonts w:ascii="Times New Roman" w:hAnsi="Times New Roman"/>
          <w:b/>
        </w:rPr>
        <w:t>5</w:t>
      </w:r>
    </w:p>
    <w:p w:rsidR="006F4E9B" w:rsidRPr="004E64CB" w:rsidRDefault="00895F21" w:rsidP="006F4E9B">
      <w:pPr>
        <w:pStyle w:val="ListParagraph"/>
        <w:numPr>
          <w:ilvl w:val="0"/>
          <w:numId w:val="3"/>
        </w:numPr>
        <w:tabs>
          <w:tab w:val="left" w:pos="709"/>
        </w:tabs>
        <w:spacing w:before="240" w:line="288" w:lineRule="auto"/>
        <w:rPr>
          <w:rFonts w:ascii="Times New Roman" w:hAnsi="Times New Roman"/>
          <w:b/>
          <w:sz w:val="26"/>
          <w:szCs w:val="26"/>
        </w:rPr>
      </w:pPr>
      <w:r w:rsidRPr="004E64CB">
        <w:rPr>
          <w:rFonts w:ascii="Times New Roman" w:hAnsi="Times New Roman"/>
          <w:b/>
          <w:sz w:val="26"/>
          <w:szCs w:val="26"/>
        </w:rPr>
        <w:t>CĂN CỨ XÂY DỰNG KẾ HOẠCH</w:t>
      </w:r>
    </w:p>
    <w:p w:rsidR="00376877" w:rsidRPr="00376877" w:rsidRDefault="007E2BF5" w:rsidP="00376877">
      <w:pPr>
        <w:spacing w:line="360" w:lineRule="auto"/>
        <w:jc w:val="both"/>
        <w:rPr>
          <w:rFonts w:ascii="Times New Roman" w:hAnsi="Times New Roman"/>
          <w:i/>
        </w:rPr>
      </w:pPr>
      <w:r w:rsidRPr="00376877">
        <w:rPr>
          <w:rFonts w:ascii="Times New Roman" w:hAnsi="Times New Roman"/>
          <w:i/>
        </w:rPr>
        <w:t xml:space="preserve">    </w:t>
      </w:r>
      <w:r w:rsidR="00376877" w:rsidRPr="00376877">
        <w:rPr>
          <w:rFonts w:ascii="Times New Roman" w:hAnsi="Times New Roman"/>
          <w:i/>
        </w:rPr>
        <w:t xml:space="preserve">    </w:t>
      </w:r>
      <w:r w:rsidRPr="00376877">
        <w:rPr>
          <w:rFonts w:ascii="Times New Roman" w:hAnsi="Times New Roman"/>
          <w:i/>
        </w:rPr>
        <w:t xml:space="preserve">  </w:t>
      </w:r>
      <w:r w:rsidR="00376877" w:rsidRPr="00376877">
        <w:rPr>
          <w:rFonts w:ascii="Times New Roman" w:hAnsi="Times New Roman"/>
          <w:i/>
        </w:rPr>
        <w:t>Căn cứ Quyết định số 16/2006/QĐ-BGDĐT ngày 5/5/2006 của Bộ GD&amp;ĐTvề Ban hành Chương trình Giáo dục phổ thông;</w:t>
      </w:r>
    </w:p>
    <w:p w:rsidR="00376877" w:rsidRPr="00376877" w:rsidRDefault="00376877" w:rsidP="00376877">
      <w:pPr>
        <w:spacing w:line="360" w:lineRule="auto"/>
        <w:ind w:firstLine="720"/>
        <w:jc w:val="both"/>
        <w:rPr>
          <w:rFonts w:ascii="Times New Roman" w:hAnsi="Times New Roman"/>
          <w:i/>
        </w:rPr>
      </w:pPr>
      <w:r w:rsidRPr="00376877">
        <w:rPr>
          <w:rFonts w:ascii="Times New Roman" w:hAnsi="Times New Roman"/>
          <w:i/>
        </w:rPr>
        <w:t>Căn cứ Thông tư số 32/2020/TT-BGDĐT ngày 15/9/2020 của Bộ trưởng Bộ Giáo dục và Đào tạo về Ban hành Điều lệ trường THCS, trường THPT và trường phổ thông có nhiều cấp học; Thông tư số 13/2022/TT-BGD&amp;ĐT ngày 03/08/2022 của Bộ trưởng Bộ GD&amp;ĐT về sửa đổi, bổ sung một số nội dung trong CT GDPT ban hành kèm theo Thông tư 32/2018/TT BGD&amp;ĐT ngày 26/12/2018 của Bộ trưởng Bộ GD&amp;ĐT;</w:t>
      </w:r>
    </w:p>
    <w:p w:rsidR="00FA3611" w:rsidRPr="00376877" w:rsidRDefault="007E2BF5" w:rsidP="00376877">
      <w:pPr>
        <w:spacing w:line="360" w:lineRule="auto"/>
        <w:ind w:firstLine="720"/>
        <w:jc w:val="both"/>
        <w:rPr>
          <w:rFonts w:ascii="Times New Roman" w:hAnsi="Times New Roman"/>
          <w:i/>
        </w:rPr>
      </w:pPr>
      <w:r w:rsidRPr="00376877">
        <w:rPr>
          <w:rFonts w:ascii="Times New Roman" w:hAnsi="Times New Roman"/>
          <w:i/>
        </w:rPr>
        <w:t xml:space="preserve"> </w:t>
      </w:r>
      <w:r w:rsidR="00FA3611" w:rsidRPr="00376877">
        <w:rPr>
          <w:rFonts w:ascii="Times New Roman" w:hAnsi="Times New Roman"/>
          <w:i/>
        </w:rPr>
        <w:t>Căn cứ Quyết định số 2</w:t>
      </w:r>
      <w:r w:rsidR="00591FDC" w:rsidRPr="00376877">
        <w:rPr>
          <w:rFonts w:ascii="Times New Roman" w:hAnsi="Times New Roman"/>
          <w:i/>
        </w:rPr>
        <w:t>082</w:t>
      </w:r>
      <w:r w:rsidR="00FA3611" w:rsidRPr="00376877">
        <w:rPr>
          <w:rFonts w:ascii="Times New Roman" w:hAnsi="Times New Roman"/>
          <w:i/>
        </w:rPr>
        <w:t xml:space="preserve">/QĐ-UBND ngày </w:t>
      </w:r>
      <w:r w:rsidR="00591FDC" w:rsidRPr="00376877">
        <w:rPr>
          <w:rFonts w:ascii="Times New Roman" w:hAnsi="Times New Roman"/>
          <w:i/>
        </w:rPr>
        <w:t>14</w:t>
      </w:r>
      <w:r w:rsidR="00FA3611" w:rsidRPr="00376877">
        <w:rPr>
          <w:rFonts w:ascii="Times New Roman" w:hAnsi="Times New Roman"/>
          <w:i/>
        </w:rPr>
        <w:t>/8/202</w:t>
      </w:r>
      <w:r w:rsidR="00591FDC" w:rsidRPr="00376877">
        <w:rPr>
          <w:rFonts w:ascii="Times New Roman" w:hAnsi="Times New Roman"/>
          <w:i/>
        </w:rPr>
        <w:t>4 của UBND tỉnh Nghệ An về  việc ban</w:t>
      </w:r>
      <w:r w:rsidR="00FA3611" w:rsidRPr="00376877">
        <w:rPr>
          <w:rFonts w:ascii="Times New Roman" w:hAnsi="Times New Roman"/>
          <w:i/>
        </w:rPr>
        <w:t xml:space="preserve"> hành khung kế hoạch thời gian năm học 202</w:t>
      </w:r>
      <w:r w:rsidR="00591FDC" w:rsidRPr="00376877">
        <w:rPr>
          <w:rFonts w:ascii="Times New Roman" w:hAnsi="Times New Roman"/>
          <w:i/>
        </w:rPr>
        <w:t>4</w:t>
      </w:r>
      <w:r w:rsidR="00FA3611" w:rsidRPr="00376877">
        <w:rPr>
          <w:rFonts w:ascii="Times New Roman" w:hAnsi="Times New Roman"/>
          <w:i/>
        </w:rPr>
        <w:t>-202</w:t>
      </w:r>
      <w:r w:rsidR="00591FDC" w:rsidRPr="00376877">
        <w:rPr>
          <w:rFonts w:ascii="Times New Roman" w:hAnsi="Times New Roman"/>
          <w:i/>
        </w:rPr>
        <w:t>5</w:t>
      </w:r>
      <w:r w:rsidR="00FA3611" w:rsidRPr="00376877">
        <w:rPr>
          <w:rFonts w:ascii="Times New Roman" w:hAnsi="Times New Roman"/>
          <w:i/>
        </w:rPr>
        <w:t xml:space="preserve"> đối với giáo dục mầm non, giáo dục phổ thông và giáo dục thường xuyên;</w:t>
      </w:r>
    </w:p>
    <w:p w:rsidR="00FA3611" w:rsidRPr="00376877" w:rsidRDefault="00FA3611" w:rsidP="00FA3611">
      <w:pPr>
        <w:spacing w:line="360" w:lineRule="auto"/>
        <w:ind w:firstLine="720"/>
        <w:jc w:val="both"/>
        <w:rPr>
          <w:rFonts w:ascii="Times New Roman" w:hAnsi="Times New Roman"/>
          <w:i/>
        </w:rPr>
      </w:pPr>
      <w:r w:rsidRPr="00376877">
        <w:rPr>
          <w:rFonts w:ascii="Times New Roman" w:hAnsi="Times New Roman"/>
          <w:i/>
        </w:rPr>
        <w:t xml:space="preserve">Căn cứ công văn số </w:t>
      </w:r>
      <w:r w:rsidR="001F0EBA" w:rsidRPr="00376877">
        <w:rPr>
          <w:rFonts w:ascii="Times New Roman" w:hAnsi="Times New Roman"/>
          <w:i/>
        </w:rPr>
        <w:t>745</w:t>
      </w:r>
      <w:r w:rsidRPr="00376877">
        <w:rPr>
          <w:rFonts w:ascii="Times New Roman" w:hAnsi="Times New Roman"/>
          <w:i/>
        </w:rPr>
        <w:t xml:space="preserve">/PGD&amp;ĐT-THCS ngày </w:t>
      </w:r>
      <w:r w:rsidR="001F0EBA" w:rsidRPr="00376877">
        <w:rPr>
          <w:rFonts w:ascii="Times New Roman" w:hAnsi="Times New Roman"/>
          <w:i/>
        </w:rPr>
        <w:t>30/8/2024</w:t>
      </w:r>
      <w:r w:rsidRPr="00376877">
        <w:rPr>
          <w:rFonts w:ascii="Times New Roman" w:hAnsi="Times New Roman"/>
          <w:i/>
        </w:rPr>
        <w:t xml:space="preserve"> của Phòng Giáo dụ</w:t>
      </w:r>
      <w:r w:rsidR="003C2798" w:rsidRPr="00376877">
        <w:rPr>
          <w:rFonts w:ascii="Times New Roman" w:hAnsi="Times New Roman"/>
          <w:i/>
        </w:rPr>
        <w:t>c và Đào tạo Diễn Châu về việc h</w:t>
      </w:r>
      <w:r w:rsidRPr="00376877">
        <w:rPr>
          <w:rFonts w:ascii="Times New Roman" w:hAnsi="Times New Roman"/>
          <w:i/>
        </w:rPr>
        <w:t xml:space="preserve">ướng dẫn thực hiện nhiệm vụ giáo dục </w:t>
      </w:r>
      <w:r w:rsidR="003C2798" w:rsidRPr="00376877">
        <w:rPr>
          <w:rFonts w:ascii="Times New Roman" w:hAnsi="Times New Roman"/>
          <w:i/>
        </w:rPr>
        <w:t>THCS</w:t>
      </w:r>
      <w:r w:rsidRPr="00376877">
        <w:rPr>
          <w:rFonts w:ascii="Times New Roman" w:hAnsi="Times New Roman"/>
          <w:i/>
        </w:rPr>
        <w:t xml:space="preserve"> năm học 202</w:t>
      </w:r>
      <w:r w:rsidR="00591FDC" w:rsidRPr="00376877">
        <w:rPr>
          <w:rFonts w:ascii="Times New Roman" w:hAnsi="Times New Roman"/>
          <w:i/>
        </w:rPr>
        <w:t>4</w:t>
      </w:r>
      <w:r w:rsidRPr="00376877">
        <w:rPr>
          <w:rFonts w:ascii="Times New Roman" w:hAnsi="Times New Roman"/>
          <w:i/>
        </w:rPr>
        <w:t>-202</w:t>
      </w:r>
      <w:r w:rsidR="00591FDC" w:rsidRPr="00376877">
        <w:rPr>
          <w:rFonts w:ascii="Times New Roman" w:hAnsi="Times New Roman"/>
          <w:i/>
        </w:rPr>
        <w:t>5</w:t>
      </w:r>
      <w:r w:rsidRPr="00376877">
        <w:rPr>
          <w:rFonts w:ascii="Times New Roman" w:hAnsi="Times New Roman"/>
          <w:i/>
        </w:rPr>
        <w:t xml:space="preserve">; </w:t>
      </w:r>
    </w:p>
    <w:p w:rsidR="00D45FC8" w:rsidRPr="00376877" w:rsidRDefault="00FA3611" w:rsidP="003C2798">
      <w:pPr>
        <w:spacing w:line="360" w:lineRule="auto"/>
        <w:rPr>
          <w:rFonts w:ascii="Times New Roman" w:hAnsi="Times New Roman"/>
          <w:i/>
          <w:spacing w:val="-8"/>
          <w:lang w:val="vi-VN"/>
        </w:rPr>
      </w:pPr>
      <w:r w:rsidRPr="00376877">
        <w:rPr>
          <w:rFonts w:ascii="Times New Roman" w:hAnsi="Times New Roman"/>
          <w:i/>
        </w:rPr>
        <w:t xml:space="preserve">           </w:t>
      </w:r>
      <w:r w:rsidR="00391DAD" w:rsidRPr="00376877">
        <w:rPr>
          <w:rFonts w:ascii="Times New Roman" w:hAnsi="Times New Roman"/>
          <w:i/>
          <w:spacing w:val="-8"/>
        </w:rPr>
        <w:t xml:space="preserve"> </w:t>
      </w:r>
      <w:r w:rsidR="00D45FC8" w:rsidRPr="00376877">
        <w:rPr>
          <w:rFonts w:ascii="Times New Roman" w:hAnsi="Times New Roman"/>
          <w:i/>
          <w:spacing w:val="-8"/>
          <w:lang w:val="vi-VN"/>
        </w:rPr>
        <w:t xml:space="preserve">Căn cứ vào tình hình thực thực tế tại đơn vị và những ý kiến đề xuất của cha mẹ học sinh và của học sinh trường, Trường THCS Diễn Hoàng xây dựng kế hoạch </w:t>
      </w:r>
      <w:r w:rsidR="00D35D36" w:rsidRPr="00376877">
        <w:rPr>
          <w:rFonts w:ascii="Times New Roman" w:hAnsi="Times New Roman"/>
          <w:i/>
          <w:spacing w:val="-8"/>
          <w:lang w:val="vi-VN"/>
        </w:rPr>
        <w:t>giáo dục nhà trường năm học 202</w:t>
      </w:r>
      <w:r w:rsidR="00591FDC" w:rsidRPr="00376877">
        <w:rPr>
          <w:rFonts w:ascii="Times New Roman" w:hAnsi="Times New Roman"/>
          <w:i/>
          <w:spacing w:val="-8"/>
        </w:rPr>
        <w:t>4</w:t>
      </w:r>
      <w:r w:rsidR="00721521" w:rsidRPr="00376877">
        <w:rPr>
          <w:rFonts w:ascii="Times New Roman" w:hAnsi="Times New Roman"/>
          <w:i/>
          <w:spacing w:val="-8"/>
        </w:rPr>
        <w:t xml:space="preserve"> </w:t>
      </w:r>
      <w:r w:rsidR="00D45FC8" w:rsidRPr="00376877">
        <w:rPr>
          <w:rFonts w:ascii="Times New Roman" w:hAnsi="Times New Roman"/>
          <w:i/>
          <w:spacing w:val="-8"/>
          <w:lang w:val="vi-VN"/>
        </w:rPr>
        <w:t>-</w:t>
      </w:r>
      <w:r w:rsidR="00721521" w:rsidRPr="00376877">
        <w:rPr>
          <w:rFonts w:ascii="Times New Roman" w:hAnsi="Times New Roman"/>
          <w:i/>
          <w:spacing w:val="-8"/>
        </w:rPr>
        <w:t xml:space="preserve"> </w:t>
      </w:r>
      <w:r w:rsidR="00D35D36" w:rsidRPr="00376877">
        <w:rPr>
          <w:rFonts w:ascii="Times New Roman" w:hAnsi="Times New Roman"/>
          <w:i/>
          <w:spacing w:val="-8"/>
          <w:lang w:val="vi-VN"/>
        </w:rPr>
        <w:t>202</w:t>
      </w:r>
      <w:r w:rsidR="00591FDC" w:rsidRPr="00376877">
        <w:rPr>
          <w:rFonts w:ascii="Times New Roman" w:hAnsi="Times New Roman"/>
          <w:i/>
          <w:spacing w:val="-8"/>
        </w:rPr>
        <w:t>5</w:t>
      </w:r>
      <w:r w:rsidR="00D45FC8" w:rsidRPr="00376877">
        <w:rPr>
          <w:rFonts w:ascii="Times New Roman" w:hAnsi="Times New Roman"/>
          <w:i/>
          <w:spacing w:val="-8"/>
          <w:lang w:val="vi-VN"/>
        </w:rPr>
        <w:t xml:space="preserve"> như sau:</w:t>
      </w:r>
    </w:p>
    <w:p w:rsidR="00895F21" w:rsidRPr="004E64CB" w:rsidRDefault="00895F21" w:rsidP="00A074C8">
      <w:pPr>
        <w:spacing w:line="288" w:lineRule="auto"/>
        <w:jc w:val="both"/>
        <w:rPr>
          <w:rFonts w:ascii="Times New Roman" w:hAnsi="Times New Roman"/>
          <w:sz w:val="26"/>
          <w:szCs w:val="26"/>
        </w:rPr>
      </w:pPr>
      <w:r w:rsidRPr="004E64CB">
        <w:rPr>
          <w:rFonts w:ascii="Times New Roman" w:hAnsi="Times New Roman"/>
          <w:sz w:val="26"/>
          <w:szCs w:val="26"/>
        </w:rPr>
        <w:tab/>
      </w:r>
      <w:r w:rsidRPr="004E64CB">
        <w:rPr>
          <w:rFonts w:ascii="Times New Roman" w:hAnsi="Times New Roman"/>
          <w:b/>
          <w:sz w:val="26"/>
          <w:szCs w:val="26"/>
        </w:rPr>
        <w:t>B. MỤC TIÊU, CHỈ TIÊU</w:t>
      </w:r>
    </w:p>
    <w:p w:rsidR="00CE23FC" w:rsidRPr="00A37E06" w:rsidRDefault="00CE23FC" w:rsidP="00CE23FC">
      <w:pPr>
        <w:spacing w:line="288" w:lineRule="auto"/>
        <w:ind w:firstLine="720"/>
        <w:jc w:val="both"/>
        <w:rPr>
          <w:rFonts w:ascii="Times New Roman" w:hAnsi="Times New Roman"/>
          <w:b/>
          <w:color w:val="000000"/>
        </w:rPr>
      </w:pPr>
      <w:r w:rsidRPr="00A37E06">
        <w:rPr>
          <w:rFonts w:ascii="Times New Roman" w:hAnsi="Times New Roman"/>
          <w:b/>
          <w:color w:val="000000"/>
        </w:rPr>
        <w:t>I. Đặc điểm tình hình nhà trường:</w:t>
      </w:r>
    </w:p>
    <w:p w:rsidR="00CE23FC" w:rsidRPr="00A37E06" w:rsidRDefault="00CE23FC" w:rsidP="00CE23FC">
      <w:pPr>
        <w:numPr>
          <w:ilvl w:val="0"/>
          <w:numId w:val="36"/>
        </w:numPr>
        <w:spacing w:line="288" w:lineRule="auto"/>
        <w:jc w:val="both"/>
        <w:rPr>
          <w:rFonts w:ascii="Times New Roman" w:hAnsi="Times New Roman"/>
          <w:color w:val="000000"/>
        </w:rPr>
      </w:pPr>
      <w:r w:rsidRPr="00A37E06">
        <w:rPr>
          <w:rFonts w:ascii="Times New Roman" w:hAnsi="Times New Roman"/>
          <w:color w:val="000000"/>
        </w:rPr>
        <w:t xml:space="preserve">Đội ngũ cán bộ quản lý, giáo viên, nhân viên: </w:t>
      </w:r>
    </w:p>
    <w:p w:rsidR="00CE23FC" w:rsidRPr="00A37E06" w:rsidRDefault="00CE23FC" w:rsidP="00CE23FC">
      <w:pPr>
        <w:spacing w:line="288" w:lineRule="auto"/>
        <w:jc w:val="both"/>
        <w:rPr>
          <w:rFonts w:ascii="Times New Roman" w:hAnsi="Times New Roman"/>
          <w:color w:val="000000"/>
        </w:rPr>
      </w:pPr>
      <w:r w:rsidRPr="00A37E06">
        <w:rPr>
          <w:rFonts w:ascii="Times New Roman" w:hAnsi="Times New Roman"/>
          <w:color w:val="000000"/>
        </w:rPr>
        <w:t>Tổng số: 2</w:t>
      </w:r>
      <w:r w:rsidR="00591FDC" w:rsidRPr="00A37E06">
        <w:rPr>
          <w:rFonts w:ascii="Times New Roman" w:hAnsi="Times New Roman"/>
          <w:color w:val="000000"/>
        </w:rPr>
        <w:t>3</w:t>
      </w:r>
      <w:r w:rsidRPr="00A37E06">
        <w:rPr>
          <w:rFonts w:ascii="Times New Roman" w:hAnsi="Times New Roman"/>
          <w:color w:val="000000"/>
        </w:rPr>
        <w:t>. Trong đó:</w:t>
      </w:r>
    </w:p>
    <w:p w:rsidR="00CE23FC" w:rsidRPr="00A37E06" w:rsidRDefault="00CE23FC" w:rsidP="00CE23FC">
      <w:pPr>
        <w:spacing w:line="288" w:lineRule="auto"/>
        <w:ind w:left="720"/>
        <w:jc w:val="both"/>
        <w:rPr>
          <w:rFonts w:ascii="Times New Roman" w:hAnsi="Times New Roman"/>
          <w:color w:val="000000"/>
        </w:rPr>
      </w:pPr>
      <w:r w:rsidRPr="00A37E06">
        <w:rPr>
          <w:rFonts w:ascii="Times New Roman" w:hAnsi="Times New Roman"/>
          <w:color w:val="000000"/>
        </w:rPr>
        <w:t>+ Quản lý: 0</w:t>
      </w:r>
      <w:r w:rsidRPr="00A37E06">
        <w:rPr>
          <w:rFonts w:ascii="Times New Roman" w:hAnsi="Times New Roman"/>
          <w:color w:val="000000"/>
          <w:lang w:val="vi-VN"/>
        </w:rPr>
        <w:t>2</w:t>
      </w:r>
      <w:r w:rsidRPr="00A37E06">
        <w:rPr>
          <w:rFonts w:ascii="Times New Roman" w:hAnsi="Times New Roman"/>
          <w:color w:val="000000"/>
        </w:rPr>
        <w:t xml:space="preserve"> ; Giáo viên: </w:t>
      </w:r>
      <w:r w:rsidR="00591FDC" w:rsidRPr="00A37E06">
        <w:rPr>
          <w:rFonts w:ascii="Times New Roman" w:hAnsi="Times New Roman"/>
          <w:color w:val="000000"/>
        </w:rPr>
        <w:t>19</w:t>
      </w:r>
      <w:r w:rsidRPr="00A37E06">
        <w:rPr>
          <w:rFonts w:ascii="Times New Roman" w:hAnsi="Times New Roman"/>
          <w:color w:val="000000"/>
        </w:rPr>
        <w:t>; Nhân viên: 0</w:t>
      </w:r>
      <w:r w:rsidR="00591FDC" w:rsidRPr="00A37E06">
        <w:rPr>
          <w:rFonts w:ascii="Times New Roman" w:hAnsi="Times New Roman"/>
          <w:color w:val="000000"/>
        </w:rPr>
        <w:t>2</w:t>
      </w:r>
    </w:p>
    <w:p w:rsidR="00CE23FC" w:rsidRPr="00A37E06" w:rsidRDefault="00CE23FC" w:rsidP="00CE23FC">
      <w:pPr>
        <w:numPr>
          <w:ilvl w:val="0"/>
          <w:numId w:val="36"/>
        </w:numPr>
        <w:spacing w:line="288" w:lineRule="auto"/>
        <w:jc w:val="both"/>
        <w:rPr>
          <w:rFonts w:ascii="Times New Roman" w:hAnsi="Times New Roman"/>
          <w:color w:val="000000"/>
        </w:rPr>
      </w:pPr>
      <w:r w:rsidRPr="00A37E06">
        <w:rPr>
          <w:rFonts w:ascii="Times New Roman" w:hAnsi="Times New Roman"/>
          <w:color w:val="000000"/>
        </w:rPr>
        <w:t>Học sinh:</w:t>
      </w:r>
    </w:p>
    <w:p w:rsidR="00CE23FC" w:rsidRPr="00A37E06" w:rsidRDefault="00CE23FC" w:rsidP="00CE23FC">
      <w:pPr>
        <w:spacing w:line="288" w:lineRule="auto"/>
        <w:jc w:val="both"/>
        <w:rPr>
          <w:rFonts w:ascii="Times New Roman" w:hAnsi="Times New Roman"/>
          <w:color w:val="000000"/>
        </w:rPr>
      </w:pPr>
      <w:r w:rsidRPr="00A37E06">
        <w:rPr>
          <w:rFonts w:ascii="Times New Roman" w:hAnsi="Times New Roman"/>
          <w:color w:val="000000"/>
        </w:rPr>
        <w:t>Tổng số: 4</w:t>
      </w:r>
      <w:r w:rsidR="003D5882" w:rsidRPr="00A37E06">
        <w:rPr>
          <w:rFonts w:ascii="Times New Roman" w:hAnsi="Times New Roman"/>
          <w:color w:val="000000"/>
        </w:rPr>
        <w:t>39</w:t>
      </w:r>
      <w:r w:rsidRPr="00A37E06">
        <w:rPr>
          <w:rFonts w:ascii="Times New Roman" w:hAnsi="Times New Roman"/>
          <w:color w:val="000000"/>
        </w:rPr>
        <w:t xml:space="preserve"> em; Số lớp: </w:t>
      </w:r>
      <w:r w:rsidR="00591FDC" w:rsidRPr="00A37E06">
        <w:rPr>
          <w:rFonts w:ascii="Times New Roman" w:hAnsi="Times New Roman"/>
          <w:color w:val="000000"/>
        </w:rPr>
        <w:t>10</w:t>
      </w:r>
    </w:p>
    <w:p w:rsidR="00CE23FC" w:rsidRPr="00A37E06" w:rsidRDefault="00CE23FC" w:rsidP="00CE23FC">
      <w:pPr>
        <w:spacing w:line="288" w:lineRule="auto"/>
        <w:jc w:val="both"/>
        <w:rPr>
          <w:rFonts w:ascii="Times New Roman" w:hAnsi="Times New Roman"/>
          <w:i/>
          <w:color w:val="000000"/>
        </w:rPr>
      </w:pPr>
      <w:r w:rsidRPr="00A37E06">
        <w:rPr>
          <w:rFonts w:ascii="Times New Roman" w:hAnsi="Times New Roman"/>
          <w:color w:val="000000"/>
        </w:rPr>
        <w:t xml:space="preserve">Trong đó: </w:t>
      </w:r>
      <w:r w:rsidRPr="00A37E06">
        <w:rPr>
          <w:rFonts w:ascii="Times New Roman" w:hAnsi="Times New Roman"/>
          <w:i/>
          <w:color w:val="000000"/>
        </w:rPr>
        <w:t xml:space="preserve"> Khối 6: </w:t>
      </w:r>
      <w:r w:rsidR="00591FDC" w:rsidRPr="00A37E06">
        <w:rPr>
          <w:rFonts w:ascii="Times New Roman" w:hAnsi="Times New Roman"/>
          <w:i/>
          <w:color w:val="000000"/>
        </w:rPr>
        <w:t>12</w:t>
      </w:r>
      <w:r w:rsidR="001F0EBA" w:rsidRPr="00A37E06">
        <w:rPr>
          <w:rFonts w:ascii="Times New Roman" w:hAnsi="Times New Roman"/>
          <w:i/>
          <w:color w:val="000000"/>
        </w:rPr>
        <w:t>9</w:t>
      </w:r>
      <w:r w:rsidRPr="00A37E06">
        <w:rPr>
          <w:rFonts w:ascii="Times New Roman" w:hAnsi="Times New Roman"/>
          <w:i/>
          <w:color w:val="000000"/>
          <w:lang w:val="vi-VN"/>
        </w:rPr>
        <w:t xml:space="preserve"> </w:t>
      </w:r>
      <w:r w:rsidRPr="00A37E06">
        <w:rPr>
          <w:rFonts w:ascii="Times New Roman" w:hAnsi="Times New Roman"/>
          <w:i/>
          <w:color w:val="000000"/>
        </w:rPr>
        <w:t xml:space="preserve">em (03 lớp); Khối 7: </w:t>
      </w:r>
      <w:r w:rsidR="00591FDC" w:rsidRPr="00A37E06">
        <w:rPr>
          <w:rFonts w:ascii="Times New Roman" w:hAnsi="Times New Roman"/>
          <w:i/>
          <w:color w:val="000000"/>
        </w:rPr>
        <w:t>13</w:t>
      </w:r>
      <w:r w:rsidR="003D5882" w:rsidRPr="00A37E06">
        <w:rPr>
          <w:rFonts w:ascii="Times New Roman" w:hAnsi="Times New Roman"/>
          <w:i/>
          <w:color w:val="000000"/>
        </w:rPr>
        <w:t>6</w:t>
      </w:r>
      <w:r w:rsidRPr="00A37E06">
        <w:rPr>
          <w:rFonts w:ascii="Times New Roman" w:hAnsi="Times New Roman"/>
          <w:i/>
          <w:color w:val="000000"/>
          <w:lang w:val="vi-VN"/>
        </w:rPr>
        <w:t xml:space="preserve"> </w:t>
      </w:r>
      <w:r w:rsidRPr="00A37E06">
        <w:rPr>
          <w:rFonts w:ascii="Times New Roman" w:hAnsi="Times New Roman"/>
          <w:i/>
          <w:color w:val="000000"/>
        </w:rPr>
        <w:t>em (0</w:t>
      </w:r>
      <w:r w:rsidR="001F0EBA" w:rsidRPr="00A37E06">
        <w:rPr>
          <w:rFonts w:ascii="Times New Roman" w:hAnsi="Times New Roman"/>
          <w:i/>
          <w:color w:val="000000"/>
        </w:rPr>
        <w:t>3</w:t>
      </w:r>
      <w:r w:rsidRPr="00A37E06">
        <w:rPr>
          <w:rFonts w:ascii="Times New Roman" w:hAnsi="Times New Roman"/>
          <w:i/>
          <w:color w:val="000000"/>
        </w:rPr>
        <w:t xml:space="preserve"> lớp); Khối 8: </w:t>
      </w:r>
      <w:r w:rsidR="001F0EBA" w:rsidRPr="00A37E06">
        <w:rPr>
          <w:rFonts w:ascii="Times New Roman" w:hAnsi="Times New Roman"/>
          <w:i/>
          <w:color w:val="000000"/>
        </w:rPr>
        <w:t>88</w:t>
      </w:r>
      <w:r w:rsidRPr="00A37E06">
        <w:rPr>
          <w:rFonts w:ascii="Times New Roman" w:hAnsi="Times New Roman"/>
          <w:i/>
          <w:color w:val="000000"/>
          <w:lang w:val="vi-VN"/>
        </w:rPr>
        <w:t xml:space="preserve"> </w:t>
      </w:r>
      <w:r w:rsidRPr="00A37E06">
        <w:rPr>
          <w:rFonts w:ascii="Times New Roman" w:hAnsi="Times New Roman"/>
          <w:i/>
          <w:color w:val="000000"/>
        </w:rPr>
        <w:t xml:space="preserve">em (02 lớp); Khối 9: </w:t>
      </w:r>
      <w:r w:rsidR="00591FDC" w:rsidRPr="00A37E06">
        <w:rPr>
          <w:rFonts w:ascii="Times New Roman" w:hAnsi="Times New Roman"/>
          <w:i/>
          <w:color w:val="000000"/>
        </w:rPr>
        <w:t>86</w:t>
      </w:r>
      <w:r w:rsidRPr="00A37E06">
        <w:rPr>
          <w:rFonts w:ascii="Times New Roman" w:hAnsi="Times New Roman"/>
          <w:i/>
          <w:color w:val="000000"/>
          <w:lang w:val="vi-VN"/>
        </w:rPr>
        <w:t xml:space="preserve"> </w:t>
      </w:r>
      <w:r w:rsidRPr="00A37E06">
        <w:rPr>
          <w:rFonts w:ascii="Times New Roman" w:hAnsi="Times New Roman"/>
          <w:i/>
          <w:color w:val="000000"/>
        </w:rPr>
        <w:t>em (02 lớp).</w:t>
      </w:r>
    </w:p>
    <w:p w:rsidR="00CE23FC" w:rsidRPr="00A37E06" w:rsidRDefault="00CE23FC" w:rsidP="00CE23FC">
      <w:pPr>
        <w:numPr>
          <w:ilvl w:val="0"/>
          <w:numId w:val="36"/>
        </w:numPr>
        <w:spacing w:line="288" w:lineRule="auto"/>
        <w:jc w:val="both"/>
        <w:rPr>
          <w:rFonts w:ascii="Times New Roman" w:hAnsi="Times New Roman"/>
          <w:color w:val="000000"/>
        </w:rPr>
      </w:pPr>
      <w:r w:rsidRPr="00A37E06">
        <w:rPr>
          <w:rFonts w:ascii="Times New Roman" w:hAnsi="Times New Roman"/>
          <w:color w:val="000000"/>
        </w:rPr>
        <w:t xml:space="preserve">Cơ sở vật chất: </w:t>
      </w:r>
    </w:p>
    <w:p w:rsidR="00CE23FC" w:rsidRPr="00A37E06" w:rsidRDefault="00CE23FC" w:rsidP="00CE23FC">
      <w:pPr>
        <w:spacing w:line="288" w:lineRule="auto"/>
        <w:ind w:firstLine="720"/>
        <w:jc w:val="both"/>
        <w:rPr>
          <w:rFonts w:ascii="Times New Roman" w:hAnsi="Times New Roman"/>
          <w:color w:val="000000"/>
        </w:rPr>
      </w:pPr>
      <w:r w:rsidRPr="00A37E06">
        <w:rPr>
          <w:rFonts w:ascii="Times New Roman" w:hAnsi="Times New Roman"/>
          <w:color w:val="000000"/>
        </w:rPr>
        <w:lastRenderedPageBreak/>
        <w:t>Số phòng học, phòng thực hành bộ môn, thư viện, thiết bị, .v.v…, sân chơi bãi tập, khuôn viên nhà trường</w:t>
      </w:r>
    </w:p>
    <w:p w:rsidR="00CE23FC" w:rsidRPr="00A37E06" w:rsidRDefault="00CE23FC" w:rsidP="00CE23FC">
      <w:pPr>
        <w:spacing w:line="288" w:lineRule="auto"/>
        <w:jc w:val="both"/>
        <w:rPr>
          <w:rFonts w:ascii="Times New Roman" w:hAnsi="Times New Roman"/>
          <w:color w:val="000000"/>
          <w:lang w:val="nl-NL"/>
        </w:rPr>
      </w:pPr>
      <w:r w:rsidRPr="00A37E06">
        <w:rPr>
          <w:rFonts w:ascii="Times New Roman" w:hAnsi="Times New Roman"/>
          <w:color w:val="000000"/>
          <w:lang w:val="nl-NL"/>
        </w:rPr>
        <w:t xml:space="preserve">+ Phòng học văn hoá: Tổng số: </w:t>
      </w:r>
      <w:r w:rsidR="00591FDC" w:rsidRPr="00A37E06">
        <w:rPr>
          <w:rFonts w:ascii="Times New Roman" w:hAnsi="Times New Roman"/>
          <w:color w:val="000000"/>
          <w:lang w:val="nl-NL"/>
        </w:rPr>
        <w:t>10</w:t>
      </w:r>
      <w:r w:rsidRPr="00A37E06">
        <w:rPr>
          <w:rFonts w:ascii="Times New Roman" w:hAnsi="Times New Roman"/>
          <w:color w:val="000000"/>
          <w:lang w:val="nl-NL"/>
        </w:rPr>
        <w:t xml:space="preserve">; trong đó: Phòng cao tầng: </w:t>
      </w:r>
      <w:r w:rsidR="00591FDC" w:rsidRPr="00A37E06">
        <w:rPr>
          <w:rFonts w:ascii="Times New Roman" w:hAnsi="Times New Roman"/>
          <w:color w:val="000000"/>
          <w:lang w:val="nl-NL"/>
        </w:rPr>
        <w:t>10</w:t>
      </w:r>
      <w:r w:rsidRPr="00A37E06">
        <w:rPr>
          <w:rFonts w:ascii="Times New Roman" w:hAnsi="Times New Roman"/>
          <w:color w:val="000000"/>
          <w:lang w:val="nl-NL"/>
        </w:rPr>
        <w:t>, phòng cấp 4: 0</w:t>
      </w:r>
    </w:p>
    <w:p w:rsidR="00CE23FC" w:rsidRPr="00A37E06" w:rsidRDefault="00CE23FC" w:rsidP="00CE23FC">
      <w:pPr>
        <w:spacing w:line="288" w:lineRule="auto"/>
        <w:jc w:val="both"/>
        <w:rPr>
          <w:rFonts w:ascii="Times New Roman" w:hAnsi="Times New Roman"/>
          <w:color w:val="000000"/>
          <w:lang w:val="nl-NL"/>
        </w:rPr>
      </w:pPr>
      <w:r w:rsidRPr="00A37E06">
        <w:rPr>
          <w:rFonts w:ascii="Times New Roman" w:hAnsi="Times New Roman"/>
          <w:color w:val="000000"/>
          <w:lang w:val="nl-NL"/>
        </w:rPr>
        <w:t>+ Phòng học thực hành bộ môn: 04</w:t>
      </w:r>
    </w:p>
    <w:p w:rsidR="00CE23FC" w:rsidRPr="00A37E06" w:rsidRDefault="00CE23FC" w:rsidP="00CE23FC">
      <w:pPr>
        <w:spacing w:line="288" w:lineRule="auto"/>
        <w:jc w:val="both"/>
        <w:rPr>
          <w:rFonts w:ascii="Times New Roman" w:hAnsi="Times New Roman"/>
          <w:color w:val="000000"/>
          <w:lang w:val="nl-NL"/>
        </w:rPr>
      </w:pPr>
      <w:r w:rsidRPr="00A37E06">
        <w:rPr>
          <w:rFonts w:ascii="Times New Roman" w:hAnsi="Times New Roman"/>
          <w:color w:val="000000"/>
          <w:lang w:val="nl-NL"/>
        </w:rPr>
        <w:t xml:space="preserve">+ Phòng thư viện  đã đạt chuẩn </w:t>
      </w:r>
    </w:p>
    <w:p w:rsidR="00CE23FC" w:rsidRPr="00A37E06" w:rsidRDefault="00CE23FC" w:rsidP="00CE23FC">
      <w:pPr>
        <w:spacing w:line="288" w:lineRule="auto"/>
        <w:jc w:val="both"/>
        <w:rPr>
          <w:rFonts w:ascii="Times New Roman" w:hAnsi="Times New Roman"/>
          <w:color w:val="000000"/>
          <w:lang w:val="nl-NL"/>
        </w:rPr>
      </w:pPr>
      <w:r w:rsidRPr="00A37E06">
        <w:rPr>
          <w:rFonts w:ascii="Times New Roman" w:hAnsi="Times New Roman"/>
          <w:color w:val="000000"/>
          <w:lang w:val="nl-NL"/>
        </w:rPr>
        <w:t xml:space="preserve">+ Có Phòng Tin học với số máy Vi tính: </w:t>
      </w:r>
      <w:r w:rsidR="00591FDC" w:rsidRPr="00A37E06">
        <w:rPr>
          <w:rFonts w:ascii="Times New Roman" w:hAnsi="Times New Roman"/>
          <w:color w:val="000000"/>
        </w:rPr>
        <w:t>25</w:t>
      </w:r>
      <w:r w:rsidRPr="00A37E06">
        <w:rPr>
          <w:rFonts w:ascii="Times New Roman" w:hAnsi="Times New Roman"/>
          <w:color w:val="000000"/>
          <w:lang w:val="nl-NL"/>
        </w:rPr>
        <w:t xml:space="preserve">  </w:t>
      </w:r>
    </w:p>
    <w:p w:rsidR="00CE23FC" w:rsidRPr="00A37E06" w:rsidRDefault="00CE23FC" w:rsidP="00CE23FC">
      <w:pPr>
        <w:spacing w:line="288" w:lineRule="auto"/>
        <w:jc w:val="both"/>
        <w:rPr>
          <w:rFonts w:ascii="Times New Roman" w:hAnsi="Times New Roman"/>
          <w:color w:val="000000"/>
          <w:lang w:val="nl-NL"/>
        </w:rPr>
      </w:pPr>
      <w:r w:rsidRPr="00A37E06">
        <w:rPr>
          <w:rFonts w:ascii="Times New Roman" w:hAnsi="Times New Roman"/>
          <w:color w:val="000000"/>
          <w:lang w:val="nl-NL"/>
        </w:rPr>
        <w:t xml:space="preserve">+ Có phòng học tiếng Anh; Số máy chiếu: 01; </w:t>
      </w:r>
    </w:p>
    <w:p w:rsidR="00CE23FC" w:rsidRPr="00A37E06" w:rsidRDefault="00CE23FC" w:rsidP="00CE23FC">
      <w:pPr>
        <w:spacing w:line="288" w:lineRule="auto"/>
        <w:jc w:val="both"/>
        <w:rPr>
          <w:rFonts w:ascii="Times New Roman" w:hAnsi="Times New Roman"/>
          <w:color w:val="000000"/>
          <w:lang w:val="nl-NL"/>
        </w:rPr>
      </w:pPr>
      <w:r w:rsidRPr="00A37E06">
        <w:rPr>
          <w:rFonts w:ascii="Times New Roman" w:hAnsi="Times New Roman"/>
          <w:color w:val="000000"/>
          <w:lang w:val="nl-NL"/>
        </w:rPr>
        <w:t xml:space="preserve">+ Ti vi phục vụ dạy học: </w:t>
      </w:r>
      <w:r w:rsidR="00591FDC" w:rsidRPr="00A37E06">
        <w:rPr>
          <w:rFonts w:ascii="Times New Roman" w:hAnsi="Times New Roman"/>
          <w:color w:val="000000"/>
          <w:lang w:val="nl-NL"/>
        </w:rPr>
        <w:t>10</w:t>
      </w:r>
    </w:p>
    <w:p w:rsidR="00CE23FC" w:rsidRPr="00A37E06" w:rsidRDefault="00CE23FC" w:rsidP="00CE23FC">
      <w:pPr>
        <w:spacing w:line="288" w:lineRule="auto"/>
        <w:jc w:val="both"/>
        <w:rPr>
          <w:rFonts w:ascii="Times New Roman" w:hAnsi="Times New Roman"/>
          <w:color w:val="000000"/>
          <w:lang w:val="nl-NL"/>
        </w:rPr>
      </w:pPr>
      <w:r w:rsidRPr="00A37E06">
        <w:rPr>
          <w:rFonts w:ascii="Times New Roman" w:hAnsi="Times New Roman"/>
          <w:color w:val="000000"/>
          <w:lang w:val="nl-NL"/>
        </w:rPr>
        <w:t>+ Sân tập TD đảm bảo với diện tích: 4000m</w:t>
      </w:r>
      <w:r w:rsidRPr="00A37E06">
        <w:rPr>
          <w:rFonts w:ascii="Times New Roman" w:hAnsi="Times New Roman"/>
          <w:color w:val="000000"/>
          <w:position w:val="-4"/>
          <w:lang w:val="nl-NL"/>
        </w:rPr>
        <w:object w:dxaOrig="1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15pt" o:ole="">
            <v:imagedata r:id="rId8" o:title=""/>
          </v:shape>
          <o:OLEObject Type="Embed" ProgID="Equation.3" ShapeID="_x0000_i1025" DrawAspect="Content" ObjectID="_1790228750" r:id="rId9"/>
        </w:object>
      </w:r>
    </w:p>
    <w:p w:rsidR="00CE23FC" w:rsidRPr="00A37E06" w:rsidRDefault="00CE23FC" w:rsidP="00CE23FC">
      <w:pPr>
        <w:spacing w:line="288" w:lineRule="auto"/>
        <w:ind w:firstLine="360"/>
        <w:jc w:val="both"/>
        <w:rPr>
          <w:rFonts w:ascii="Times New Roman" w:hAnsi="Times New Roman"/>
          <w:color w:val="000000"/>
        </w:rPr>
      </w:pPr>
      <w:r w:rsidRPr="00A37E06">
        <w:rPr>
          <w:rFonts w:ascii="Times New Roman" w:hAnsi="Times New Roman"/>
          <w:color w:val="000000"/>
        </w:rPr>
        <w:t>Nhận xét chung</w:t>
      </w:r>
    </w:p>
    <w:p w:rsidR="00CE23FC" w:rsidRPr="00A37E06" w:rsidRDefault="00CE23FC" w:rsidP="00CE23FC">
      <w:pPr>
        <w:spacing w:line="288" w:lineRule="auto"/>
        <w:ind w:left="283"/>
        <w:jc w:val="both"/>
        <w:rPr>
          <w:rFonts w:ascii="Times New Roman" w:hAnsi="Times New Roman"/>
          <w:color w:val="000000"/>
        </w:rPr>
      </w:pPr>
      <w:r w:rsidRPr="00A37E06">
        <w:rPr>
          <w:rFonts w:ascii="Times New Roman" w:hAnsi="Times New Roman"/>
          <w:color w:val="000000"/>
        </w:rPr>
        <w:t xml:space="preserve">*Thuận lợi: </w:t>
      </w:r>
    </w:p>
    <w:p w:rsidR="00CE23FC" w:rsidRPr="00A37E06" w:rsidRDefault="00CE23FC" w:rsidP="00CE23FC">
      <w:pPr>
        <w:spacing w:line="288" w:lineRule="auto"/>
        <w:ind w:firstLine="360"/>
        <w:jc w:val="both"/>
        <w:rPr>
          <w:rFonts w:ascii="Times New Roman" w:hAnsi="Times New Roman"/>
          <w:color w:val="000000"/>
        </w:rPr>
      </w:pPr>
      <w:r w:rsidRPr="00A37E06">
        <w:rPr>
          <w:rFonts w:ascii="Times New Roman" w:hAnsi="Times New Roman"/>
          <w:color w:val="000000"/>
        </w:rPr>
        <w:t>- Nhà trường có đủ phòng học, phòng bộ môn đảm bảo cho việc dạy học, có đủ sân chơi, bãi tập, Cảnh quan nhà trường luôn xanh- sạch- đáp ứng được yêu cầu giáo dục hiện nay;</w:t>
      </w:r>
      <w:r w:rsidRPr="00A37E06">
        <w:rPr>
          <w:rFonts w:ascii="Times New Roman" w:hAnsi="Times New Roman"/>
          <w:color w:val="000000"/>
        </w:rPr>
        <w:tab/>
      </w:r>
    </w:p>
    <w:p w:rsidR="00CE23FC" w:rsidRPr="00A37E06" w:rsidRDefault="00CE23FC" w:rsidP="00CE23FC">
      <w:pPr>
        <w:pStyle w:val="BodyText"/>
        <w:spacing w:line="288" w:lineRule="auto"/>
        <w:ind w:firstLine="360"/>
        <w:rPr>
          <w:b w:val="0"/>
          <w:color w:val="000000"/>
          <w:szCs w:val="28"/>
        </w:rPr>
      </w:pPr>
      <w:r w:rsidRPr="00A37E06">
        <w:rPr>
          <w:b w:val="0"/>
          <w:color w:val="000000"/>
          <w:szCs w:val="28"/>
        </w:rPr>
        <w:t>-Tỷ lệ cán bộ, giáo viên đạt trình độ trên chuẩn cao (đạt 100% trên chuẩn). Đa số giáo viên có tinh thần trách nhiệm, có năng lực chuyên môn, thực hiện tốt kỷ cương, nề nếp, hoàn thành các nhiệm vụ được giao. Tập thể đoàn kết thống nhất cùng quyết tâm vượt khó để hoàn thành tốt nhiệm vụ năm học.</w:t>
      </w:r>
    </w:p>
    <w:p w:rsidR="00CE23FC" w:rsidRPr="00A37E06" w:rsidRDefault="00CE23FC" w:rsidP="00CE23FC">
      <w:pPr>
        <w:pStyle w:val="BodyText"/>
        <w:spacing w:line="288" w:lineRule="auto"/>
        <w:ind w:firstLine="360"/>
        <w:rPr>
          <w:b w:val="0"/>
          <w:color w:val="000000"/>
          <w:szCs w:val="28"/>
          <w:lang w:val="vi-VN"/>
        </w:rPr>
      </w:pPr>
      <w:r w:rsidRPr="00A37E06">
        <w:rPr>
          <w:b w:val="0"/>
          <w:color w:val="000000"/>
          <w:szCs w:val="28"/>
        </w:rPr>
        <w:t>- Được sự quan tâm chỉ đạo sâu sát của Phòng GD&amp;ĐT Diễn Châu, các cấp ủy Đảng, UBND, các ban ngành đoàn thể, nhân dân xã Diễn Hoàng và phụ huynh học sinh.</w:t>
      </w:r>
    </w:p>
    <w:p w:rsidR="00CE23FC" w:rsidRPr="00A37E06" w:rsidRDefault="00CE23FC" w:rsidP="00CE23FC">
      <w:pPr>
        <w:spacing w:line="288" w:lineRule="auto"/>
        <w:ind w:left="283"/>
        <w:jc w:val="both"/>
        <w:rPr>
          <w:rFonts w:ascii="Times New Roman" w:hAnsi="Times New Roman"/>
          <w:color w:val="000000"/>
          <w:spacing w:val="-10"/>
          <w:lang w:val="fr-FR"/>
        </w:rPr>
      </w:pPr>
      <w:r w:rsidRPr="00A37E06">
        <w:rPr>
          <w:rFonts w:ascii="Times New Roman" w:hAnsi="Times New Roman"/>
          <w:color w:val="000000"/>
          <w:spacing w:val="-10"/>
          <w:lang w:val="fr-FR"/>
        </w:rPr>
        <w:t xml:space="preserve">* Khó khăn: </w:t>
      </w:r>
    </w:p>
    <w:p w:rsidR="00CE23FC" w:rsidRPr="00A37E06" w:rsidRDefault="00CE23FC" w:rsidP="00CE23FC">
      <w:pPr>
        <w:spacing w:line="288" w:lineRule="auto"/>
        <w:ind w:firstLine="360"/>
        <w:jc w:val="both"/>
        <w:rPr>
          <w:rFonts w:ascii="Times New Roman" w:hAnsi="Times New Roman"/>
          <w:color w:val="000000"/>
          <w:lang w:val="fr-FR"/>
        </w:rPr>
      </w:pPr>
      <w:r w:rsidRPr="00A37E06">
        <w:rPr>
          <w:rFonts w:ascii="Times New Roman" w:hAnsi="Times New Roman"/>
          <w:color w:val="000000"/>
          <w:lang w:val="fr-FR"/>
        </w:rPr>
        <w:t>- Tỷ lệ giáo viên đạt mức quy định (</w:t>
      </w:r>
      <w:r w:rsidRPr="00A37E06">
        <w:rPr>
          <w:rFonts w:ascii="Times New Roman" w:hAnsi="Times New Roman"/>
          <w:color w:val="000000"/>
          <w:lang w:val="vi-VN"/>
        </w:rPr>
        <w:t>1.</w:t>
      </w:r>
      <w:r w:rsidR="00591FDC" w:rsidRPr="00A37E06">
        <w:rPr>
          <w:rFonts w:ascii="Times New Roman" w:hAnsi="Times New Roman"/>
          <w:color w:val="000000"/>
        </w:rPr>
        <w:t>8</w:t>
      </w:r>
      <w:r w:rsidRPr="00A37E06">
        <w:rPr>
          <w:rFonts w:ascii="Times New Roman" w:hAnsi="Times New Roman"/>
          <w:color w:val="000000"/>
          <w:lang w:val="fr-FR"/>
        </w:rPr>
        <w:t xml:space="preserve">). Song cơ cấu giáo viên chưa đồng bộ ở </w:t>
      </w:r>
      <w:r w:rsidR="003D5882" w:rsidRPr="00A37E06">
        <w:rPr>
          <w:rFonts w:ascii="Times New Roman" w:hAnsi="Times New Roman"/>
          <w:color w:val="000000"/>
          <w:lang w:val="fr-FR"/>
        </w:rPr>
        <w:t>các môn; thiếu GV</w:t>
      </w:r>
      <w:r w:rsidR="00376877" w:rsidRPr="00A37E06">
        <w:rPr>
          <w:rFonts w:ascii="Times New Roman" w:hAnsi="Times New Roman"/>
          <w:color w:val="000000"/>
          <w:lang w:val="fr-FR"/>
        </w:rPr>
        <w:t xml:space="preserve"> </w:t>
      </w:r>
      <w:r w:rsidR="003D5882" w:rsidRPr="00A37E06">
        <w:rPr>
          <w:rFonts w:ascii="Times New Roman" w:hAnsi="Times New Roman"/>
          <w:color w:val="000000"/>
          <w:lang w:val="fr-FR"/>
        </w:rPr>
        <w:t xml:space="preserve"> Nghệ Thuật(</w:t>
      </w:r>
      <w:r w:rsidRPr="00A37E06">
        <w:rPr>
          <w:rFonts w:ascii="Times New Roman" w:hAnsi="Times New Roman"/>
          <w:color w:val="000000"/>
          <w:lang w:val="fr-FR"/>
        </w:rPr>
        <w:t>Mỹ thuật; Âm nhạc</w:t>
      </w:r>
      <w:r w:rsidR="003D5882" w:rsidRPr="00A37E06">
        <w:rPr>
          <w:rFonts w:ascii="Times New Roman" w:hAnsi="Times New Roman"/>
          <w:color w:val="000000"/>
          <w:lang w:val="fr-FR"/>
        </w:rPr>
        <w:t>); T</w:t>
      </w:r>
      <w:r w:rsidRPr="00A37E06">
        <w:rPr>
          <w:rFonts w:ascii="Times New Roman" w:hAnsi="Times New Roman"/>
          <w:color w:val="000000"/>
          <w:lang w:val="fr-FR"/>
        </w:rPr>
        <w:t>hiếu 1 nhân viên.</w:t>
      </w:r>
    </w:p>
    <w:p w:rsidR="00CE23FC" w:rsidRPr="00A37E06" w:rsidRDefault="00CE23FC" w:rsidP="00CE23FC">
      <w:pPr>
        <w:spacing w:line="288" w:lineRule="auto"/>
        <w:ind w:firstLine="360"/>
        <w:jc w:val="both"/>
        <w:rPr>
          <w:rFonts w:ascii="Times New Roman" w:hAnsi="Times New Roman"/>
          <w:color w:val="000000"/>
          <w:lang w:val="fr-FR"/>
        </w:rPr>
      </w:pPr>
      <w:r w:rsidRPr="00A37E06">
        <w:rPr>
          <w:rFonts w:ascii="Times New Roman" w:hAnsi="Times New Roman"/>
          <w:color w:val="000000"/>
          <w:lang w:val="fr-FR"/>
        </w:rPr>
        <w:t>- Nguồn tài chính còn eo hẹp chưa đáp ứng yêu cầu về cơ sở hạ tầng phục vụ dạy và học.</w:t>
      </w:r>
    </w:p>
    <w:p w:rsidR="003D5882" w:rsidRPr="00A37E06" w:rsidRDefault="003D5882" w:rsidP="00CE23FC">
      <w:pPr>
        <w:spacing w:line="288" w:lineRule="auto"/>
        <w:ind w:firstLine="360"/>
        <w:jc w:val="both"/>
        <w:rPr>
          <w:rFonts w:ascii="Times New Roman" w:hAnsi="Times New Roman"/>
          <w:color w:val="000000"/>
          <w:lang w:val="fr-FR"/>
        </w:rPr>
      </w:pPr>
      <w:r w:rsidRPr="00A37E06">
        <w:rPr>
          <w:rFonts w:ascii="Times New Roman" w:hAnsi="Times New Roman"/>
          <w:color w:val="000000"/>
          <w:lang w:val="fr-FR"/>
        </w:rPr>
        <w:t>- Cơ sở vật chất chưa đồng bộ, thiếu nhà đa năng ; …</w:t>
      </w:r>
    </w:p>
    <w:p w:rsidR="00CE23FC" w:rsidRPr="00A37E06" w:rsidRDefault="00CE23FC" w:rsidP="002D1465">
      <w:pPr>
        <w:spacing w:line="288" w:lineRule="auto"/>
        <w:ind w:firstLine="720"/>
        <w:jc w:val="both"/>
        <w:rPr>
          <w:rFonts w:ascii="Times New Roman" w:hAnsi="Times New Roman"/>
          <w:b/>
        </w:rPr>
      </w:pPr>
      <w:r w:rsidRPr="00A37E06">
        <w:rPr>
          <w:rFonts w:ascii="Times New Roman" w:hAnsi="Times New Roman"/>
          <w:b/>
        </w:rPr>
        <w:t>II. Các chỉ tiêu</w:t>
      </w:r>
    </w:p>
    <w:p w:rsidR="002D1465" w:rsidRPr="00A37E06" w:rsidRDefault="002D1465" w:rsidP="002D1465">
      <w:pPr>
        <w:spacing w:line="288" w:lineRule="auto"/>
        <w:ind w:firstLine="720"/>
        <w:jc w:val="both"/>
        <w:rPr>
          <w:rFonts w:ascii="Times New Roman" w:hAnsi="Times New Roman"/>
          <w:b/>
        </w:rPr>
      </w:pPr>
      <w:r w:rsidRPr="00A37E06">
        <w:rPr>
          <w:rFonts w:ascii="Times New Roman" w:hAnsi="Times New Roman"/>
          <w:b/>
        </w:rPr>
        <w:t>1. Mục tiêu</w:t>
      </w:r>
    </w:p>
    <w:p w:rsidR="005E0210" w:rsidRPr="00A37E06" w:rsidRDefault="002D1465" w:rsidP="005E0210">
      <w:pPr>
        <w:spacing w:before="120"/>
        <w:ind w:firstLine="567"/>
        <w:jc w:val="both"/>
        <w:rPr>
          <w:rFonts w:ascii="Times New Roman" w:hAnsi="Times New Roman"/>
          <w:color w:val="000000"/>
          <w:lang w:val="pt-BR"/>
        </w:rPr>
      </w:pPr>
      <w:r w:rsidRPr="00A37E06">
        <w:rPr>
          <w:rFonts w:ascii="Times New Roman" w:hAnsi="Times New Roman"/>
        </w:rPr>
        <w:tab/>
      </w:r>
      <w:r w:rsidR="005E0210" w:rsidRPr="00A37E06">
        <w:rPr>
          <w:rFonts w:ascii="Times New Roman" w:hAnsi="Times New Roman"/>
          <w:color w:val="000000"/>
          <w:lang w:val="pt-BR"/>
        </w:rPr>
        <w:t>Nâng cao chất lượng giáo dục được quy định tại Chương trình giáo dục hiện hành và đạt mục tiêu giáo dục toàn diện, góp phần nâng cao chất lượng giáo dục; đáp ứng nhu cầu của học sinh, của gia đình và xã hội.</w:t>
      </w:r>
    </w:p>
    <w:p w:rsidR="005E0210" w:rsidRPr="00A37E06" w:rsidRDefault="005E0210" w:rsidP="005E0210">
      <w:pPr>
        <w:spacing w:before="120"/>
        <w:ind w:firstLine="567"/>
        <w:jc w:val="both"/>
        <w:rPr>
          <w:rFonts w:ascii="Times New Roman" w:hAnsi="Times New Roman"/>
          <w:color w:val="000000"/>
          <w:lang w:val="pt-BR"/>
        </w:rPr>
      </w:pPr>
      <w:r w:rsidRPr="00A37E06">
        <w:rPr>
          <w:rFonts w:ascii="Times New Roman" w:hAnsi="Times New Roman"/>
          <w:color w:val="000000"/>
          <w:lang w:val="pt-BR"/>
        </w:rPr>
        <w:t xml:space="preserve">Thực hiện đổi mới phương pháp dạy học theo hướng phát triển năng lực học sinh, phát huy tính chủ động sáng tạo của người học, tăng cường kĩ năng thực hành, vận dụng kiến thức giải quyết vấn đề trong thực tiễn. Đa dạng hóa các hình thức học tập, chú trọng các hoạt động trải nghiệm sáng tạo, nghiên cứu khoa học kỹ thuật dành cho học sinh. </w:t>
      </w:r>
    </w:p>
    <w:p w:rsidR="005E0210" w:rsidRPr="00A37E06" w:rsidRDefault="005E0210" w:rsidP="005E0210">
      <w:pPr>
        <w:spacing w:before="120"/>
        <w:ind w:firstLine="567"/>
        <w:jc w:val="both"/>
        <w:rPr>
          <w:rFonts w:ascii="Times New Roman" w:hAnsi="Times New Roman"/>
          <w:lang w:val="pt-BR"/>
        </w:rPr>
      </w:pPr>
      <w:r w:rsidRPr="00A37E06">
        <w:rPr>
          <w:rFonts w:ascii="Times New Roman" w:hAnsi="Times New Roman"/>
          <w:lang w:val="pt-BR"/>
        </w:rPr>
        <w:t xml:space="preserve">Thực hiện các nhiệm vụ giáo dục đào tạo nhằm tạo sự chuyển biến căn bản, mạnh mẽ về chất lượng, hiệu quả giáo dục đào tạo; chuyển quá trình giáo dục từ chủ </w:t>
      </w:r>
      <w:r w:rsidRPr="00A37E06">
        <w:rPr>
          <w:rFonts w:ascii="Times New Roman" w:hAnsi="Times New Roman"/>
          <w:lang w:val="pt-BR"/>
        </w:rPr>
        <w:lastRenderedPageBreak/>
        <w:t>yếu trang bị kiến thức sang phát triển toàn diện năng lực và phẩm chất người học; chú trọng nâng cao chất lượng giáo dục toàn diện, tiếp tục đổi mới phương pháp giảng dạy và học tập; tăng cường công tác kiểm tra, đánh giá kết quả học tập theo hướng kiểm tra năng lực thực tế; đẩy mạnh phong trào thi đua “dạy tốt, học tốt”.</w:t>
      </w:r>
    </w:p>
    <w:p w:rsidR="002D1465" w:rsidRPr="00A37E06" w:rsidRDefault="002D1465" w:rsidP="003C2798">
      <w:pPr>
        <w:spacing w:line="288" w:lineRule="auto"/>
        <w:jc w:val="both"/>
        <w:rPr>
          <w:rFonts w:ascii="Times New Roman" w:hAnsi="Times New Roman"/>
          <w:b/>
        </w:rPr>
      </w:pPr>
      <w:r w:rsidRPr="00A37E06">
        <w:rPr>
          <w:rFonts w:ascii="Times New Roman" w:hAnsi="Times New Roman"/>
          <w:b/>
        </w:rPr>
        <w:t>2. Chỉ tiêu phấn đấu</w:t>
      </w:r>
      <w:r w:rsidR="007A6D38" w:rsidRPr="00A37E06">
        <w:rPr>
          <w:rFonts w:ascii="Times New Roman" w:hAnsi="Times New Roman"/>
          <w:b/>
        </w:rPr>
        <w:t xml:space="preserve"> </w:t>
      </w:r>
    </w:p>
    <w:p w:rsidR="00EC1A6A" w:rsidRPr="00A37E06" w:rsidRDefault="00EC1A6A" w:rsidP="00EC1A6A">
      <w:pPr>
        <w:spacing w:line="264" w:lineRule="auto"/>
        <w:jc w:val="both"/>
        <w:rPr>
          <w:rFonts w:ascii="Times New Roman" w:hAnsi="Times New Roman"/>
        </w:rPr>
      </w:pPr>
      <w:r w:rsidRPr="00A37E06">
        <w:rPr>
          <w:rFonts w:ascii="Times New Roman" w:hAnsi="Times New Roman"/>
          <w:b/>
          <w:bCs/>
        </w:rPr>
        <w:t>a) Tập thể</w:t>
      </w:r>
      <w:r w:rsidRPr="00A37E06">
        <w:rPr>
          <w:rFonts w:ascii="Times New Roman" w:hAnsi="Times New Roman"/>
        </w:rPr>
        <w:t xml:space="preserve">: </w:t>
      </w:r>
    </w:p>
    <w:p w:rsidR="00EC1A6A" w:rsidRPr="00A37E06" w:rsidRDefault="00EC1A6A" w:rsidP="00EC1A6A">
      <w:pPr>
        <w:spacing w:line="264" w:lineRule="auto"/>
        <w:ind w:left="-76" w:right="170"/>
        <w:jc w:val="both"/>
        <w:rPr>
          <w:rFonts w:ascii="Times New Roman" w:hAnsi="Times New Roman"/>
          <w:lang w:val="pt-BR"/>
        </w:rPr>
      </w:pPr>
      <w:r w:rsidRPr="00A37E06">
        <w:rPr>
          <w:rFonts w:ascii="Times New Roman" w:hAnsi="Times New Roman"/>
        </w:rPr>
        <w:t>- Chi bộ hoàn thành xuất sắc nhiệm vụ.</w:t>
      </w:r>
      <w:r w:rsidRPr="00A37E06">
        <w:rPr>
          <w:rFonts w:ascii="Times New Roman" w:hAnsi="Times New Roman"/>
          <w:lang w:val="pt-BR"/>
        </w:rPr>
        <w:t xml:space="preserve">  </w:t>
      </w:r>
    </w:p>
    <w:p w:rsidR="00EC1A6A" w:rsidRPr="00A37E06" w:rsidRDefault="00EC1A6A" w:rsidP="00EC1A6A">
      <w:pPr>
        <w:spacing w:line="264" w:lineRule="auto"/>
        <w:ind w:left="-76" w:right="170"/>
        <w:jc w:val="both"/>
        <w:rPr>
          <w:rFonts w:ascii="Times New Roman" w:hAnsi="Times New Roman"/>
          <w:lang w:val="pt-BR"/>
        </w:rPr>
      </w:pPr>
      <w:r w:rsidRPr="00A37E06">
        <w:rPr>
          <w:rFonts w:ascii="Times New Roman" w:hAnsi="Times New Roman"/>
          <w:lang w:val="pt-BR"/>
        </w:rPr>
        <w:t>100</w:t>
      </w:r>
      <w:r w:rsidR="00721521" w:rsidRPr="00A37E06">
        <w:rPr>
          <w:rFonts w:ascii="Times New Roman" w:hAnsi="Times New Roman"/>
          <w:lang w:val="pt-BR"/>
        </w:rPr>
        <w:t>% đảng viên</w:t>
      </w:r>
      <w:r w:rsidRPr="00A37E06">
        <w:rPr>
          <w:rFonts w:ascii="Times New Roman" w:hAnsi="Times New Roman"/>
          <w:lang w:val="pt-BR"/>
        </w:rPr>
        <w:t xml:space="preserve"> "Đủ tư cách, hoàn thành tốt nhiệm vụ, hoàn thành xuất sắc nhiệm vụ".</w:t>
      </w:r>
    </w:p>
    <w:p w:rsidR="00EC1A6A" w:rsidRPr="00A37E06" w:rsidRDefault="00EC1A6A" w:rsidP="00EC1A6A">
      <w:pPr>
        <w:spacing w:line="264" w:lineRule="auto"/>
        <w:ind w:left="-76" w:right="170"/>
        <w:jc w:val="both"/>
        <w:rPr>
          <w:rFonts w:ascii="Times New Roman" w:hAnsi="Times New Roman"/>
        </w:rPr>
      </w:pPr>
      <w:r w:rsidRPr="00A37E06">
        <w:rPr>
          <w:rFonts w:ascii="Times New Roman" w:hAnsi="Times New Roman"/>
        </w:rPr>
        <w:t xml:space="preserve">- Nhà trường: Giữ vững Đơn vị văn hoá, </w:t>
      </w:r>
      <w:r w:rsidRPr="00A37E06">
        <w:rPr>
          <w:rFonts w:ascii="Times New Roman" w:hAnsi="Times New Roman"/>
          <w:lang w:val="pt-BR"/>
        </w:rPr>
        <w:t xml:space="preserve">kiểm định chất lượng mức độ </w:t>
      </w:r>
      <w:r w:rsidR="00A65B48" w:rsidRPr="00A37E06">
        <w:rPr>
          <w:rFonts w:ascii="Times New Roman" w:hAnsi="Times New Roman"/>
          <w:lang w:val="pt-BR"/>
        </w:rPr>
        <w:t>2</w:t>
      </w:r>
      <w:r w:rsidRPr="00A37E06">
        <w:rPr>
          <w:rFonts w:ascii="Times New Roman" w:hAnsi="Times New Roman"/>
          <w:lang w:val="pt-BR"/>
        </w:rPr>
        <w:t xml:space="preserve"> và </w:t>
      </w:r>
      <w:r w:rsidR="00254E6D" w:rsidRPr="00A37E06">
        <w:rPr>
          <w:rFonts w:ascii="Times New Roman" w:hAnsi="Times New Roman"/>
        </w:rPr>
        <w:t>trường Chuẩn quốc gia</w:t>
      </w:r>
      <w:r w:rsidR="00A65B48" w:rsidRPr="00A37E06">
        <w:rPr>
          <w:rFonts w:ascii="Times New Roman" w:hAnsi="Times New Roman"/>
        </w:rPr>
        <w:t xml:space="preserve"> mức độ 1</w:t>
      </w:r>
      <w:r w:rsidRPr="00A37E06">
        <w:rPr>
          <w:rFonts w:ascii="Times New Roman" w:hAnsi="Times New Roman"/>
        </w:rPr>
        <w:t>, phấn đấu tập thể lao động tiên tiến</w:t>
      </w:r>
      <w:r w:rsidR="00721521" w:rsidRPr="00A37E06">
        <w:rPr>
          <w:rFonts w:ascii="Times New Roman" w:hAnsi="Times New Roman"/>
        </w:rPr>
        <w:t xml:space="preserve"> xuất sắc</w:t>
      </w:r>
      <w:r w:rsidR="00D35D36" w:rsidRPr="00A37E06">
        <w:rPr>
          <w:rFonts w:ascii="Times New Roman" w:hAnsi="Times New Roman"/>
        </w:rPr>
        <w:t xml:space="preserve"> của ngành GD </w:t>
      </w:r>
    </w:p>
    <w:p w:rsidR="00EC1A6A" w:rsidRPr="00A37E06" w:rsidRDefault="00EC1A6A" w:rsidP="00EC1A6A">
      <w:pPr>
        <w:spacing w:line="264" w:lineRule="auto"/>
        <w:ind w:left="-76" w:right="170"/>
        <w:jc w:val="both"/>
        <w:rPr>
          <w:rFonts w:ascii="Times New Roman" w:hAnsi="Times New Roman"/>
          <w:lang w:val="pt-BR"/>
        </w:rPr>
      </w:pPr>
      <w:r w:rsidRPr="00A37E06">
        <w:rPr>
          <w:rFonts w:ascii="Times New Roman" w:hAnsi="Times New Roman"/>
          <w:lang w:val="pt-BR"/>
        </w:rPr>
        <w:t>- Công Đoàn giữ vững công đoàn vững mạnh.</w:t>
      </w:r>
    </w:p>
    <w:p w:rsidR="00EC1A6A" w:rsidRPr="00A37E06" w:rsidRDefault="00EC1A6A" w:rsidP="00EC1A6A">
      <w:pPr>
        <w:spacing w:line="264" w:lineRule="auto"/>
        <w:ind w:left="-76" w:right="170"/>
        <w:jc w:val="both"/>
        <w:rPr>
          <w:rFonts w:ascii="Times New Roman" w:hAnsi="Times New Roman"/>
          <w:lang w:val="pt-BR"/>
        </w:rPr>
      </w:pPr>
      <w:r w:rsidRPr="00A37E06">
        <w:rPr>
          <w:rFonts w:ascii="Times New Roman" w:hAnsi="Times New Roman"/>
          <w:lang w:val="pt-BR"/>
        </w:rPr>
        <w:t xml:space="preserve">- Liên Đội </w:t>
      </w:r>
      <w:r w:rsidRPr="00A37E06">
        <w:rPr>
          <w:rFonts w:ascii="Times New Roman" w:hAnsi="Times New Roman"/>
        </w:rPr>
        <w:t>xếp loại xuất sắc</w:t>
      </w:r>
      <w:r w:rsidR="00CE23FC" w:rsidRPr="00A37E06">
        <w:rPr>
          <w:rFonts w:ascii="Times New Roman" w:hAnsi="Times New Roman"/>
        </w:rPr>
        <w:t xml:space="preserve"> cấp huyện</w:t>
      </w:r>
    </w:p>
    <w:p w:rsidR="00EC1A6A" w:rsidRPr="00A37E06" w:rsidRDefault="00EC1A6A" w:rsidP="00EC1A6A">
      <w:pPr>
        <w:spacing w:line="264" w:lineRule="auto"/>
        <w:ind w:left="-76" w:right="170"/>
        <w:jc w:val="both"/>
        <w:rPr>
          <w:rFonts w:ascii="Times New Roman" w:hAnsi="Times New Roman"/>
          <w:lang w:val="pt-BR"/>
        </w:rPr>
      </w:pPr>
      <w:r w:rsidRPr="00A37E06">
        <w:rPr>
          <w:rFonts w:ascii="Times New Roman" w:hAnsi="Times New Roman"/>
        </w:rPr>
        <w:t>- Phổ cập</w:t>
      </w:r>
      <w:r w:rsidR="00EB0CC2" w:rsidRPr="00A37E06">
        <w:rPr>
          <w:rFonts w:ascii="Times New Roman" w:hAnsi="Times New Roman"/>
        </w:rPr>
        <w:t xml:space="preserve"> Giáo dục xã Diễn Hoàng</w:t>
      </w:r>
      <w:r w:rsidRPr="00A37E06">
        <w:rPr>
          <w:rFonts w:ascii="Times New Roman" w:hAnsi="Times New Roman"/>
        </w:rPr>
        <w:t>: Đạt Phổ cập giáo dục cấp độ 3</w:t>
      </w:r>
    </w:p>
    <w:p w:rsidR="00EC1A6A" w:rsidRPr="00A37E06" w:rsidRDefault="00EC1A6A" w:rsidP="00EC1A6A">
      <w:pPr>
        <w:spacing w:line="264" w:lineRule="auto"/>
        <w:ind w:left="-76" w:right="170"/>
        <w:jc w:val="both"/>
        <w:rPr>
          <w:rFonts w:ascii="Times New Roman" w:hAnsi="Times New Roman"/>
        </w:rPr>
      </w:pPr>
      <w:r w:rsidRPr="00A37E06">
        <w:rPr>
          <w:rFonts w:ascii="Times New Roman" w:hAnsi="Times New Roman"/>
        </w:rPr>
        <w:t>- Trung tâm</w:t>
      </w:r>
      <w:r w:rsidR="00721521" w:rsidRPr="00A37E06">
        <w:rPr>
          <w:rFonts w:ascii="Times New Roman" w:hAnsi="Times New Roman"/>
        </w:rPr>
        <w:t xml:space="preserve"> học tập cộng đồng: Đạt loại tốt</w:t>
      </w:r>
    </w:p>
    <w:p w:rsidR="00EC1A6A" w:rsidRPr="00A37E06" w:rsidRDefault="00EC1A6A" w:rsidP="00EC1A6A">
      <w:pPr>
        <w:spacing w:line="264" w:lineRule="auto"/>
        <w:ind w:left="-76" w:right="170"/>
        <w:jc w:val="both"/>
        <w:rPr>
          <w:rFonts w:ascii="Times New Roman" w:hAnsi="Times New Roman"/>
          <w:lang w:val="pt-BR"/>
        </w:rPr>
      </w:pPr>
      <w:r w:rsidRPr="00A37E06">
        <w:rPr>
          <w:rFonts w:ascii="Times New Roman" w:hAnsi="Times New Roman"/>
        </w:rPr>
        <w:t>- Lớp tiên tiến: 03 lớp; lớp xuất sắc: 0</w:t>
      </w:r>
      <w:r w:rsidR="0092128C" w:rsidRPr="00A37E06">
        <w:rPr>
          <w:rFonts w:ascii="Times New Roman" w:hAnsi="Times New Roman"/>
        </w:rPr>
        <w:t>3</w:t>
      </w:r>
      <w:r w:rsidRPr="00A37E06">
        <w:rPr>
          <w:rFonts w:ascii="Times New Roman" w:hAnsi="Times New Roman"/>
        </w:rPr>
        <w:t>;</w:t>
      </w:r>
    </w:p>
    <w:p w:rsidR="00EC1A6A" w:rsidRPr="00A37E06" w:rsidRDefault="00721521" w:rsidP="00EC1A6A">
      <w:pPr>
        <w:spacing w:line="264" w:lineRule="auto"/>
        <w:ind w:left="-76" w:right="170"/>
        <w:jc w:val="both"/>
        <w:rPr>
          <w:rFonts w:ascii="Times New Roman" w:hAnsi="Times New Roman"/>
          <w:lang w:val="pt-BR"/>
        </w:rPr>
      </w:pPr>
      <w:r w:rsidRPr="00A37E06">
        <w:rPr>
          <w:rFonts w:ascii="Times New Roman" w:hAnsi="Times New Roman"/>
        </w:rPr>
        <w:t>- Tổ tiên tiến: 02</w:t>
      </w:r>
      <w:r w:rsidR="00EC1A6A" w:rsidRPr="00A37E06">
        <w:rPr>
          <w:rFonts w:ascii="Times New Roman" w:hAnsi="Times New Roman"/>
        </w:rPr>
        <w:t xml:space="preserve">; </w:t>
      </w:r>
    </w:p>
    <w:p w:rsidR="00EC1A6A" w:rsidRPr="00A37E06" w:rsidRDefault="00EC1A6A" w:rsidP="00EC1A6A">
      <w:pPr>
        <w:spacing w:line="264" w:lineRule="auto"/>
        <w:jc w:val="both"/>
        <w:rPr>
          <w:rFonts w:ascii="Times New Roman" w:hAnsi="Times New Roman"/>
        </w:rPr>
      </w:pPr>
      <w:r w:rsidRPr="00A37E06">
        <w:rPr>
          <w:rFonts w:ascii="Times New Roman" w:hAnsi="Times New Roman"/>
          <w:b/>
          <w:bCs/>
        </w:rPr>
        <w:t>b) Cá nhân</w:t>
      </w:r>
      <w:r w:rsidRPr="00A37E06">
        <w:rPr>
          <w:rFonts w:ascii="Times New Roman" w:hAnsi="Times New Roman"/>
        </w:rPr>
        <w:t xml:space="preserve">: </w:t>
      </w:r>
    </w:p>
    <w:p w:rsidR="00EC1A6A" w:rsidRPr="00A37E06" w:rsidRDefault="00905EC1" w:rsidP="00EC1A6A">
      <w:pPr>
        <w:spacing w:line="264" w:lineRule="auto"/>
        <w:jc w:val="both"/>
        <w:rPr>
          <w:rFonts w:ascii="Times New Roman" w:hAnsi="Times New Roman"/>
        </w:rPr>
      </w:pPr>
      <w:r w:rsidRPr="00A37E06">
        <w:rPr>
          <w:rFonts w:ascii="Times New Roman" w:hAnsi="Times New Roman"/>
        </w:rPr>
        <w:t>*</w:t>
      </w:r>
      <w:r w:rsidR="00EC1A6A" w:rsidRPr="00A37E06">
        <w:rPr>
          <w:rFonts w:ascii="Times New Roman" w:hAnsi="Times New Roman"/>
        </w:rPr>
        <w:t xml:space="preserve"> CBQL, giáo viên, nhân viên:</w:t>
      </w:r>
    </w:p>
    <w:p w:rsidR="004A4DD8" w:rsidRPr="00A37E06" w:rsidRDefault="004A4DD8" w:rsidP="00EC1A6A">
      <w:pPr>
        <w:spacing w:line="264" w:lineRule="auto"/>
        <w:jc w:val="both"/>
        <w:rPr>
          <w:rFonts w:ascii="Times New Roman" w:hAnsi="Times New Roman"/>
        </w:rPr>
      </w:pPr>
      <w:r w:rsidRPr="00A37E06">
        <w:rPr>
          <w:rFonts w:ascii="Times New Roman" w:hAnsi="Times New Roman"/>
        </w:rPr>
        <w:t>- GVDG cấp tỉnh: 01</w:t>
      </w:r>
      <w:r w:rsidR="00376877" w:rsidRPr="00A37E06">
        <w:rPr>
          <w:rFonts w:ascii="Times New Roman" w:hAnsi="Times New Roman"/>
        </w:rPr>
        <w:t xml:space="preserve"> - 02</w:t>
      </w:r>
      <w:r w:rsidRPr="00A37E06">
        <w:rPr>
          <w:rFonts w:ascii="Times New Roman" w:hAnsi="Times New Roman"/>
        </w:rPr>
        <w:t xml:space="preserve"> GV</w:t>
      </w:r>
    </w:p>
    <w:p w:rsidR="00EC1A6A" w:rsidRPr="00A37E06" w:rsidRDefault="00EC1A6A" w:rsidP="00EC1A6A">
      <w:pPr>
        <w:spacing w:line="264" w:lineRule="auto"/>
        <w:jc w:val="both"/>
        <w:rPr>
          <w:rFonts w:ascii="Times New Roman" w:hAnsi="Times New Roman"/>
          <w:color w:val="000000"/>
          <w:lang w:val="pt-BR"/>
        </w:rPr>
      </w:pPr>
      <w:r w:rsidRPr="00A37E06">
        <w:rPr>
          <w:rFonts w:ascii="Times New Roman" w:hAnsi="Times New Roman"/>
          <w:color w:val="000000"/>
          <w:lang w:val="pt-BR"/>
        </w:rPr>
        <w:t xml:space="preserve">- GV </w:t>
      </w:r>
      <w:r w:rsidR="004A4DD8" w:rsidRPr="00A37E06">
        <w:rPr>
          <w:rFonts w:ascii="Times New Roman" w:hAnsi="Times New Roman"/>
          <w:color w:val="000000"/>
          <w:lang w:val="pt-BR"/>
        </w:rPr>
        <w:t>CNG</w:t>
      </w:r>
      <w:r w:rsidR="00D35D36" w:rsidRPr="00A37E06">
        <w:rPr>
          <w:rFonts w:ascii="Times New Roman" w:hAnsi="Times New Roman"/>
          <w:color w:val="000000"/>
          <w:lang w:val="pt-BR"/>
        </w:rPr>
        <w:t xml:space="preserve"> </w:t>
      </w:r>
      <w:r w:rsidRPr="00A37E06">
        <w:rPr>
          <w:rFonts w:ascii="Times New Roman" w:hAnsi="Times New Roman"/>
          <w:color w:val="000000"/>
          <w:lang w:val="pt-BR"/>
        </w:rPr>
        <w:t xml:space="preserve"> cấp huyện</w:t>
      </w:r>
      <w:r w:rsidR="00860CE9" w:rsidRPr="00A37E06">
        <w:rPr>
          <w:rFonts w:ascii="Times New Roman" w:hAnsi="Times New Roman"/>
          <w:color w:val="000000"/>
          <w:lang w:val="pt-BR"/>
        </w:rPr>
        <w:t xml:space="preserve"> ít nhất</w:t>
      </w:r>
      <w:r w:rsidR="00913BFA" w:rsidRPr="00A37E06">
        <w:rPr>
          <w:rFonts w:ascii="Times New Roman" w:hAnsi="Times New Roman"/>
          <w:color w:val="000000"/>
          <w:lang w:val="pt-BR"/>
        </w:rPr>
        <w:t xml:space="preserve"> 0</w:t>
      </w:r>
      <w:r w:rsidR="00D35D36" w:rsidRPr="00A37E06">
        <w:rPr>
          <w:rFonts w:ascii="Times New Roman" w:hAnsi="Times New Roman"/>
          <w:color w:val="000000"/>
          <w:lang w:val="pt-BR"/>
        </w:rPr>
        <w:t>1</w:t>
      </w:r>
      <w:r w:rsidRPr="00A37E06">
        <w:rPr>
          <w:rFonts w:ascii="Times New Roman" w:hAnsi="Times New Roman"/>
          <w:color w:val="000000"/>
          <w:lang w:val="pt-BR"/>
        </w:rPr>
        <w:t xml:space="preserve"> </w:t>
      </w:r>
      <w:r w:rsidR="004A4DD8" w:rsidRPr="00A37E06">
        <w:rPr>
          <w:rFonts w:ascii="Times New Roman" w:hAnsi="Times New Roman"/>
          <w:color w:val="000000"/>
          <w:lang w:val="pt-BR"/>
        </w:rPr>
        <w:t>GV</w:t>
      </w:r>
    </w:p>
    <w:p w:rsidR="00EC1A6A" w:rsidRPr="00A37E06" w:rsidRDefault="00EC1A6A" w:rsidP="00EC1A6A">
      <w:pPr>
        <w:spacing w:line="264" w:lineRule="auto"/>
        <w:jc w:val="both"/>
        <w:rPr>
          <w:rFonts w:ascii="Times New Roman" w:hAnsi="Times New Roman"/>
          <w:color w:val="000000"/>
          <w:lang w:val="pt-BR"/>
        </w:rPr>
      </w:pPr>
      <w:r w:rsidRPr="00A37E06">
        <w:rPr>
          <w:rFonts w:ascii="Times New Roman" w:hAnsi="Times New Roman"/>
          <w:color w:val="000000"/>
          <w:lang w:val="pt-BR"/>
        </w:rPr>
        <w:t>- GV hồ sơ tốt, khá: 98-100%</w:t>
      </w:r>
    </w:p>
    <w:p w:rsidR="00EC1A6A" w:rsidRPr="00A37E06" w:rsidRDefault="00EC1A6A" w:rsidP="00EC1A6A">
      <w:pPr>
        <w:spacing w:line="264" w:lineRule="auto"/>
        <w:jc w:val="both"/>
        <w:rPr>
          <w:rFonts w:ascii="Times New Roman" w:hAnsi="Times New Roman"/>
          <w:color w:val="000000"/>
          <w:lang w:val="pt-BR"/>
        </w:rPr>
      </w:pPr>
      <w:r w:rsidRPr="00A37E06">
        <w:rPr>
          <w:rFonts w:ascii="Times New Roman" w:hAnsi="Times New Roman"/>
          <w:color w:val="000000"/>
          <w:lang w:val="pt-BR"/>
        </w:rPr>
        <w:t xml:space="preserve">- Kết quả bồi dưỡng thường xuyên CB, GV xếp loại Khá, giỏi: 95-100% </w:t>
      </w:r>
    </w:p>
    <w:p w:rsidR="00EC1A6A" w:rsidRPr="00A37E06" w:rsidRDefault="00EC1A6A" w:rsidP="00EC1A6A">
      <w:pPr>
        <w:pStyle w:val="BodyText"/>
        <w:spacing w:line="264" w:lineRule="auto"/>
        <w:rPr>
          <w:b w:val="0"/>
          <w:szCs w:val="28"/>
          <w:lang w:val="pt-BR"/>
        </w:rPr>
      </w:pPr>
      <w:r w:rsidRPr="00A37E06">
        <w:rPr>
          <w:b w:val="0"/>
          <w:szCs w:val="28"/>
        </w:rPr>
        <w:t>- Sáng kiế</w:t>
      </w:r>
      <w:r w:rsidR="0092128C" w:rsidRPr="00A37E06">
        <w:rPr>
          <w:b w:val="0"/>
          <w:szCs w:val="28"/>
        </w:rPr>
        <w:t>n kinh nghiệm đạt cấp trường: 22</w:t>
      </w:r>
      <w:r w:rsidRPr="00A37E06">
        <w:rPr>
          <w:b w:val="0"/>
          <w:szCs w:val="28"/>
        </w:rPr>
        <w:t xml:space="preserve">; </w:t>
      </w:r>
      <w:r w:rsidR="00CE23FC" w:rsidRPr="00A37E06">
        <w:rPr>
          <w:b w:val="0"/>
          <w:szCs w:val="28"/>
        </w:rPr>
        <w:t>cấp cơ sở</w:t>
      </w:r>
      <w:r w:rsidRPr="00A37E06">
        <w:rPr>
          <w:b w:val="0"/>
          <w:szCs w:val="28"/>
        </w:rPr>
        <w:t xml:space="preserve">: 4-7; </w:t>
      </w:r>
      <w:r w:rsidR="00D35D36" w:rsidRPr="00A37E06">
        <w:rPr>
          <w:b w:val="0"/>
          <w:szCs w:val="28"/>
        </w:rPr>
        <w:t xml:space="preserve">Cấp tỉnh </w:t>
      </w:r>
      <w:r w:rsidR="00EF3B7E" w:rsidRPr="00A37E06">
        <w:rPr>
          <w:b w:val="0"/>
          <w:szCs w:val="28"/>
        </w:rPr>
        <w:t>01</w:t>
      </w:r>
      <w:r w:rsidR="00D35D36" w:rsidRPr="00A37E06">
        <w:rPr>
          <w:b w:val="0"/>
          <w:szCs w:val="28"/>
        </w:rPr>
        <w:t xml:space="preserve"> bộ</w:t>
      </w:r>
    </w:p>
    <w:p w:rsidR="00EC1A6A" w:rsidRPr="00A37E06" w:rsidRDefault="00EC1A6A" w:rsidP="00EC1A6A">
      <w:pPr>
        <w:spacing w:line="264" w:lineRule="auto"/>
        <w:rPr>
          <w:rFonts w:ascii="Times New Roman" w:hAnsi="Times New Roman"/>
        </w:rPr>
      </w:pPr>
      <w:r w:rsidRPr="00A37E06">
        <w:rPr>
          <w:rFonts w:ascii="Times New Roman" w:hAnsi="Times New Roman"/>
        </w:rPr>
        <w:t>- Hoạt động nghiên cứu khoa học: Giáo viên hướng dẫn học sinh nghiên cứu để có ít nhất mỗi tổ 1 đề tài dự thi cấp huyện, và có ít nhất một đề tài đạt giải sáng tạo khoa học kỹ thuật cấp huyện.</w:t>
      </w:r>
    </w:p>
    <w:p w:rsidR="00EC1A6A" w:rsidRPr="00A37E06" w:rsidRDefault="004A4DD8" w:rsidP="00EC1A6A">
      <w:pPr>
        <w:spacing w:line="264" w:lineRule="auto"/>
        <w:jc w:val="both"/>
        <w:rPr>
          <w:rFonts w:ascii="Times New Roman" w:hAnsi="Times New Roman"/>
        </w:rPr>
      </w:pPr>
      <w:r w:rsidRPr="00A37E06">
        <w:rPr>
          <w:rFonts w:ascii="Times New Roman" w:hAnsi="Times New Roman"/>
        </w:rPr>
        <w:t>-</w:t>
      </w:r>
      <w:r w:rsidR="00EC1A6A" w:rsidRPr="00A37E06">
        <w:rPr>
          <w:rFonts w:ascii="Times New Roman" w:hAnsi="Times New Roman"/>
        </w:rPr>
        <w:t xml:space="preserve"> Tham gia đầy đủ có chất lượng các cuộc thi do ngành và phòng phát động.</w:t>
      </w:r>
    </w:p>
    <w:p w:rsidR="00EC1A6A" w:rsidRPr="00A37E06" w:rsidRDefault="004A4DD8" w:rsidP="00EC1A6A">
      <w:pPr>
        <w:pStyle w:val="BodyText"/>
        <w:spacing w:line="264" w:lineRule="auto"/>
        <w:rPr>
          <w:b w:val="0"/>
          <w:szCs w:val="28"/>
          <w:lang w:val="pt-BR"/>
        </w:rPr>
      </w:pPr>
      <w:r w:rsidRPr="00A37E06">
        <w:rPr>
          <w:szCs w:val="28"/>
          <w:lang w:val="pt-BR"/>
        </w:rPr>
        <w:t xml:space="preserve">- </w:t>
      </w:r>
      <w:r w:rsidR="00EC1A6A" w:rsidRPr="00A37E06">
        <w:rPr>
          <w:b w:val="0"/>
          <w:szCs w:val="28"/>
          <w:lang w:val="pt-BR"/>
        </w:rPr>
        <w:t xml:space="preserve">Phát huy tối đa hiệu quả sử dụng TBDH. Tổ chức tốt công tác ứng dụng công nghệ thông tin trong dạy học, đưa vào sử dụng các phần mềm Quản lý trường học. </w:t>
      </w:r>
    </w:p>
    <w:p w:rsidR="00EC1A6A" w:rsidRPr="00A37E06" w:rsidRDefault="00EC1A6A" w:rsidP="00EC1A6A">
      <w:pPr>
        <w:spacing w:line="264" w:lineRule="auto"/>
        <w:jc w:val="both"/>
        <w:rPr>
          <w:rFonts w:ascii="Times New Roman" w:hAnsi="Times New Roman"/>
          <w:color w:val="000000"/>
          <w:lang w:val="pt-BR"/>
        </w:rPr>
      </w:pPr>
      <w:r w:rsidRPr="00A37E06">
        <w:rPr>
          <w:rFonts w:ascii="Times New Roman" w:hAnsi="Times New Roman"/>
          <w:color w:val="000000"/>
          <w:lang w:val="pt-BR"/>
        </w:rPr>
        <w:t>-</w:t>
      </w:r>
      <w:r w:rsidR="004A4DD8" w:rsidRPr="00A37E06">
        <w:rPr>
          <w:rFonts w:ascii="Times New Roman" w:hAnsi="Times New Roman"/>
          <w:color w:val="000000"/>
          <w:lang w:val="pt-BR"/>
        </w:rPr>
        <w:t xml:space="preserve"> CB,GV đạt lao động tiên tiến đạt trên 90%</w:t>
      </w:r>
      <w:r w:rsidRPr="00A37E06">
        <w:rPr>
          <w:rFonts w:ascii="Times New Roman" w:hAnsi="Times New Roman"/>
          <w:color w:val="000000"/>
          <w:lang w:val="pt-BR"/>
        </w:rPr>
        <w:t xml:space="preserve"> </w:t>
      </w:r>
    </w:p>
    <w:p w:rsidR="00EC1A6A" w:rsidRPr="00A37E06" w:rsidRDefault="00EC1A6A" w:rsidP="00EC1A6A">
      <w:pPr>
        <w:spacing w:line="264" w:lineRule="auto"/>
        <w:jc w:val="both"/>
        <w:rPr>
          <w:rFonts w:ascii="Times New Roman" w:hAnsi="Times New Roman"/>
          <w:color w:val="000000"/>
          <w:lang w:val="pt-BR"/>
        </w:rPr>
      </w:pPr>
      <w:r w:rsidRPr="00A37E06">
        <w:rPr>
          <w:rFonts w:ascii="Times New Roman" w:hAnsi="Times New Roman"/>
          <w:color w:val="000000"/>
          <w:lang w:val="pt-BR"/>
        </w:rPr>
        <w:t xml:space="preserve">- CSTĐ cấp cơ sở: </w:t>
      </w:r>
      <w:r w:rsidR="00591FDC" w:rsidRPr="00A37E06">
        <w:rPr>
          <w:rFonts w:ascii="Times New Roman" w:hAnsi="Times New Roman"/>
          <w:color w:val="000000"/>
          <w:lang w:val="pt-BR"/>
        </w:rPr>
        <w:t>5</w:t>
      </w:r>
      <w:r w:rsidRPr="00A37E06">
        <w:rPr>
          <w:rFonts w:ascii="Times New Roman" w:hAnsi="Times New Roman"/>
          <w:color w:val="000000"/>
          <w:lang w:val="pt-BR"/>
        </w:rPr>
        <w:t xml:space="preserve"> CB, GV; Giấy khen của Chủ tịch UBND huyện: 01</w:t>
      </w:r>
      <w:r w:rsidR="00D35D36" w:rsidRPr="00A37E06">
        <w:rPr>
          <w:rFonts w:ascii="Times New Roman" w:hAnsi="Times New Roman"/>
          <w:color w:val="000000"/>
          <w:lang w:val="pt-BR"/>
        </w:rPr>
        <w:t>; Bằng khen CT UBND tỉnh: 01 GV</w:t>
      </w:r>
    </w:p>
    <w:p w:rsidR="00EC1A6A" w:rsidRPr="00A37E06" w:rsidRDefault="00EC1A6A" w:rsidP="00EC1A6A">
      <w:pPr>
        <w:tabs>
          <w:tab w:val="left" w:pos="280"/>
        </w:tabs>
        <w:spacing w:line="264" w:lineRule="auto"/>
        <w:jc w:val="both"/>
        <w:rPr>
          <w:rFonts w:ascii="Times New Roman" w:hAnsi="Times New Roman"/>
        </w:rPr>
      </w:pPr>
      <w:r w:rsidRPr="00A37E06">
        <w:rPr>
          <w:rFonts w:ascii="Times New Roman" w:hAnsi="Times New Roman"/>
        </w:rPr>
        <w:t xml:space="preserve">- Đánh giá theo nghị định 90/NĐ – CP ngày 13/8/2020 về việc đánh giá xếp loại chất lượng cán bộ, công chức, viên chức: </w:t>
      </w:r>
    </w:p>
    <w:p w:rsidR="00EC1A6A" w:rsidRPr="00A37E06" w:rsidRDefault="00EC1A6A" w:rsidP="00EC1A6A">
      <w:pPr>
        <w:tabs>
          <w:tab w:val="left" w:pos="280"/>
        </w:tabs>
        <w:spacing w:line="264" w:lineRule="auto"/>
        <w:jc w:val="both"/>
        <w:rPr>
          <w:rFonts w:ascii="Times New Roman" w:hAnsi="Times New Roman"/>
        </w:rPr>
      </w:pPr>
      <w:r w:rsidRPr="00A37E06">
        <w:rPr>
          <w:rFonts w:ascii="Times New Roman" w:hAnsi="Times New Roman"/>
        </w:rPr>
        <w:t xml:space="preserve">Hoàn thành xuất sắc nhiệm vụ: </w:t>
      </w:r>
      <w:r w:rsidR="00D35D36" w:rsidRPr="00A37E06">
        <w:rPr>
          <w:rFonts w:ascii="Times New Roman" w:hAnsi="Times New Roman"/>
        </w:rPr>
        <w:t>4-5</w:t>
      </w:r>
      <w:r w:rsidRPr="00A37E06">
        <w:rPr>
          <w:rFonts w:ascii="Times New Roman" w:hAnsi="Times New Roman"/>
        </w:rPr>
        <w:t xml:space="preserve"> đ/c;  còn lại Hoàn thành tốt nhiệm vụ</w:t>
      </w:r>
    </w:p>
    <w:p w:rsidR="00EC1A6A" w:rsidRPr="00A37E06" w:rsidRDefault="00EC1A6A" w:rsidP="00EC1A6A">
      <w:pPr>
        <w:tabs>
          <w:tab w:val="left" w:pos="280"/>
        </w:tabs>
        <w:spacing w:line="264" w:lineRule="auto"/>
        <w:jc w:val="both"/>
        <w:rPr>
          <w:rFonts w:ascii="Times New Roman" w:hAnsi="Times New Roman"/>
          <w:lang w:val="pt-BR"/>
        </w:rPr>
      </w:pPr>
      <w:r w:rsidRPr="00A37E06">
        <w:rPr>
          <w:rFonts w:ascii="Times New Roman" w:hAnsi="Times New Roman"/>
        </w:rPr>
        <w:t>- Kết quả đánh giá Theo Chuẩn:</w:t>
      </w:r>
      <w:r w:rsidRPr="00A37E06">
        <w:rPr>
          <w:rFonts w:ascii="Times New Roman" w:hAnsi="Times New Roman"/>
          <w:lang w:val="pt-BR"/>
        </w:rPr>
        <w:t xml:space="preserve"> 100%</w:t>
      </w:r>
      <w:r w:rsidRPr="00A37E06">
        <w:rPr>
          <w:rFonts w:ascii="Times New Roman" w:hAnsi="Times New Roman"/>
        </w:rPr>
        <w:t xml:space="preserve"> quản lí, giáo viên </w:t>
      </w:r>
      <w:r w:rsidRPr="00A37E06">
        <w:rPr>
          <w:rFonts w:ascii="Times New Roman" w:hAnsi="Times New Roman"/>
          <w:lang w:val="pt-BR"/>
        </w:rPr>
        <w:t>đạt chuẩn ở mức độ đạt trở lên</w:t>
      </w:r>
    </w:p>
    <w:p w:rsidR="00EC1A6A" w:rsidRPr="00A37E06" w:rsidRDefault="00905EC1" w:rsidP="00EC1A6A">
      <w:pPr>
        <w:spacing w:line="264" w:lineRule="auto"/>
        <w:jc w:val="both"/>
        <w:rPr>
          <w:rFonts w:ascii="Times New Roman" w:hAnsi="Times New Roman"/>
          <w:lang w:val="vi-VN"/>
        </w:rPr>
      </w:pPr>
      <w:r w:rsidRPr="00A37E06">
        <w:rPr>
          <w:rFonts w:ascii="Times New Roman" w:hAnsi="Times New Roman"/>
        </w:rPr>
        <w:t>*</w:t>
      </w:r>
      <w:r w:rsidR="00EC1A6A" w:rsidRPr="00A37E06">
        <w:rPr>
          <w:rFonts w:ascii="Times New Roman" w:hAnsi="Times New Roman"/>
        </w:rPr>
        <w:t xml:space="preserve"> Học sinh:</w:t>
      </w:r>
    </w:p>
    <w:p w:rsidR="00CE23FC" w:rsidRPr="00A37E06" w:rsidRDefault="00CE23FC" w:rsidP="00CE23FC">
      <w:pPr>
        <w:spacing w:after="120"/>
        <w:ind w:firstLine="720"/>
        <w:jc w:val="both"/>
        <w:rPr>
          <w:rFonts w:ascii="Times New Roman" w:hAnsi="Times New Roman"/>
          <w:b/>
          <w:i/>
          <w:color w:val="000000"/>
        </w:rPr>
      </w:pPr>
      <w:r w:rsidRPr="00A37E06">
        <w:rPr>
          <w:rFonts w:ascii="Times New Roman" w:hAnsi="Times New Roman"/>
          <w:b/>
          <w:i/>
          <w:color w:val="000000"/>
        </w:rPr>
        <w:t>- Kết quả rèn luyện và học tập:</w:t>
      </w:r>
    </w:p>
    <w:p w:rsidR="00CE23FC" w:rsidRPr="00A37E06" w:rsidRDefault="00CE23FC" w:rsidP="00CE23FC">
      <w:pPr>
        <w:spacing w:after="120"/>
        <w:ind w:firstLine="720"/>
        <w:jc w:val="both"/>
        <w:rPr>
          <w:rFonts w:ascii="Times New Roman" w:hAnsi="Times New Roman"/>
          <w:color w:val="000000"/>
        </w:rPr>
      </w:pPr>
      <w:r w:rsidRPr="00A37E06">
        <w:rPr>
          <w:rFonts w:ascii="Times New Roman" w:hAnsi="Times New Roman"/>
          <w:color w:val="000000"/>
        </w:rPr>
        <w:lastRenderedPageBreak/>
        <w:t>+ Kết quả học tập: 95% được đánh giá mức “đạt” trở lên trong đó xếp loại tốt(xuất sắc) 20 – 25%</w:t>
      </w:r>
    </w:p>
    <w:p w:rsidR="00CE23FC" w:rsidRPr="00A37E06" w:rsidRDefault="00CE23FC" w:rsidP="00CE23FC">
      <w:pPr>
        <w:spacing w:after="120"/>
        <w:ind w:firstLine="720"/>
        <w:jc w:val="both"/>
        <w:rPr>
          <w:rFonts w:ascii="Times New Roman" w:hAnsi="Times New Roman"/>
          <w:color w:val="000000"/>
        </w:rPr>
      </w:pPr>
      <w:r w:rsidRPr="00A37E06">
        <w:rPr>
          <w:rFonts w:ascii="Times New Roman" w:hAnsi="Times New Roman"/>
          <w:color w:val="000000"/>
        </w:rPr>
        <w:t xml:space="preserve">+ Kết quả rèn luyện: 99% được đánh giá mức “đạt” trở lên. </w:t>
      </w:r>
    </w:p>
    <w:p w:rsidR="00CE23FC" w:rsidRPr="00A37E06" w:rsidRDefault="00CE23FC" w:rsidP="00CE23FC">
      <w:pPr>
        <w:spacing w:after="120"/>
        <w:ind w:firstLine="720"/>
        <w:jc w:val="both"/>
        <w:rPr>
          <w:rFonts w:ascii="Times New Roman" w:hAnsi="Times New Roman"/>
          <w:color w:val="000000"/>
        </w:rPr>
      </w:pPr>
      <w:r w:rsidRPr="00A37E06">
        <w:rPr>
          <w:rFonts w:ascii="Times New Roman" w:hAnsi="Times New Roman"/>
          <w:color w:val="000000"/>
        </w:rPr>
        <w:t>- Kết quả tốt nghiệp</w:t>
      </w:r>
      <w:r w:rsidR="00591FDC" w:rsidRPr="00A37E06">
        <w:rPr>
          <w:rFonts w:ascii="Times New Roman" w:hAnsi="Times New Roman"/>
          <w:color w:val="000000"/>
        </w:rPr>
        <w:t xml:space="preserve"> THCS: 98</w:t>
      </w:r>
      <w:r w:rsidRPr="00A37E06">
        <w:rPr>
          <w:rFonts w:ascii="Times New Roman" w:hAnsi="Times New Roman"/>
          <w:color w:val="000000"/>
        </w:rPr>
        <w:t>% trở lên.</w:t>
      </w:r>
    </w:p>
    <w:p w:rsidR="0010094F" w:rsidRPr="00A37E06" w:rsidRDefault="00161210" w:rsidP="00161210">
      <w:pPr>
        <w:rPr>
          <w:rFonts w:ascii="Times New Roman" w:hAnsi="Times New Roman"/>
        </w:rPr>
      </w:pPr>
      <w:r w:rsidRPr="00A37E06">
        <w:rPr>
          <w:rFonts w:ascii="Times New Roman" w:hAnsi="Times New Roman"/>
        </w:rPr>
        <w:t xml:space="preserve"> </w:t>
      </w:r>
      <w:r w:rsidR="007A6D38" w:rsidRPr="00A37E06">
        <w:rPr>
          <w:rFonts w:ascii="Times New Roman" w:hAnsi="Times New Roman"/>
        </w:rPr>
        <w:t xml:space="preserve">Kết quả </w:t>
      </w:r>
      <w:r w:rsidR="00C26BAB" w:rsidRPr="00A37E06">
        <w:rPr>
          <w:rFonts w:ascii="Times New Roman" w:hAnsi="Times New Roman"/>
        </w:rPr>
        <w:t>các Kỳ thi các môn văn hóa cấp huyện</w:t>
      </w:r>
    </w:p>
    <w:p w:rsidR="006A1DD0" w:rsidRPr="00A37E06" w:rsidRDefault="00721521" w:rsidP="006A1DD0">
      <w:pPr>
        <w:spacing w:after="120" w:line="340" w:lineRule="exact"/>
        <w:jc w:val="both"/>
        <w:rPr>
          <w:rFonts w:ascii="Times New Roman" w:hAnsi="Times New Roman"/>
          <w:color w:val="000000"/>
          <w:lang w:val="pt-BR"/>
        </w:rPr>
      </w:pPr>
      <w:r w:rsidRPr="00A37E06">
        <w:rPr>
          <w:rFonts w:ascii="Times New Roman" w:hAnsi="Times New Roman"/>
        </w:rPr>
        <w:t xml:space="preserve"> + Khối 9:</w:t>
      </w:r>
      <w:r w:rsidR="006A1DD0" w:rsidRPr="00A37E06">
        <w:rPr>
          <w:rFonts w:ascii="Times New Roman" w:hAnsi="Times New Roman"/>
          <w:color w:val="000000"/>
          <w:lang w:val="pt-BR"/>
        </w:rPr>
        <w:t xml:space="preserve"> Đạt </w:t>
      </w:r>
      <w:r w:rsidR="00A65B48" w:rsidRPr="00A37E06">
        <w:rPr>
          <w:rFonts w:ascii="Times New Roman" w:hAnsi="Times New Roman"/>
          <w:color w:val="000000"/>
          <w:lang w:val="pt-BR"/>
        </w:rPr>
        <w:t>16</w:t>
      </w:r>
      <w:r w:rsidR="00591FDC" w:rsidRPr="00A37E06">
        <w:rPr>
          <w:rFonts w:ascii="Times New Roman" w:hAnsi="Times New Roman"/>
          <w:color w:val="000000"/>
          <w:lang w:val="pt-BR"/>
        </w:rPr>
        <w:t xml:space="preserve">  - 1</w:t>
      </w:r>
      <w:r w:rsidR="001F0EBA" w:rsidRPr="00A37E06">
        <w:rPr>
          <w:rFonts w:ascii="Times New Roman" w:hAnsi="Times New Roman"/>
          <w:color w:val="000000"/>
          <w:lang w:val="pt-BR"/>
        </w:rPr>
        <w:t>8</w:t>
      </w:r>
      <w:r w:rsidR="00A65B48" w:rsidRPr="00A37E06">
        <w:rPr>
          <w:rFonts w:ascii="Times New Roman" w:hAnsi="Times New Roman"/>
          <w:color w:val="000000"/>
          <w:lang w:val="pt-BR"/>
        </w:rPr>
        <w:t xml:space="preserve"> em trong đó </w:t>
      </w:r>
      <w:r w:rsidR="0092128C" w:rsidRPr="00A37E06">
        <w:rPr>
          <w:rFonts w:ascii="Times New Roman" w:hAnsi="Times New Roman"/>
          <w:lang w:val="pt-BR"/>
        </w:rPr>
        <w:t xml:space="preserve">Toán: 2 em, Văn: </w:t>
      </w:r>
      <w:r w:rsidR="004A4DD8" w:rsidRPr="00A37E06">
        <w:rPr>
          <w:rFonts w:ascii="Times New Roman" w:hAnsi="Times New Roman"/>
          <w:lang w:val="pt-BR"/>
        </w:rPr>
        <w:t>3</w:t>
      </w:r>
      <w:r w:rsidR="0092128C" w:rsidRPr="00A37E06">
        <w:rPr>
          <w:rFonts w:ascii="Times New Roman" w:hAnsi="Times New Roman"/>
          <w:lang w:val="pt-BR"/>
        </w:rPr>
        <w:t xml:space="preserve"> - </w:t>
      </w:r>
      <w:r w:rsidR="004A4DD8" w:rsidRPr="00A37E06">
        <w:rPr>
          <w:rFonts w:ascii="Times New Roman" w:hAnsi="Times New Roman"/>
          <w:lang w:val="pt-BR"/>
        </w:rPr>
        <w:t>4</w:t>
      </w:r>
      <w:r w:rsidR="006A1DD0" w:rsidRPr="00A37E06">
        <w:rPr>
          <w:rFonts w:ascii="Times New Roman" w:hAnsi="Times New Roman"/>
          <w:lang w:val="pt-BR"/>
        </w:rPr>
        <w:t xml:space="preserve"> em, </w:t>
      </w:r>
      <w:r w:rsidR="001F0EBA" w:rsidRPr="00A37E06">
        <w:rPr>
          <w:rFonts w:ascii="Times New Roman" w:hAnsi="Times New Roman"/>
          <w:lang w:val="pt-BR"/>
        </w:rPr>
        <w:t>T.</w:t>
      </w:r>
      <w:r w:rsidR="006A1DD0" w:rsidRPr="00A37E06">
        <w:rPr>
          <w:rFonts w:ascii="Times New Roman" w:hAnsi="Times New Roman"/>
          <w:lang w:val="pt-BR"/>
        </w:rPr>
        <w:t xml:space="preserve">Anh: </w:t>
      </w:r>
      <w:r w:rsidR="00A65B48" w:rsidRPr="00A37E06">
        <w:rPr>
          <w:rFonts w:ascii="Times New Roman" w:hAnsi="Times New Roman"/>
          <w:lang w:val="pt-BR"/>
        </w:rPr>
        <w:t>1</w:t>
      </w:r>
      <w:r w:rsidR="006A1DD0" w:rsidRPr="00A37E06">
        <w:rPr>
          <w:rFonts w:ascii="Times New Roman" w:hAnsi="Times New Roman"/>
          <w:lang w:val="pt-BR"/>
        </w:rPr>
        <w:t xml:space="preserve"> em, </w:t>
      </w:r>
      <w:r w:rsidR="001F0EBA" w:rsidRPr="00A37E06">
        <w:rPr>
          <w:rFonts w:ascii="Times New Roman" w:hAnsi="Times New Roman"/>
          <w:lang w:val="pt-BR"/>
        </w:rPr>
        <w:t>KHTN</w:t>
      </w:r>
      <w:r w:rsidR="00376877" w:rsidRPr="00A37E06">
        <w:rPr>
          <w:rFonts w:ascii="Times New Roman" w:hAnsi="Times New Roman"/>
          <w:lang w:val="pt-BR"/>
        </w:rPr>
        <w:t xml:space="preserve"> 1</w:t>
      </w:r>
      <w:r w:rsidR="001F0EBA" w:rsidRPr="00A37E06">
        <w:rPr>
          <w:rFonts w:ascii="Times New Roman" w:hAnsi="Times New Roman"/>
          <w:lang w:val="pt-BR"/>
        </w:rPr>
        <w:t>:</w:t>
      </w:r>
      <w:r w:rsidR="00376877" w:rsidRPr="00A37E06">
        <w:rPr>
          <w:rFonts w:ascii="Times New Roman" w:hAnsi="Times New Roman"/>
          <w:lang w:val="pt-BR"/>
        </w:rPr>
        <w:t xml:space="preserve"> </w:t>
      </w:r>
      <w:r w:rsidR="00A65B48" w:rsidRPr="00A37E06">
        <w:rPr>
          <w:rFonts w:ascii="Times New Roman" w:hAnsi="Times New Roman"/>
          <w:lang w:val="pt-BR"/>
        </w:rPr>
        <w:t>1</w:t>
      </w:r>
      <w:r w:rsidR="0092128C" w:rsidRPr="00A37E06">
        <w:rPr>
          <w:rFonts w:ascii="Times New Roman" w:hAnsi="Times New Roman"/>
          <w:lang w:val="pt-BR"/>
        </w:rPr>
        <w:t xml:space="preserve"> em, </w:t>
      </w:r>
      <w:r w:rsidR="00376877" w:rsidRPr="00A37E06">
        <w:rPr>
          <w:rFonts w:ascii="Times New Roman" w:hAnsi="Times New Roman"/>
          <w:lang w:val="pt-BR"/>
        </w:rPr>
        <w:t>KHTN 2</w:t>
      </w:r>
      <w:r w:rsidR="00182D51" w:rsidRPr="00A37E06">
        <w:rPr>
          <w:rFonts w:ascii="Times New Roman" w:hAnsi="Times New Roman"/>
          <w:lang w:val="pt-BR"/>
        </w:rPr>
        <w:t>:</w:t>
      </w:r>
      <w:r w:rsidR="00376877" w:rsidRPr="00A37E06">
        <w:rPr>
          <w:rFonts w:ascii="Times New Roman" w:hAnsi="Times New Roman"/>
          <w:lang w:val="pt-BR"/>
        </w:rPr>
        <w:t xml:space="preserve"> </w:t>
      </w:r>
      <w:r w:rsidR="00182D51" w:rsidRPr="00A37E06">
        <w:rPr>
          <w:rFonts w:ascii="Times New Roman" w:hAnsi="Times New Roman"/>
          <w:lang w:val="pt-BR"/>
        </w:rPr>
        <w:t xml:space="preserve">2 </w:t>
      </w:r>
      <w:r w:rsidR="0092128C" w:rsidRPr="00A37E06">
        <w:rPr>
          <w:rFonts w:ascii="Times New Roman" w:hAnsi="Times New Roman"/>
          <w:lang w:val="pt-BR"/>
        </w:rPr>
        <w:t xml:space="preserve">em, </w:t>
      </w:r>
      <w:r w:rsidR="00376877" w:rsidRPr="00A37E06">
        <w:rPr>
          <w:rFonts w:ascii="Times New Roman" w:hAnsi="Times New Roman"/>
          <w:lang w:val="pt-BR"/>
        </w:rPr>
        <w:t>KHTN 3</w:t>
      </w:r>
      <w:r w:rsidR="0092128C" w:rsidRPr="00A37E06">
        <w:rPr>
          <w:rFonts w:ascii="Times New Roman" w:hAnsi="Times New Roman"/>
          <w:lang w:val="pt-BR"/>
        </w:rPr>
        <w:t>: 2</w:t>
      </w:r>
      <w:r w:rsidR="00591FDC" w:rsidRPr="00A37E06">
        <w:rPr>
          <w:rFonts w:ascii="Times New Roman" w:hAnsi="Times New Roman"/>
          <w:lang w:val="pt-BR"/>
        </w:rPr>
        <w:t xml:space="preserve"> </w:t>
      </w:r>
      <w:r w:rsidR="0092128C" w:rsidRPr="00A37E06">
        <w:rPr>
          <w:rFonts w:ascii="Times New Roman" w:hAnsi="Times New Roman"/>
          <w:lang w:val="pt-BR"/>
        </w:rPr>
        <w:t xml:space="preserve">em; </w:t>
      </w:r>
      <w:r w:rsidR="00540E8A">
        <w:rPr>
          <w:rFonts w:ascii="Times New Roman" w:hAnsi="Times New Roman"/>
          <w:lang w:val="pt-BR"/>
        </w:rPr>
        <w:t>LS&amp;ĐL</w:t>
      </w:r>
      <w:r w:rsidR="00376877" w:rsidRPr="00A37E06">
        <w:rPr>
          <w:rFonts w:ascii="Times New Roman" w:hAnsi="Times New Roman"/>
          <w:lang w:val="pt-BR"/>
        </w:rPr>
        <w:t>1</w:t>
      </w:r>
      <w:r w:rsidR="0092128C" w:rsidRPr="00A37E06">
        <w:rPr>
          <w:rFonts w:ascii="Times New Roman" w:hAnsi="Times New Roman"/>
          <w:lang w:val="pt-BR"/>
        </w:rPr>
        <w:t xml:space="preserve">: </w:t>
      </w:r>
      <w:r w:rsidR="00591FDC" w:rsidRPr="00A37E06">
        <w:rPr>
          <w:rFonts w:ascii="Times New Roman" w:hAnsi="Times New Roman"/>
          <w:lang w:val="pt-BR"/>
        </w:rPr>
        <w:t>2</w:t>
      </w:r>
      <w:r w:rsidR="009859F1" w:rsidRPr="00A37E06">
        <w:rPr>
          <w:rFonts w:ascii="Times New Roman" w:hAnsi="Times New Roman"/>
          <w:lang w:val="pt-BR"/>
        </w:rPr>
        <w:t xml:space="preserve"> </w:t>
      </w:r>
      <w:r w:rsidR="006A1DD0" w:rsidRPr="00A37E06">
        <w:rPr>
          <w:rFonts w:ascii="Times New Roman" w:hAnsi="Times New Roman"/>
          <w:lang w:val="pt-BR"/>
        </w:rPr>
        <w:t xml:space="preserve"> em; </w:t>
      </w:r>
      <w:r w:rsidR="00376877" w:rsidRPr="00A37E06">
        <w:rPr>
          <w:rFonts w:ascii="Times New Roman" w:hAnsi="Times New Roman"/>
          <w:lang w:val="pt-BR"/>
        </w:rPr>
        <w:t>LS&amp;ĐL2</w:t>
      </w:r>
      <w:r w:rsidR="006A1DD0" w:rsidRPr="00A37E06">
        <w:rPr>
          <w:rFonts w:ascii="Times New Roman" w:hAnsi="Times New Roman"/>
          <w:lang w:val="pt-BR"/>
        </w:rPr>
        <w:t xml:space="preserve">: </w:t>
      </w:r>
      <w:r w:rsidR="00591FDC" w:rsidRPr="00A37E06">
        <w:rPr>
          <w:rFonts w:ascii="Times New Roman" w:hAnsi="Times New Roman"/>
          <w:lang w:val="pt-BR"/>
        </w:rPr>
        <w:t>01</w:t>
      </w:r>
      <w:r w:rsidR="006A1DD0" w:rsidRPr="00A37E06">
        <w:rPr>
          <w:rFonts w:ascii="Times New Roman" w:hAnsi="Times New Roman"/>
          <w:lang w:val="pt-BR"/>
        </w:rPr>
        <w:t xml:space="preserve"> em, </w:t>
      </w:r>
      <w:r w:rsidR="001F0EBA" w:rsidRPr="00A37E06">
        <w:rPr>
          <w:rFonts w:ascii="Times New Roman" w:hAnsi="Times New Roman"/>
          <w:lang w:val="pt-BR"/>
        </w:rPr>
        <w:t>GD</w:t>
      </w:r>
      <w:r w:rsidR="006A1DD0" w:rsidRPr="00A37E06">
        <w:rPr>
          <w:rFonts w:ascii="Times New Roman" w:hAnsi="Times New Roman"/>
          <w:lang w:val="pt-BR"/>
        </w:rPr>
        <w:t>CD: 2</w:t>
      </w:r>
      <w:r w:rsidR="00A65B48" w:rsidRPr="00A37E06">
        <w:rPr>
          <w:rFonts w:ascii="Times New Roman" w:hAnsi="Times New Roman"/>
          <w:lang w:val="pt-BR"/>
        </w:rPr>
        <w:t xml:space="preserve"> </w:t>
      </w:r>
      <w:r w:rsidR="006A1DD0" w:rsidRPr="00A37E06">
        <w:rPr>
          <w:rFonts w:ascii="Times New Roman" w:hAnsi="Times New Roman"/>
          <w:lang w:val="pt-BR"/>
        </w:rPr>
        <w:t xml:space="preserve"> em. </w:t>
      </w:r>
      <w:r w:rsidR="006A1DD0" w:rsidRPr="00A37E06">
        <w:rPr>
          <w:rFonts w:ascii="Times New Roman" w:hAnsi="Times New Roman"/>
          <w:color w:val="000000"/>
          <w:lang w:val="pt-BR"/>
        </w:rPr>
        <w:t xml:space="preserve">Tin học: </w:t>
      </w:r>
      <w:r w:rsidR="00591FDC" w:rsidRPr="00A37E06">
        <w:rPr>
          <w:rFonts w:ascii="Times New Roman" w:hAnsi="Times New Roman"/>
          <w:color w:val="000000"/>
          <w:lang w:val="pt-BR"/>
        </w:rPr>
        <w:t>1</w:t>
      </w:r>
      <w:r w:rsidR="001F0EBA" w:rsidRPr="00A37E06">
        <w:rPr>
          <w:rFonts w:ascii="Times New Roman" w:hAnsi="Times New Roman"/>
          <w:color w:val="000000"/>
          <w:lang w:val="pt-BR"/>
        </w:rPr>
        <w:t xml:space="preserve"> </w:t>
      </w:r>
      <w:r w:rsidR="00540E8A">
        <w:rPr>
          <w:rFonts w:ascii="Times New Roman" w:hAnsi="Times New Roman"/>
          <w:color w:val="000000"/>
          <w:lang w:val="pt-BR"/>
        </w:rPr>
        <w:t>–</w:t>
      </w:r>
      <w:r w:rsidR="001F0EBA" w:rsidRPr="00A37E06">
        <w:rPr>
          <w:rFonts w:ascii="Times New Roman" w:hAnsi="Times New Roman"/>
          <w:color w:val="000000"/>
          <w:lang w:val="pt-BR"/>
        </w:rPr>
        <w:t xml:space="preserve"> 2</w:t>
      </w:r>
      <w:r w:rsidR="00540E8A">
        <w:rPr>
          <w:rFonts w:ascii="Times New Roman" w:hAnsi="Times New Roman"/>
          <w:color w:val="000000"/>
          <w:lang w:val="pt-BR"/>
        </w:rPr>
        <w:t xml:space="preserve"> em</w:t>
      </w:r>
      <w:r w:rsidR="006A1DD0" w:rsidRPr="00A37E06">
        <w:rPr>
          <w:rFonts w:ascii="Times New Roman" w:hAnsi="Times New Roman"/>
          <w:color w:val="000000"/>
          <w:lang w:val="pt-BR"/>
        </w:rPr>
        <w:t>;</w:t>
      </w:r>
    </w:p>
    <w:p w:rsidR="003F0D7B" w:rsidRPr="00A37E06" w:rsidRDefault="003F0D7B" w:rsidP="006A1DD0">
      <w:pPr>
        <w:spacing w:after="120" w:line="340" w:lineRule="exact"/>
        <w:jc w:val="both"/>
        <w:rPr>
          <w:rFonts w:ascii="Times New Roman" w:hAnsi="Times New Roman"/>
          <w:color w:val="000000"/>
          <w:lang w:val="pt-BR"/>
        </w:rPr>
      </w:pPr>
      <w:r w:rsidRPr="00A37E06">
        <w:rPr>
          <w:rFonts w:ascii="Times New Roman" w:hAnsi="Times New Roman"/>
          <w:color w:val="000000"/>
          <w:lang w:val="pt-BR"/>
        </w:rPr>
        <w:t xml:space="preserve">+ Khối 8: </w:t>
      </w:r>
      <w:r w:rsidR="00182D51" w:rsidRPr="00A37E06">
        <w:rPr>
          <w:rFonts w:ascii="Times New Roman" w:hAnsi="Times New Roman"/>
          <w:color w:val="000000"/>
          <w:lang w:val="pt-BR"/>
        </w:rPr>
        <w:t xml:space="preserve">Đạt 17 – 24 trong đó: </w:t>
      </w:r>
      <w:r w:rsidRPr="00A37E06">
        <w:rPr>
          <w:rFonts w:ascii="Times New Roman" w:hAnsi="Times New Roman"/>
          <w:lang w:val="pt-BR"/>
        </w:rPr>
        <w:t xml:space="preserve">Toán: 2 - 3 em, Văn: 3 - 4 em, Anh: </w:t>
      </w:r>
      <w:r w:rsidR="00591FDC" w:rsidRPr="00A37E06">
        <w:rPr>
          <w:rFonts w:ascii="Times New Roman" w:hAnsi="Times New Roman"/>
          <w:lang w:val="pt-BR"/>
        </w:rPr>
        <w:t>1-2</w:t>
      </w:r>
      <w:r w:rsidRPr="00A37E06">
        <w:rPr>
          <w:rFonts w:ascii="Times New Roman" w:hAnsi="Times New Roman"/>
          <w:lang w:val="pt-BR"/>
        </w:rPr>
        <w:t xml:space="preserve"> em, </w:t>
      </w:r>
      <w:r w:rsidR="00591FDC" w:rsidRPr="00A37E06">
        <w:rPr>
          <w:rFonts w:ascii="Times New Roman" w:hAnsi="Times New Roman"/>
          <w:lang w:val="pt-BR"/>
        </w:rPr>
        <w:t>KHTN</w:t>
      </w:r>
      <w:r w:rsidR="00376877" w:rsidRPr="00A37E06">
        <w:rPr>
          <w:rFonts w:ascii="Times New Roman" w:hAnsi="Times New Roman"/>
          <w:lang w:val="pt-BR"/>
        </w:rPr>
        <w:t xml:space="preserve"> 1</w:t>
      </w:r>
      <w:r w:rsidR="00591FDC" w:rsidRPr="00A37E06">
        <w:rPr>
          <w:rFonts w:ascii="Times New Roman" w:hAnsi="Times New Roman"/>
          <w:lang w:val="pt-BR"/>
        </w:rPr>
        <w:t xml:space="preserve">: </w:t>
      </w:r>
      <w:r w:rsidR="001F0EBA" w:rsidRPr="00A37E06">
        <w:rPr>
          <w:rFonts w:ascii="Times New Roman" w:hAnsi="Times New Roman"/>
          <w:lang w:val="pt-BR"/>
        </w:rPr>
        <w:t>1-2 em;</w:t>
      </w:r>
      <w:r w:rsidR="00182D51" w:rsidRPr="00A37E06">
        <w:rPr>
          <w:rFonts w:ascii="Times New Roman" w:hAnsi="Times New Roman"/>
          <w:lang w:val="pt-BR"/>
        </w:rPr>
        <w:t xml:space="preserve"> </w:t>
      </w:r>
      <w:r w:rsidR="001F0EBA" w:rsidRPr="00A37E06">
        <w:rPr>
          <w:rFonts w:ascii="Times New Roman" w:hAnsi="Times New Roman"/>
          <w:lang w:val="pt-BR"/>
        </w:rPr>
        <w:t>KHTN</w:t>
      </w:r>
      <w:r w:rsidR="00376877" w:rsidRPr="00A37E06">
        <w:rPr>
          <w:rFonts w:ascii="Times New Roman" w:hAnsi="Times New Roman"/>
          <w:lang w:val="pt-BR"/>
        </w:rPr>
        <w:t>2:</w:t>
      </w:r>
      <w:r w:rsidR="00540E8A">
        <w:rPr>
          <w:rFonts w:ascii="Times New Roman" w:hAnsi="Times New Roman"/>
          <w:lang w:val="pt-BR"/>
        </w:rPr>
        <w:t xml:space="preserve"> </w:t>
      </w:r>
      <w:r w:rsidR="00182D51" w:rsidRPr="00A37E06">
        <w:rPr>
          <w:rFonts w:ascii="Times New Roman" w:hAnsi="Times New Roman"/>
          <w:lang w:val="pt-BR"/>
        </w:rPr>
        <w:t xml:space="preserve"> 2 em</w:t>
      </w:r>
      <w:r w:rsidR="00591FDC" w:rsidRPr="00A37E06">
        <w:rPr>
          <w:rFonts w:ascii="Times New Roman" w:hAnsi="Times New Roman"/>
          <w:lang w:val="pt-BR"/>
        </w:rPr>
        <w:t xml:space="preserve">; </w:t>
      </w:r>
      <w:r w:rsidR="00182D51" w:rsidRPr="00A37E06">
        <w:rPr>
          <w:rFonts w:ascii="Times New Roman" w:hAnsi="Times New Roman"/>
          <w:lang w:val="pt-BR"/>
        </w:rPr>
        <w:t>KHTN</w:t>
      </w:r>
      <w:r w:rsidR="00376877" w:rsidRPr="00A37E06">
        <w:rPr>
          <w:rFonts w:ascii="Times New Roman" w:hAnsi="Times New Roman"/>
          <w:lang w:val="pt-BR"/>
        </w:rPr>
        <w:t>3:</w:t>
      </w:r>
      <w:r w:rsidR="00182D51" w:rsidRPr="00A37E06">
        <w:rPr>
          <w:rFonts w:ascii="Times New Roman" w:hAnsi="Times New Roman"/>
          <w:lang w:val="pt-BR"/>
        </w:rPr>
        <w:t xml:space="preserve"> 2 em;  </w:t>
      </w:r>
      <w:r w:rsidR="00591FDC" w:rsidRPr="00A37E06">
        <w:rPr>
          <w:rFonts w:ascii="Times New Roman" w:hAnsi="Times New Roman"/>
          <w:lang w:val="pt-BR"/>
        </w:rPr>
        <w:t>LS &amp;ĐL</w:t>
      </w:r>
      <w:r w:rsidR="00376877" w:rsidRPr="00A37E06">
        <w:rPr>
          <w:rFonts w:ascii="Times New Roman" w:hAnsi="Times New Roman"/>
          <w:lang w:val="pt-BR"/>
        </w:rPr>
        <w:t>1</w:t>
      </w:r>
      <w:r w:rsidR="00182D51" w:rsidRPr="00A37E06">
        <w:rPr>
          <w:rFonts w:ascii="Times New Roman" w:hAnsi="Times New Roman"/>
          <w:lang w:val="pt-BR"/>
        </w:rPr>
        <w:t>: 2 - 3 em;</w:t>
      </w:r>
      <w:r w:rsidR="00591FDC" w:rsidRPr="00A37E06">
        <w:rPr>
          <w:rFonts w:ascii="Times New Roman" w:hAnsi="Times New Roman"/>
          <w:lang w:val="pt-BR"/>
        </w:rPr>
        <w:t xml:space="preserve"> </w:t>
      </w:r>
      <w:r w:rsidR="00182D51" w:rsidRPr="00A37E06">
        <w:rPr>
          <w:rFonts w:ascii="Times New Roman" w:hAnsi="Times New Roman"/>
          <w:lang w:val="pt-BR"/>
        </w:rPr>
        <w:t>LS&amp;ĐL</w:t>
      </w:r>
      <w:r w:rsidR="00540E8A">
        <w:rPr>
          <w:rFonts w:ascii="Times New Roman" w:hAnsi="Times New Roman"/>
          <w:lang w:val="pt-BR"/>
        </w:rPr>
        <w:t>2</w:t>
      </w:r>
      <w:r w:rsidR="00182D51" w:rsidRPr="00A37E06">
        <w:rPr>
          <w:rFonts w:ascii="Times New Roman" w:hAnsi="Times New Roman"/>
          <w:lang w:val="pt-BR"/>
        </w:rPr>
        <w:t>:</w:t>
      </w:r>
      <w:r w:rsidR="00540E8A">
        <w:rPr>
          <w:rFonts w:ascii="Times New Roman" w:hAnsi="Times New Roman"/>
          <w:lang w:val="pt-BR"/>
        </w:rPr>
        <w:t xml:space="preserve"> </w:t>
      </w:r>
      <w:r w:rsidR="00182D51" w:rsidRPr="00A37E06">
        <w:rPr>
          <w:rFonts w:ascii="Times New Roman" w:hAnsi="Times New Roman"/>
          <w:lang w:val="pt-BR"/>
        </w:rPr>
        <w:t xml:space="preserve">2 em; </w:t>
      </w:r>
      <w:r w:rsidR="00A65B48" w:rsidRPr="00A37E06">
        <w:rPr>
          <w:rFonts w:ascii="Times New Roman" w:hAnsi="Times New Roman"/>
          <w:lang w:val="pt-BR"/>
        </w:rPr>
        <w:t xml:space="preserve"> </w:t>
      </w:r>
      <w:r w:rsidRPr="00A37E06">
        <w:rPr>
          <w:rFonts w:ascii="Times New Roman" w:hAnsi="Times New Roman"/>
          <w:lang w:val="pt-BR"/>
        </w:rPr>
        <w:t>GDCD: 2 - 3</w:t>
      </w:r>
      <w:r w:rsidR="00A65B48" w:rsidRPr="00A37E06">
        <w:rPr>
          <w:rFonts w:ascii="Times New Roman" w:hAnsi="Times New Roman"/>
          <w:lang w:val="pt-BR"/>
        </w:rPr>
        <w:t xml:space="preserve"> em; Tin học: 1 – 2 em</w:t>
      </w:r>
    </w:p>
    <w:p w:rsidR="00A65B48" w:rsidRPr="00A37E06" w:rsidRDefault="006A1DD0" w:rsidP="00A65B48">
      <w:pPr>
        <w:spacing w:after="120" w:line="340" w:lineRule="exact"/>
        <w:jc w:val="both"/>
        <w:rPr>
          <w:rFonts w:ascii="Times New Roman" w:hAnsi="Times New Roman"/>
          <w:lang w:val="pt-BR"/>
        </w:rPr>
      </w:pPr>
      <w:r w:rsidRPr="00A37E06">
        <w:rPr>
          <w:rFonts w:ascii="Times New Roman" w:hAnsi="Times New Roman"/>
          <w:color w:val="000000"/>
          <w:lang w:val="pt-BR"/>
        </w:rPr>
        <w:t xml:space="preserve">         </w:t>
      </w:r>
      <w:r w:rsidR="0092128C" w:rsidRPr="00A37E06">
        <w:rPr>
          <w:rFonts w:ascii="Times New Roman" w:hAnsi="Times New Roman"/>
          <w:color w:val="000000"/>
          <w:lang w:val="pt-BR"/>
        </w:rPr>
        <w:t xml:space="preserve">HSG cấp tỉnh: </w:t>
      </w:r>
      <w:r w:rsidRPr="00A37E06">
        <w:rPr>
          <w:rFonts w:ascii="Times New Roman" w:hAnsi="Times New Roman"/>
          <w:color w:val="000000"/>
          <w:lang w:val="pt-BR"/>
        </w:rPr>
        <w:t xml:space="preserve"> Sử; Văn</w:t>
      </w:r>
      <w:r w:rsidR="0092128C" w:rsidRPr="00A37E06">
        <w:rPr>
          <w:rFonts w:ascii="Times New Roman" w:hAnsi="Times New Roman"/>
          <w:color w:val="000000"/>
          <w:lang w:val="pt-BR"/>
        </w:rPr>
        <w:t xml:space="preserve">; </w:t>
      </w:r>
      <w:r w:rsidR="00376877" w:rsidRPr="00A37E06">
        <w:rPr>
          <w:rFonts w:ascii="Times New Roman" w:hAnsi="Times New Roman"/>
          <w:color w:val="000000"/>
          <w:lang w:val="pt-BR"/>
        </w:rPr>
        <w:t>GDCD</w:t>
      </w:r>
    </w:p>
    <w:p w:rsidR="009B4A35" w:rsidRDefault="00591FDC" w:rsidP="00860CE9">
      <w:pPr>
        <w:spacing w:after="60" w:line="340" w:lineRule="exact"/>
        <w:jc w:val="both"/>
        <w:rPr>
          <w:rFonts w:ascii="Times New Roman" w:hAnsi="Times New Roman"/>
        </w:rPr>
      </w:pPr>
      <w:r w:rsidRPr="00A37E06">
        <w:rPr>
          <w:rFonts w:ascii="Times New Roman" w:hAnsi="Times New Roman"/>
        </w:rPr>
        <w:t xml:space="preserve">       </w:t>
      </w:r>
      <w:r w:rsidR="009A316F">
        <w:rPr>
          <w:rFonts w:ascii="Times New Roman" w:hAnsi="Times New Roman"/>
        </w:rPr>
        <w:t xml:space="preserve">  </w:t>
      </w:r>
      <w:r w:rsidR="003210CC" w:rsidRPr="00A37E06">
        <w:rPr>
          <w:rFonts w:ascii="Times New Roman" w:hAnsi="Times New Roman"/>
        </w:rPr>
        <w:t xml:space="preserve">+ </w:t>
      </w:r>
      <w:r w:rsidRPr="00A37E06">
        <w:rPr>
          <w:rFonts w:ascii="Times New Roman" w:hAnsi="Times New Roman"/>
        </w:rPr>
        <w:t xml:space="preserve">Giao lưu Văn </w:t>
      </w:r>
      <w:r w:rsidR="00376877" w:rsidRPr="00A37E06">
        <w:rPr>
          <w:rFonts w:ascii="Times New Roman" w:hAnsi="Times New Roman"/>
        </w:rPr>
        <w:t xml:space="preserve"> - </w:t>
      </w:r>
      <w:r w:rsidR="003210CC" w:rsidRPr="00A37E06">
        <w:rPr>
          <w:rFonts w:ascii="Times New Roman" w:hAnsi="Times New Roman"/>
        </w:rPr>
        <w:t>Toán tuổi thơ cấp huyện</w:t>
      </w:r>
      <w:r w:rsidRPr="00A37E06">
        <w:rPr>
          <w:rFonts w:ascii="Times New Roman" w:hAnsi="Times New Roman"/>
        </w:rPr>
        <w:t xml:space="preserve"> khối 8</w:t>
      </w:r>
      <w:r w:rsidR="003210CC" w:rsidRPr="00A37E06">
        <w:rPr>
          <w:rFonts w:ascii="Times New Roman" w:hAnsi="Times New Roman"/>
        </w:rPr>
        <w:t xml:space="preserve">: </w:t>
      </w:r>
      <w:r w:rsidRPr="00A37E06">
        <w:rPr>
          <w:rFonts w:ascii="Times New Roman" w:hAnsi="Times New Roman"/>
        </w:rPr>
        <w:t xml:space="preserve"> 3 -</w:t>
      </w:r>
      <w:r w:rsidR="009B4A35">
        <w:rPr>
          <w:rFonts w:ascii="Times New Roman" w:hAnsi="Times New Roman"/>
        </w:rPr>
        <w:t xml:space="preserve"> </w:t>
      </w:r>
      <w:r w:rsidRPr="00A37E06">
        <w:rPr>
          <w:rFonts w:ascii="Times New Roman" w:hAnsi="Times New Roman"/>
        </w:rPr>
        <w:t>5 em</w:t>
      </w:r>
    </w:p>
    <w:p w:rsidR="009A316F" w:rsidRPr="00A37E06" w:rsidRDefault="009A316F" w:rsidP="00860CE9">
      <w:pPr>
        <w:spacing w:after="60" w:line="340" w:lineRule="exact"/>
        <w:jc w:val="both"/>
        <w:rPr>
          <w:rFonts w:ascii="Times New Roman" w:hAnsi="Times New Roman"/>
        </w:rPr>
      </w:pPr>
      <w:r>
        <w:rPr>
          <w:rFonts w:ascii="Times New Roman" w:hAnsi="Times New Roman"/>
        </w:rPr>
        <w:t xml:space="preserve">         + Tin học trẻ: 1-2 em</w:t>
      </w:r>
    </w:p>
    <w:p w:rsidR="00C26BAB" w:rsidRPr="00A37E06" w:rsidRDefault="00C26BAB" w:rsidP="007B7305">
      <w:pPr>
        <w:spacing w:line="288" w:lineRule="auto"/>
        <w:ind w:firstLine="720"/>
        <w:jc w:val="both"/>
        <w:rPr>
          <w:rFonts w:ascii="Times New Roman" w:hAnsi="Times New Roman"/>
        </w:rPr>
      </w:pPr>
      <w:r w:rsidRPr="00A37E06">
        <w:rPr>
          <w:rFonts w:ascii="Times New Roman" w:hAnsi="Times New Roman"/>
        </w:rPr>
        <w:t>Kết quả các Kỳ</w:t>
      </w:r>
      <w:r w:rsidR="008407A8" w:rsidRPr="00A37E06">
        <w:rPr>
          <w:rFonts w:ascii="Times New Roman" w:hAnsi="Times New Roman"/>
        </w:rPr>
        <w:t xml:space="preserve"> thi tuyển sinh vào lớp 10 THPT: Đạt trên 90% tổng số học sinh đậu tất nghiệp THCS với đ</w:t>
      </w:r>
      <w:r w:rsidR="0092128C" w:rsidRPr="00A37E06">
        <w:rPr>
          <w:rFonts w:ascii="Times New Roman" w:hAnsi="Times New Roman"/>
        </w:rPr>
        <w:t>iể</w:t>
      </w:r>
      <w:r w:rsidR="003C2798" w:rsidRPr="00A37E06">
        <w:rPr>
          <w:rFonts w:ascii="Times New Roman" w:hAnsi="Times New Roman"/>
        </w:rPr>
        <w:t>m bình quan môn Ngữ văn trên 8</w:t>
      </w:r>
      <w:r w:rsidR="004A1A32" w:rsidRPr="00A37E06">
        <w:rPr>
          <w:rFonts w:ascii="Times New Roman" w:hAnsi="Times New Roman"/>
        </w:rPr>
        <w:t xml:space="preserve">đ; Toán  trên </w:t>
      </w:r>
      <w:r w:rsidR="003C2798" w:rsidRPr="00A37E06">
        <w:rPr>
          <w:rFonts w:ascii="Times New Roman" w:hAnsi="Times New Roman"/>
        </w:rPr>
        <w:t>7</w:t>
      </w:r>
      <w:r w:rsidR="004A1A32" w:rsidRPr="00A37E06">
        <w:rPr>
          <w:rFonts w:ascii="Times New Roman" w:hAnsi="Times New Roman"/>
        </w:rPr>
        <w:t>đ; Tiếng Anh 4.9</w:t>
      </w:r>
      <w:r w:rsidR="0092128C" w:rsidRPr="00A37E06">
        <w:rPr>
          <w:rFonts w:ascii="Times New Roman" w:hAnsi="Times New Roman"/>
        </w:rPr>
        <w:t xml:space="preserve"> </w:t>
      </w:r>
      <w:r w:rsidR="00591FDC" w:rsidRPr="00A37E06">
        <w:rPr>
          <w:rFonts w:ascii="Times New Roman" w:hAnsi="Times New Roman"/>
        </w:rPr>
        <w:t>–</w:t>
      </w:r>
      <w:r w:rsidR="00EF3B7E" w:rsidRPr="00A37E06">
        <w:rPr>
          <w:rFonts w:ascii="Times New Roman" w:hAnsi="Times New Roman"/>
        </w:rPr>
        <w:t xml:space="preserve"> </w:t>
      </w:r>
      <w:r w:rsidR="0092128C" w:rsidRPr="00A37E06">
        <w:rPr>
          <w:rFonts w:ascii="Times New Roman" w:hAnsi="Times New Roman"/>
        </w:rPr>
        <w:t>5</w:t>
      </w:r>
      <w:r w:rsidR="00591FDC" w:rsidRPr="00A37E06">
        <w:rPr>
          <w:rFonts w:ascii="Times New Roman" w:hAnsi="Times New Roman"/>
        </w:rPr>
        <w:t>.1</w:t>
      </w:r>
      <w:r w:rsidR="0092128C" w:rsidRPr="00A37E06">
        <w:rPr>
          <w:rFonts w:ascii="Times New Roman" w:hAnsi="Times New Roman"/>
        </w:rPr>
        <w:t>đ</w:t>
      </w:r>
    </w:p>
    <w:p w:rsidR="007E2BF5" w:rsidRPr="00A37E06" w:rsidRDefault="004808F1" w:rsidP="002D1465">
      <w:pPr>
        <w:spacing w:line="288" w:lineRule="auto"/>
        <w:ind w:firstLine="720"/>
        <w:jc w:val="both"/>
        <w:rPr>
          <w:rFonts w:ascii="Times New Roman" w:hAnsi="Times New Roman"/>
        </w:rPr>
      </w:pPr>
      <w:r w:rsidRPr="00A37E06">
        <w:rPr>
          <w:rFonts w:ascii="Times New Roman" w:hAnsi="Times New Roman"/>
        </w:rPr>
        <w:t xml:space="preserve">Kết quả </w:t>
      </w:r>
      <w:r w:rsidR="007E2BF5" w:rsidRPr="00A37E06">
        <w:rPr>
          <w:rFonts w:ascii="Times New Roman" w:hAnsi="Times New Roman"/>
        </w:rPr>
        <w:t>các Cuộc thi, Hội thi khác</w:t>
      </w:r>
      <w:r w:rsidR="008407A8" w:rsidRPr="00A37E06">
        <w:rPr>
          <w:rFonts w:ascii="Times New Roman" w:hAnsi="Times New Roman"/>
        </w:rPr>
        <w:t>: Tham gia đầy đủ và có chất lượng các Cuộc thi, hội thi do cấp trên tổ chức</w:t>
      </w:r>
    </w:p>
    <w:p w:rsidR="007A6D38" w:rsidRPr="00A37E06" w:rsidRDefault="007E2BF5" w:rsidP="004808F1">
      <w:pPr>
        <w:spacing w:line="288" w:lineRule="auto"/>
        <w:ind w:firstLine="720"/>
        <w:jc w:val="both"/>
        <w:rPr>
          <w:rFonts w:ascii="Times New Roman" w:hAnsi="Times New Roman"/>
        </w:rPr>
      </w:pPr>
      <w:r w:rsidRPr="00A37E06">
        <w:rPr>
          <w:rFonts w:ascii="Times New Roman" w:hAnsi="Times New Roman"/>
        </w:rPr>
        <w:t>Tỷ lệ học sinh được tham gia các hoạt động giáo dục kỹ năng sống</w:t>
      </w:r>
      <w:r w:rsidR="008407A8" w:rsidRPr="00A37E06">
        <w:rPr>
          <w:rFonts w:ascii="Times New Roman" w:hAnsi="Times New Roman"/>
        </w:rPr>
        <w:t>, hoạt động trải nghiệm là 100%</w:t>
      </w:r>
      <w:r w:rsidR="007A6D38" w:rsidRPr="00A37E06">
        <w:rPr>
          <w:rFonts w:ascii="Times New Roman" w:hAnsi="Times New Roman"/>
        </w:rPr>
        <w:t xml:space="preserve"> </w:t>
      </w:r>
    </w:p>
    <w:p w:rsidR="00C0362A" w:rsidRPr="00A37E06" w:rsidRDefault="00E718D0" w:rsidP="008407A8">
      <w:pPr>
        <w:spacing w:line="288" w:lineRule="auto"/>
        <w:ind w:firstLine="720"/>
        <w:jc w:val="both"/>
        <w:rPr>
          <w:rFonts w:ascii="Times New Roman" w:hAnsi="Times New Roman"/>
        </w:rPr>
      </w:pPr>
      <w:r w:rsidRPr="00A37E06">
        <w:rPr>
          <w:rFonts w:ascii="Times New Roman" w:hAnsi="Times New Roman"/>
        </w:rPr>
        <w:t xml:space="preserve"> </w:t>
      </w:r>
      <w:r w:rsidR="00C0362A" w:rsidRPr="00A37E06">
        <w:rPr>
          <w:rFonts w:ascii="Times New Roman" w:hAnsi="Times New Roman"/>
        </w:rPr>
        <w:t>Kết quả</w:t>
      </w:r>
      <w:r w:rsidRPr="00A37E06">
        <w:rPr>
          <w:rFonts w:ascii="Times New Roman" w:hAnsi="Times New Roman"/>
        </w:rPr>
        <w:t xml:space="preserve"> </w:t>
      </w:r>
      <w:r w:rsidR="00C0362A" w:rsidRPr="00A37E06">
        <w:rPr>
          <w:rFonts w:ascii="Times New Roman" w:hAnsi="Times New Roman"/>
        </w:rPr>
        <w:t xml:space="preserve">đối với học sinh tham gia các nội dung </w:t>
      </w:r>
      <w:r w:rsidRPr="00A37E06">
        <w:rPr>
          <w:rFonts w:ascii="Times New Roman" w:hAnsi="Times New Roman"/>
        </w:rPr>
        <w:t xml:space="preserve">giáo dục </w:t>
      </w:r>
      <w:r w:rsidR="00C0362A" w:rsidRPr="00A37E06">
        <w:rPr>
          <w:rFonts w:ascii="Times New Roman" w:hAnsi="Times New Roman"/>
        </w:rPr>
        <w:t>tăng cường (nếu có</w:t>
      </w:r>
      <w:r w:rsidR="008407A8" w:rsidRPr="00A37E06">
        <w:rPr>
          <w:rFonts w:ascii="Times New Roman" w:hAnsi="Times New Roman"/>
        </w:rPr>
        <w:t xml:space="preserve">) 100% các em tham gia các nội dung tăng cường đều đạt </w:t>
      </w:r>
    </w:p>
    <w:p w:rsidR="00895F21" w:rsidRPr="005F5C1B" w:rsidRDefault="00895F21" w:rsidP="00895F21">
      <w:pPr>
        <w:spacing w:line="288" w:lineRule="auto"/>
        <w:ind w:firstLine="720"/>
        <w:jc w:val="both"/>
        <w:rPr>
          <w:rFonts w:ascii="Times New Roman" w:hAnsi="Times New Roman"/>
          <w:b/>
        </w:rPr>
      </w:pPr>
      <w:r w:rsidRPr="005F5C1B">
        <w:rPr>
          <w:rFonts w:ascii="Times New Roman" w:hAnsi="Times New Roman"/>
          <w:b/>
        </w:rPr>
        <w:t>C. NHIỆM VỤ, GIẢI PHÁP</w:t>
      </w:r>
    </w:p>
    <w:p w:rsidR="00895F21" w:rsidRPr="005F5C1B" w:rsidRDefault="00C760B8" w:rsidP="00895F21">
      <w:pPr>
        <w:spacing w:line="288" w:lineRule="auto"/>
        <w:ind w:firstLine="720"/>
        <w:jc w:val="both"/>
        <w:rPr>
          <w:rFonts w:ascii="Times New Roman" w:hAnsi="Times New Roman"/>
          <w:b/>
        </w:rPr>
      </w:pPr>
      <w:r w:rsidRPr="005F5C1B">
        <w:rPr>
          <w:rFonts w:ascii="Times New Roman" w:hAnsi="Times New Roman"/>
          <w:b/>
        </w:rPr>
        <w:t xml:space="preserve">I. </w:t>
      </w:r>
      <w:r w:rsidR="007A6D38" w:rsidRPr="005F5C1B">
        <w:rPr>
          <w:rFonts w:ascii="Times New Roman" w:hAnsi="Times New Roman"/>
          <w:b/>
        </w:rPr>
        <w:t xml:space="preserve">NHIỆM VỤ </w:t>
      </w:r>
    </w:p>
    <w:p w:rsidR="00895F21" w:rsidRPr="00292DF1" w:rsidRDefault="00C0362A" w:rsidP="00895F21">
      <w:pPr>
        <w:spacing w:line="288" w:lineRule="auto"/>
        <w:ind w:firstLine="720"/>
        <w:jc w:val="both"/>
        <w:rPr>
          <w:rFonts w:ascii="Times New Roman" w:hAnsi="Times New Roman"/>
          <w:b/>
        </w:rPr>
      </w:pPr>
      <w:r w:rsidRPr="00292DF1">
        <w:rPr>
          <w:rFonts w:ascii="Times New Roman" w:hAnsi="Times New Roman"/>
          <w:b/>
        </w:rPr>
        <w:t xml:space="preserve">1. </w:t>
      </w:r>
      <w:r w:rsidR="008C57EA" w:rsidRPr="00292DF1">
        <w:rPr>
          <w:rFonts w:ascii="Times New Roman" w:hAnsi="Times New Roman"/>
          <w:b/>
        </w:rPr>
        <w:t>T</w:t>
      </w:r>
      <w:r w:rsidRPr="00292DF1">
        <w:rPr>
          <w:rFonts w:ascii="Times New Roman" w:hAnsi="Times New Roman"/>
          <w:b/>
        </w:rPr>
        <w:t>hực hiện kế hoạch giáo dục</w:t>
      </w:r>
      <w:r w:rsidR="00895F21" w:rsidRPr="00292DF1">
        <w:rPr>
          <w:rFonts w:ascii="Times New Roman" w:hAnsi="Times New Roman"/>
          <w:b/>
        </w:rPr>
        <w:t xml:space="preserve"> các môn học và ho</w:t>
      </w:r>
      <w:r w:rsidR="00E718D0" w:rsidRPr="00292DF1">
        <w:rPr>
          <w:rFonts w:ascii="Times New Roman" w:hAnsi="Times New Roman"/>
          <w:b/>
        </w:rPr>
        <w:t>ạt động giáo dục theo quy định</w:t>
      </w:r>
    </w:p>
    <w:p w:rsidR="00C0362A" w:rsidRPr="005F5C1B" w:rsidRDefault="00C0362A" w:rsidP="00895F21">
      <w:pPr>
        <w:spacing w:line="288" w:lineRule="auto"/>
        <w:ind w:firstLine="720"/>
        <w:jc w:val="both"/>
        <w:rPr>
          <w:rFonts w:ascii="Times New Roman" w:hAnsi="Times New Roman"/>
        </w:rPr>
      </w:pPr>
      <w:r w:rsidRPr="005F5C1B">
        <w:rPr>
          <w:rFonts w:ascii="Times New Roman" w:hAnsi="Times New Roman"/>
        </w:rPr>
        <w:t xml:space="preserve">a) Xây dựng kế hoạch giáo dục các môn học/hoạt động giáo dục </w:t>
      </w:r>
    </w:p>
    <w:p w:rsidR="00C0362A" w:rsidRPr="005F5C1B" w:rsidRDefault="00C0362A" w:rsidP="00C0362A">
      <w:pPr>
        <w:spacing w:before="120" w:line="288" w:lineRule="auto"/>
        <w:ind w:firstLine="720"/>
        <w:jc w:val="both"/>
        <w:rPr>
          <w:rFonts w:ascii="Times New Roman" w:hAnsi="Times New Roman"/>
        </w:rPr>
      </w:pPr>
      <w:r w:rsidRPr="005F5C1B">
        <w:rPr>
          <w:rFonts w:ascii="Times New Roman" w:hAnsi="Times New Roman"/>
        </w:rPr>
        <w:t>-  Về k</w:t>
      </w:r>
      <w:r w:rsidRPr="005F5C1B">
        <w:rPr>
          <w:rFonts w:ascii="Times New Roman" w:hAnsi="Times New Roman"/>
          <w:lang w:val="vi-VN"/>
        </w:rPr>
        <w:t xml:space="preserve">hung chương trình </w:t>
      </w:r>
      <w:r w:rsidRPr="005F5C1B">
        <w:rPr>
          <w:rFonts w:ascii="Times New Roman" w:hAnsi="Times New Roman"/>
        </w:rPr>
        <w:t xml:space="preserve">các </w:t>
      </w:r>
      <w:r w:rsidRPr="005F5C1B">
        <w:rPr>
          <w:rFonts w:ascii="Times New Roman" w:hAnsi="Times New Roman"/>
          <w:lang w:val="vi-VN"/>
        </w:rPr>
        <w:t>môn học</w:t>
      </w:r>
      <w:r w:rsidRPr="005F5C1B">
        <w:rPr>
          <w:rFonts w:ascii="Times New Roman" w:hAnsi="Times New Roman"/>
        </w:rPr>
        <w:t xml:space="preserve"> và HĐGD</w:t>
      </w:r>
    </w:p>
    <w:tbl>
      <w:tblPr>
        <w:tblW w:w="10491" w:type="dxa"/>
        <w:tblInd w:w="-318" w:type="dxa"/>
        <w:tblLayout w:type="fixed"/>
        <w:tblLook w:val="04A0" w:firstRow="1" w:lastRow="0" w:firstColumn="1" w:lastColumn="0" w:noHBand="0" w:noVBand="1"/>
      </w:tblPr>
      <w:tblGrid>
        <w:gridCol w:w="568"/>
        <w:gridCol w:w="1418"/>
        <w:gridCol w:w="567"/>
        <w:gridCol w:w="708"/>
        <w:gridCol w:w="709"/>
        <w:gridCol w:w="709"/>
        <w:gridCol w:w="709"/>
        <w:gridCol w:w="708"/>
        <w:gridCol w:w="567"/>
        <w:gridCol w:w="567"/>
        <w:gridCol w:w="709"/>
        <w:gridCol w:w="567"/>
        <w:gridCol w:w="709"/>
        <w:gridCol w:w="709"/>
        <w:gridCol w:w="567"/>
      </w:tblGrid>
      <w:tr w:rsidR="008407A8" w:rsidRPr="005F5C1B" w:rsidTr="00D36476">
        <w:trPr>
          <w:trHeight w:val="145"/>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8407A8" w:rsidRPr="005F5C1B" w:rsidRDefault="008407A8" w:rsidP="003C6002">
            <w:pPr>
              <w:spacing w:before="120" w:after="20"/>
              <w:ind w:right="-108" w:hanging="108"/>
              <w:jc w:val="center"/>
              <w:rPr>
                <w:rFonts w:ascii="Times New Roman" w:eastAsia="Calibri" w:hAnsi="Times New Roman"/>
                <w:bCs/>
                <w:sz w:val="26"/>
                <w:szCs w:val="26"/>
                <w:lang w:val="en-AU"/>
              </w:rPr>
            </w:pPr>
            <w:r w:rsidRPr="005F5C1B">
              <w:rPr>
                <w:rFonts w:ascii="Times New Roman" w:hAnsi="Times New Roman"/>
                <w:bCs/>
                <w:sz w:val="26"/>
                <w:szCs w:val="26"/>
              </w:rPr>
              <w:t>TT</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8407A8" w:rsidRPr="005F5C1B" w:rsidRDefault="008407A8" w:rsidP="003C6002">
            <w:pPr>
              <w:spacing w:before="120" w:after="20"/>
              <w:rPr>
                <w:rFonts w:ascii="Times New Roman" w:eastAsia="Calibri" w:hAnsi="Times New Roman"/>
                <w:bCs/>
                <w:sz w:val="26"/>
                <w:szCs w:val="26"/>
                <w:lang w:val="en-AU"/>
              </w:rPr>
            </w:pPr>
            <w:r w:rsidRPr="005F5C1B">
              <w:rPr>
                <w:rFonts w:ascii="Times New Roman" w:hAnsi="Times New Roman"/>
                <w:bCs/>
                <w:sz w:val="26"/>
                <w:szCs w:val="26"/>
              </w:rPr>
              <w:t>Môn học</w:t>
            </w:r>
          </w:p>
        </w:tc>
        <w:tc>
          <w:tcPr>
            <w:tcW w:w="1984" w:type="dxa"/>
            <w:gridSpan w:val="3"/>
            <w:tcBorders>
              <w:top w:val="single" w:sz="4" w:space="0" w:color="auto"/>
              <w:left w:val="nil"/>
              <w:bottom w:val="single" w:sz="4" w:space="0" w:color="auto"/>
              <w:right w:val="single" w:sz="4" w:space="0" w:color="000000"/>
            </w:tcBorders>
            <w:noWrap/>
            <w:vAlign w:val="bottom"/>
            <w:hideMark/>
          </w:tcPr>
          <w:p w:rsidR="008407A8" w:rsidRPr="005F5C1B" w:rsidRDefault="008407A8" w:rsidP="008407A8">
            <w:pPr>
              <w:spacing w:before="120" w:after="20"/>
              <w:ind w:left="-108" w:right="-108" w:hanging="48"/>
              <w:jc w:val="center"/>
              <w:rPr>
                <w:rFonts w:ascii="Times New Roman" w:eastAsia="Calibri" w:hAnsi="Times New Roman"/>
                <w:bCs/>
                <w:sz w:val="26"/>
                <w:szCs w:val="26"/>
                <w:lang w:val="en-AU"/>
              </w:rPr>
            </w:pPr>
            <w:r w:rsidRPr="005F5C1B">
              <w:rPr>
                <w:rFonts w:ascii="Times New Roman" w:hAnsi="Times New Roman"/>
                <w:bCs/>
                <w:sz w:val="26"/>
                <w:szCs w:val="26"/>
              </w:rPr>
              <w:t>Số tiết của môn/ HĐ lớp 6</w:t>
            </w:r>
          </w:p>
        </w:tc>
        <w:tc>
          <w:tcPr>
            <w:tcW w:w="2126" w:type="dxa"/>
            <w:gridSpan w:val="3"/>
            <w:tcBorders>
              <w:top w:val="single" w:sz="4" w:space="0" w:color="auto"/>
              <w:left w:val="nil"/>
              <w:bottom w:val="single" w:sz="4" w:space="0" w:color="auto"/>
              <w:right w:val="single" w:sz="4" w:space="0" w:color="000000"/>
            </w:tcBorders>
            <w:noWrap/>
            <w:vAlign w:val="bottom"/>
          </w:tcPr>
          <w:p w:rsidR="008407A8" w:rsidRPr="005F5C1B" w:rsidRDefault="008407A8" w:rsidP="008407A8">
            <w:pPr>
              <w:spacing w:before="120" w:after="20"/>
              <w:ind w:left="-108" w:right="-108" w:hanging="48"/>
              <w:jc w:val="center"/>
              <w:rPr>
                <w:rFonts w:ascii="Times New Roman" w:eastAsia="Calibri" w:hAnsi="Times New Roman"/>
                <w:bCs/>
                <w:sz w:val="26"/>
                <w:szCs w:val="26"/>
                <w:lang w:val="en-AU"/>
              </w:rPr>
            </w:pPr>
            <w:r w:rsidRPr="005F5C1B">
              <w:rPr>
                <w:rFonts w:ascii="Times New Roman" w:hAnsi="Times New Roman"/>
                <w:bCs/>
                <w:sz w:val="26"/>
                <w:szCs w:val="26"/>
              </w:rPr>
              <w:t>Số tiết của môn/ HĐ lớp 7</w:t>
            </w:r>
          </w:p>
        </w:tc>
        <w:tc>
          <w:tcPr>
            <w:tcW w:w="1843" w:type="dxa"/>
            <w:gridSpan w:val="3"/>
            <w:tcBorders>
              <w:top w:val="single" w:sz="4" w:space="0" w:color="auto"/>
              <w:left w:val="nil"/>
              <w:bottom w:val="single" w:sz="4" w:space="0" w:color="auto"/>
              <w:right w:val="single" w:sz="4" w:space="0" w:color="000000"/>
            </w:tcBorders>
            <w:noWrap/>
            <w:vAlign w:val="bottom"/>
          </w:tcPr>
          <w:p w:rsidR="008407A8" w:rsidRPr="005F5C1B" w:rsidRDefault="008407A8" w:rsidP="008407A8">
            <w:pPr>
              <w:spacing w:before="120" w:after="20"/>
              <w:ind w:left="-108" w:right="-108" w:hanging="48"/>
              <w:jc w:val="center"/>
              <w:rPr>
                <w:rFonts w:ascii="Times New Roman" w:eastAsia="Calibri" w:hAnsi="Times New Roman"/>
                <w:bCs/>
                <w:sz w:val="26"/>
                <w:szCs w:val="26"/>
                <w:lang w:val="en-AU"/>
              </w:rPr>
            </w:pPr>
            <w:r w:rsidRPr="005F5C1B">
              <w:rPr>
                <w:rFonts w:ascii="Times New Roman" w:hAnsi="Times New Roman"/>
                <w:bCs/>
                <w:sz w:val="26"/>
                <w:szCs w:val="26"/>
              </w:rPr>
              <w:t>Số tiết của môn/ HĐ lớp 8</w:t>
            </w:r>
          </w:p>
        </w:tc>
        <w:tc>
          <w:tcPr>
            <w:tcW w:w="1985" w:type="dxa"/>
            <w:gridSpan w:val="3"/>
            <w:tcBorders>
              <w:top w:val="single" w:sz="4" w:space="0" w:color="auto"/>
              <w:left w:val="nil"/>
              <w:bottom w:val="single" w:sz="4" w:space="0" w:color="auto"/>
              <w:right w:val="single" w:sz="4" w:space="0" w:color="000000"/>
            </w:tcBorders>
          </w:tcPr>
          <w:p w:rsidR="008407A8" w:rsidRPr="005F5C1B" w:rsidRDefault="00383760" w:rsidP="003C6002">
            <w:pPr>
              <w:spacing w:before="120" w:after="20"/>
              <w:ind w:left="-108" w:right="-108" w:hanging="48"/>
              <w:jc w:val="center"/>
              <w:rPr>
                <w:rFonts w:ascii="Times New Roman" w:eastAsia="Calibri" w:hAnsi="Times New Roman"/>
                <w:bCs/>
                <w:sz w:val="26"/>
                <w:szCs w:val="26"/>
                <w:lang w:val="en-AU"/>
              </w:rPr>
            </w:pPr>
            <w:r w:rsidRPr="005F5C1B">
              <w:rPr>
                <w:rFonts w:ascii="Times New Roman" w:hAnsi="Times New Roman"/>
                <w:bCs/>
                <w:sz w:val="26"/>
                <w:szCs w:val="26"/>
              </w:rPr>
              <w:t>Số tiết của môn/ HĐ lớp 9</w:t>
            </w:r>
          </w:p>
        </w:tc>
        <w:tc>
          <w:tcPr>
            <w:tcW w:w="567" w:type="dxa"/>
            <w:tcBorders>
              <w:top w:val="single" w:sz="4" w:space="0" w:color="auto"/>
              <w:left w:val="nil"/>
              <w:bottom w:val="single" w:sz="4" w:space="0" w:color="auto"/>
              <w:right w:val="single" w:sz="4" w:space="0" w:color="000000"/>
            </w:tcBorders>
            <w:noWrap/>
            <w:vAlign w:val="bottom"/>
            <w:hideMark/>
          </w:tcPr>
          <w:p w:rsidR="008407A8" w:rsidRPr="005F5C1B" w:rsidRDefault="008407A8" w:rsidP="003C6002">
            <w:pPr>
              <w:spacing w:before="120" w:after="20"/>
              <w:ind w:left="-108" w:right="-108" w:hanging="48"/>
              <w:jc w:val="center"/>
              <w:rPr>
                <w:rFonts w:ascii="Times New Roman" w:eastAsia="Calibri" w:hAnsi="Times New Roman"/>
                <w:bCs/>
                <w:sz w:val="26"/>
                <w:szCs w:val="26"/>
                <w:lang w:val="en-AU"/>
              </w:rPr>
            </w:pPr>
            <w:r w:rsidRPr="005F5C1B">
              <w:rPr>
                <w:rFonts w:ascii="Times New Roman" w:eastAsia="Calibri" w:hAnsi="Times New Roman"/>
                <w:bCs/>
                <w:sz w:val="26"/>
                <w:szCs w:val="26"/>
                <w:lang w:val="en-AU"/>
              </w:rPr>
              <w:t>Lưu ý</w:t>
            </w:r>
          </w:p>
        </w:tc>
      </w:tr>
      <w:tr w:rsidR="00383760" w:rsidRPr="005F5C1B" w:rsidTr="00D36476">
        <w:trPr>
          <w:trHeight w:val="26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383760" w:rsidRPr="005F5C1B" w:rsidRDefault="00383760" w:rsidP="00383760">
            <w:pPr>
              <w:rPr>
                <w:rFonts w:ascii="Times New Roman" w:eastAsia="Calibri" w:hAnsi="Times New Roman"/>
                <w:bCs/>
                <w:sz w:val="26"/>
                <w:szCs w:val="26"/>
                <w:lang w:val="en-A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83760" w:rsidRPr="005F5C1B" w:rsidRDefault="00383760" w:rsidP="00383760">
            <w:pPr>
              <w:rPr>
                <w:rFonts w:ascii="Times New Roman" w:eastAsia="Calibri" w:hAnsi="Times New Roman"/>
                <w:bCs/>
                <w:sz w:val="26"/>
                <w:szCs w:val="26"/>
                <w:lang w:val="en-AU"/>
              </w:rPr>
            </w:pPr>
          </w:p>
        </w:tc>
        <w:tc>
          <w:tcPr>
            <w:tcW w:w="567" w:type="dxa"/>
            <w:tcBorders>
              <w:top w:val="single" w:sz="4" w:space="0" w:color="auto"/>
              <w:left w:val="single" w:sz="4" w:space="0" w:color="auto"/>
              <w:bottom w:val="single" w:sz="4" w:space="0" w:color="auto"/>
              <w:right w:val="dotted" w:sz="4" w:space="0" w:color="auto"/>
            </w:tcBorders>
            <w:noWrap/>
            <w:vAlign w:val="bottom"/>
            <w:hideMark/>
          </w:tcPr>
          <w:p w:rsidR="00383760" w:rsidRPr="005F5C1B" w:rsidRDefault="00383760" w:rsidP="00383760">
            <w:pPr>
              <w:spacing w:before="120" w:after="20"/>
              <w:ind w:right="-108" w:hanging="108"/>
              <w:jc w:val="center"/>
              <w:rPr>
                <w:rFonts w:ascii="Times New Roman" w:eastAsia="Calibri" w:hAnsi="Times New Roman"/>
                <w:bCs/>
                <w:sz w:val="26"/>
                <w:szCs w:val="26"/>
                <w:lang w:val="en-AU"/>
              </w:rPr>
            </w:pPr>
            <w:r w:rsidRPr="005F5C1B">
              <w:rPr>
                <w:rFonts w:ascii="Times New Roman" w:hAnsi="Times New Roman"/>
                <w:bCs/>
                <w:sz w:val="26"/>
                <w:szCs w:val="26"/>
              </w:rPr>
              <w:t>HK1</w:t>
            </w:r>
          </w:p>
        </w:tc>
        <w:tc>
          <w:tcPr>
            <w:tcW w:w="708" w:type="dxa"/>
            <w:tcBorders>
              <w:top w:val="single" w:sz="4" w:space="0" w:color="auto"/>
              <w:left w:val="dotted" w:sz="4" w:space="0" w:color="auto"/>
              <w:bottom w:val="single" w:sz="4" w:space="0" w:color="auto"/>
              <w:right w:val="dotted" w:sz="4" w:space="0" w:color="auto"/>
            </w:tcBorders>
            <w:noWrap/>
            <w:vAlign w:val="bottom"/>
            <w:hideMark/>
          </w:tcPr>
          <w:p w:rsidR="00383760" w:rsidRPr="005F5C1B" w:rsidRDefault="00383760" w:rsidP="00383760">
            <w:pPr>
              <w:spacing w:before="120" w:after="20"/>
              <w:ind w:left="-108" w:right="-182"/>
              <w:jc w:val="center"/>
              <w:rPr>
                <w:rFonts w:ascii="Times New Roman" w:eastAsia="Calibri" w:hAnsi="Times New Roman"/>
                <w:bCs/>
                <w:sz w:val="26"/>
                <w:szCs w:val="26"/>
                <w:lang w:val="en-AU"/>
              </w:rPr>
            </w:pPr>
            <w:r w:rsidRPr="005F5C1B">
              <w:rPr>
                <w:rFonts w:ascii="Times New Roman" w:hAnsi="Times New Roman"/>
                <w:bCs/>
                <w:sz w:val="26"/>
                <w:szCs w:val="26"/>
              </w:rPr>
              <w:t>HK2</w:t>
            </w:r>
          </w:p>
        </w:tc>
        <w:tc>
          <w:tcPr>
            <w:tcW w:w="709" w:type="dxa"/>
            <w:tcBorders>
              <w:top w:val="single" w:sz="4" w:space="0" w:color="auto"/>
              <w:left w:val="dotted" w:sz="4" w:space="0" w:color="auto"/>
              <w:bottom w:val="single" w:sz="4" w:space="0" w:color="auto"/>
              <w:right w:val="single" w:sz="4" w:space="0" w:color="auto"/>
            </w:tcBorders>
            <w:noWrap/>
            <w:vAlign w:val="bottom"/>
            <w:hideMark/>
          </w:tcPr>
          <w:p w:rsidR="00383760" w:rsidRPr="005F5C1B" w:rsidRDefault="00383760" w:rsidP="00383760">
            <w:pPr>
              <w:spacing w:before="120" w:after="20"/>
              <w:ind w:right="-114"/>
              <w:jc w:val="center"/>
              <w:rPr>
                <w:rFonts w:ascii="Times New Roman" w:eastAsia="Calibri" w:hAnsi="Times New Roman"/>
                <w:bCs/>
                <w:sz w:val="26"/>
                <w:szCs w:val="26"/>
                <w:lang w:val="en-AU"/>
              </w:rPr>
            </w:pPr>
            <w:r w:rsidRPr="005F5C1B">
              <w:rPr>
                <w:rFonts w:ascii="Times New Roman" w:hAnsi="Times New Roman"/>
                <w:bCs/>
                <w:sz w:val="26"/>
                <w:szCs w:val="26"/>
              </w:rPr>
              <w:t>CN</w:t>
            </w:r>
          </w:p>
        </w:tc>
        <w:tc>
          <w:tcPr>
            <w:tcW w:w="709" w:type="dxa"/>
            <w:tcBorders>
              <w:top w:val="single" w:sz="4" w:space="0" w:color="auto"/>
              <w:left w:val="nil"/>
              <w:bottom w:val="single" w:sz="4" w:space="0" w:color="auto"/>
              <w:right w:val="dotted" w:sz="4" w:space="0" w:color="auto"/>
            </w:tcBorders>
            <w:noWrap/>
            <w:vAlign w:val="bottom"/>
            <w:hideMark/>
          </w:tcPr>
          <w:p w:rsidR="00383760" w:rsidRPr="005F5C1B" w:rsidRDefault="00383760" w:rsidP="00383760">
            <w:pPr>
              <w:spacing w:before="120" w:after="20"/>
              <w:ind w:right="-108" w:hanging="108"/>
              <w:jc w:val="center"/>
              <w:rPr>
                <w:rFonts w:ascii="Times New Roman" w:eastAsia="Calibri" w:hAnsi="Times New Roman"/>
                <w:bCs/>
                <w:sz w:val="26"/>
                <w:szCs w:val="26"/>
                <w:lang w:val="en-AU"/>
              </w:rPr>
            </w:pPr>
            <w:r w:rsidRPr="005F5C1B">
              <w:rPr>
                <w:rFonts w:ascii="Times New Roman" w:hAnsi="Times New Roman"/>
                <w:bCs/>
                <w:sz w:val="26"/>
                <w:szCs w:val="26"/>
              </w:rPr>
              <w:t>HK1</w:t>
            </w:r>
          </w:p>
        </w:tc>
        <w:tc>
          <w:tcPr>
            <w:tcW w:w="709" w:type="dxa"/>
            <w:tcBorders>
              <w:top w:val="single" w:sz="4" w:space="0" w:color="auto"/>
              <w:left w:val="dotted" w:sz="4" w:space="0" w:color="auto"/>
              <w:bottom w:val="single" w:sz="4" w:space="0" w:color="auto"/>
              <w:right w:val="dotted" w:sz="4" w:space="0" w:color="auto"/>
            </w:tcBorders>
            <w:noWrap/>
            <w:vAlign w:val="bottom"/>
            <w:hideMark/>
          </w:tcPr>
          <w:p w:rsidR="00383760" w:rsidRPr="005F5C1B" w:rsidRDefault="00383760" w:rsidP="00383760">
            <w:pPr>
              <w:spacing w:before="120" w:after="20"/>
              <w:ind w:right="-182" w:hanging="108"/>
              <w:jc w:val="center"/>
              <w:rPr>
                <w:rFonts w:ascii="Times New Roman" w:eastAsia="Calibri" w:hAnsi="Times New Roman"/>
                <w:bCs/>
                <w:sz w:val="26"/>
                <w:szCs w:val="26"/>
                <w:lang w:val="en-AU"/>
              </w:rPr>
            </w:pPr>
            <w:r w:rsidRPr="005F5C1B">
              <w:rPr>
                <w:rFonts w:ascii="Times New Roman" w:hAnsi="Times New Roman"/>
                <w:bCs/>
                <w:sz w:val="26"/>
                <w:szCs w:val="26"/>
              </w:rPr>
              <w:t>HK2</w:t>
            </w:r>
          </w:p>
        </w:tc>
        <w:tc>
          <w:tcPr>
            <w:tcW w:w="708" w:type="dxa"/>
            <w:tcBorders>
              <w:top w:val="single" w:sz="4" w:space="0" w:color="auto"/>
              <w:left w:val="dotted" w:sz="4" w:space="0" w:color="auto"/>
              <w:bottom w:val="single" w:sz="4" w:space="0" w:color="auto"/>
              <w:right w:val="single" w:sz="4" w:space="0" w:color="auto"/>
            </w:tcBorders>
            <w:noWrap/>
            <w:vAlign w:val="bottom"/>
            <w:hideMark/>
          </w:tcPr>
          <w:p w:rsidR="00383760" w:rsidRPr="005F5C1B" w:rsidRDefault="00383760" w:rsidP="00383760">
            <w:pPr>
              <w:spacing w:before="120" w:after="20"/>
              <w:jc w:val="center"/>
              <w:rPr>
                <w:rFonts w:ascii="Times New Roman" w:eastAsia="Calibri" w:hAnsi="Times New Roman"/>
                <w:bCs/>
                <w:sz w:val="26"/>
                <w:szCs w:val="26"/>
                <w:lang w:val="en-AU"/>
              </w:rPr>
            </w:pPr>
            <w:r w:rsidRPr="005F5C1B">
              <w:rPr>
                <w:rFonts w:ascii="Times New Roman" w:hAnsi="Times New Roman"/>
                <w:bCs/>
                <w:sz w:val="26"/>
                <w:szCs w:val="26"/>
              </w:rPr>
              <w:t>CN</w:t>
            </w:r>
          </w:p>
        </w:tc>
        <w:tc>
          <w:tcPr>
            <w:tcW w:w="567" w:type="dxa"/>
            <w:tcBorders>
              <w:top w:val="single" w:sz="4" w:space="0" w:color="auto"/>
              <w:left w:val="nil"/>
              <w:bottom w:val="single" w:sz="4" w:space="0" w:color="auto"/>
              <w:right w:val="dotted" w:sz="4" w:space="0" w:color="auto"/>
            </w:tcBorders>
            <w:noWrap/>
            <w:vAlign w:val="bottom"/>
            <w:hideMark/>
          </w:tcPr>
          <w:p w:rsidR="00383760" w:rsidRPr="005F5C1B" w:rsidRDefault="00383760" w:rsidP="00383760">
            <w:pPr>
              <w:spacing w:before="120" w:after="20"/>
              <w:ind w:right="-108" w:hanging="108"/>
              <w:jc w:val="center"/>
              <w:rPr>
                <w:rFonts w:ascii="Times New Roman" w:eastAsia="Calibri" w:hAnsi="Times New Roman"/>
                <w:bCs/>
                <w:sz w:val="26"/>
                <w:szCs w:val="26"/>
                <w:lang w:val="en-AU"/>
              </w:rPr>
            </w:pPr>
            <w:r w:rsidRPr="005F5C1B">
              <w:rPr>
                <w:rFonts w:ascii="Times New Roman" w:hAnsi="Times New Roman"/>
                <w:bCs/>
                <w:sz w:val="26"/>
                <w:szCs w:val="26"/>
              </w:rPr>
              <w:t>HK1</w:t>
            </w:r>
          </w:p>
        </w:tc>
        <w:tc>
          <w:tcPr>
            <w:tcW w:w="567" w:type="dxa"/>
            <w:tcBorders>
              <w:top w:val="single" w:sz="4" w:space="0" w:color="auto"/>
              <w:left w:val="dotted" w:sz="4" w:space="0" w:color="auto"/>
              <w:bottom w:val="single" w:sz="4" w:space="0" w:color="auto"/>
              <w:right w:val="dotted" w:sz="4" w:space="0" w:color="auto"/>
            </w:tcBorders>
            <w:noWrap/>
            <w:vAlign w:val="bottom"/>
            <w:hideMark/>
          </w:tcPr>
          <w:p w:rsidR="00383760" w:rsidRPr="005F5C1B" w:rsidRDefault="00383760" w:rsidP="00383760">
            <w:pPr>
              <w:spacing w:before="120" w:after="20"/>
              <w:ind w:right="-182" w:hanging="108"/>
              <w:jc w:val="center"/>
              <w:rPr>
                <w:rFonts w:ascii="Times New Roman" w:eastAsia="Calibri" w:hAnsi="Times New Roman"/>
                <w:bCs/>
                <w:sz w:val="26"/>
                <w:szCs w:val="26"/>
                <w:lang w:val="en-AU"/>
              </w:rPr>
            </w:pPr>
            <w:r w:rsidRPr="005F5C1B">
              <w:rPr>
                <w:rFonts w:ascii="Times New Roman" w:hAnsi="Times New Roman"/>
                <w:bCs/>
                <w:sz w:val="26"/>
                <w:szCs w:val="26"/>
              </w:rPr>
              <w:t>HK2</w:t>
            </w:r>
          </w:p>
        </w:tc>
        <w:tc>
          <w:tcPr>
            <w:tcW w:w="709" w:type="dxa"/>
            <w:tcBorders>
              <w:top w:val="single" w:sz="4" w:space="0" w:color="auto"/>
              <w:left w:val="dotted" w:sz="4" w:space="0" w:color="auto"/>
              <w:bottom w:val="single" w:sz="4" w:space="0" w:color="auto"/>
              <w:right w:val="single" w:sz="4" w:space="0" w:color="auto"/>
            </w:tcBorders>
            <w:noWrap/>
            <w:vAlign w:val="bottom"/>
            <w:hideMark/>
          </w:tcPr>
          <w:p w:rsidR="00383760" w:rsidRPr="005F5C1B" w:rsidRDefault="00383760" w:rsidP="00383760">
            <w:pPr>
              <w:spacing w:before="120" w:after="20"/>
              <w:ind w:right="-78"/>
              <w:jc w:val="center"/>
              <w:rPr>
                <w:rFonts w:ascii="Times New Roman" w:eastAsia="Calibri" w:hAnsi="Times New Roman"/>
                <w:bCs/>
                <w:sz w:val="26"/>
                <w:szCs w:val="26"/>
                <w:lang w:val="en-AU"/>
              </w:rPr>
            </w:pPr>
            <w:r w:rsidRPr="005F5C1B">
              <w:rPr>
                <w:rFonts w:ascii="Times New Roman" w:hAnsi="Times New Roman"/>
                <w:bCs/>
                <w:sz w:val="26"/>
                <w:szCs w:val="26"/>
              </w:rPr>
              <w:t>CN</w:t>
            </w:r>
          </w:p>
        </w:tc>
        <w:tc>
          <w:tcPr>
            <w:tcW w:w="567" w:type="dxa"/>
            <w:tcBorders>
              <w:top w:val="single" w:sz="4" w:space="0" w:color="auto"/>
              <w:left w:val="nil"/>
              <w:bottom w:val="single" w:sz="4" w:space="0" w:color="auto"/>
              <w:right w:val="dotted" w:sz="4" w:space="0" w:color="auto"/>
            </w:tcBorders>
            <w:vAlign w:val="bottom"/>
          </w:tcPr>
          <w:p w:rsidR="00383760" w:rsidRPr="005F5C1B" w:rsidRDefault="00383760" w:rsidP="00383760">
            <w:pPr>
              <w:spacing w:before="120" w:after="20"/>
              <w:ind w:right="-108" w:hanging="108"/>
              <w:jc w:val="center"/>
              <w:rPr>
                <w:rFonts w:ascii="Times New Roman" w:eastAsia="Calibri" w:hAnsi="Times New Roman"/>
                <w:bCs/>
                <w:sz w:val="26"/>
                <w:szCs w:val="26"/>
                <w:lang w:val="en-AU"/>
              </w:rPr>
            </w:pPr>
            <w:r w:rsidRPr="005F5C1B">
              <w:rPr>
                <w:rFonts w:ascii="Times New Roman" w:hAnsi="Times New Roman"/>
                <w:bCs/>
                <w:sz w:val="26"/>
                <w:szCs w:val="26"/>
              </w:rPr>
              <w:t>HK1</w:t>
            </w:r>
          </w:p>
        </w:tc>
        <w:tc>
          <w:tcPr>
            <w:tcW w:w="709" w:type="dxa"/>
            <w:tcBorders>
              <w:top w:val="single" w:sz="4" w:space="0" w:color="auto"/>
              <w:left w:val="dotted" w:sz="4" w:space="0" w:color="auto"/>
              <w:bottom w:val="single" w:sz="4" w:space="0" w:color="auto"/>
              <w:right w:val="dotted" w:sz="4" w:space="0" w:color="auto"/>
            </w:tcBorders>
            <w:vAlign w:val="bottom"/>
          </w:tcPr>
          <w:p w:rsidR="00383760" w:rsidRPr="005F5C1B" w:rsidRDefault="00383760" w:rsidP="00383760">
            <w:pPr>
              <w:spacing w:before="120" w:after="20"/>
              <w:ind w:right="-182" w:hanging="108"/>
              <w:jc w:val="center"/>
              <w:rPr>
                <w:rFonts w:ascii="Times New Roman" w:eastAsia="Calibri" w:hAnsi="Times New Roman"/>
                <w:bCs/>
                <w:sz w:val="26"/>
                <w:szCs w:val="26"/>
                <w:lang w:val="en-AU"/>
              </w:rPr>
            </w:pPr>
            <w:r w:rsidRPr="005F5C1B">
              <w:rPr>
                <w:rFonts w:ascii="Times New Roman" w:hAnsi="Times New Roman"/>
                <w:bCs/>
                <w:sz w:val="26"/>
                <w:szCs w:val="26"/>
              </w:rPr>
              <w:t>HK2</w:t>
            </w:r>
          </w:p>
        </w:tc>
        <w:tc>
          <w:tcPr>
            <w:tcW w:w="709" w:type="dxa"/>
            <w:tcBorders>
              <w:top w:val="single" w:sz="4" w:space="0" w:color="auto"/>
              <w:left w:val="dotted" w:sz="4" w:space="0" w:color="auto"/>
              <w:bottom w:val="single" w:sz="4" w:space="0" w:color="auto"/>
              <w:right w:val="single" w:sz="4" w:space="0" w:color="auto"/>
            </w:tcBorders>
            <w:vAlign w:val="bottom"/>
          </w:tcPr>
          <w:p w:rsidR="00383760" w:rsidRPr="005F5C1B" w:rsidRDefault="00383760" w:rsidP="00383760">
            <w:pPr>
              <w:spacing w:before="120" w:after="20"/>
              <w:ind w:right="-78"/>
              <w:jc w:val="center"/>
              <w:rPr>
                <w:rFonts w:ascii="Times New Roman" w:eastAsia="Calibri" w:hAnsi="Times New Roman"/>
                <w:bCs/>
                <w:sz w:val="26"/>
                <w:szCs w:val="26"/>
                <w:lang w:val="en-AU"/>
              </w:rPr>
            </w:pPr>
            <w:r w:rsidRPr="005F5C1B">
              <w:rPr>
                <w:rFonts w:ascii="Times New Roman" w:hAnsi="Times New Roman"/>
                <w:bCs/>
                <w:sz w:val="26"/>
                <w:szCs w:val="26"/>
              </w:rPr>
              <w:t>CN</w:t>
            </w:r>
          </w:p>
        </w:tc>
        <w:tc>
          <w:tcPr>
            <w:tcW w:w="567" w:type="dxa"/>
            <w:tcBorders>
              <w:top w:val="single" w:sz="4" w:space="0" w:color="auto"/>
              <w:left w:val="nil"/>
              <w:bottom w:val="single" w:sz="4" w:space="0" w:color="auto"/>
              <w:right w:val="single" w:sz="4" w:space="0" w:color="auto"/>
            </w:tcBorders>
            <w:noWrap/>
            <w:vAlign w:val="bottom"/>
          </w:tcPr>
          <w:p w:rsidR="00383760" w:rsidRPr="005F5C1B" w:rsidRDefault="00383760" w:rsidP="00383760">
            <w:pPr>
              <w:spacing w:before="120" w:after="20"/>
              <w:jc w:val="center"/>
              <w:rPr>
                <w:rFonts w:ascii="Times New Roman" w:eastAsia="Calibri" w:hAnsi="Times New Roman"/>
                <w:bCs/>
                <w:sz w:val="26"/>
                <w:szCs w:val="26"/>
                <w:lang w:val="en-AU"/>
              </w:rPr>
            </w:pPr>
          </w:p>
        </w:tc>
      </w:tr>
      <w:tr w:rsidR="00815D59" w:rsidRPr="005F5C1B" w:rsidTr="00D36476">
        <w:trPr>
          <w:trHeight w:val="153"/>
        </w:trPr>
        <w:tc>
          <w:tcPr>
            <w:tcW w:w="568" w:type="dxa"/>
            <w:tcBorders>
              <w:top w:val="single" w:sz="4" w:space="0" w:color="auto"/>
              <w:left w:val="single" w:sz="4" w:space="0" w:color="auto"/>
              <w:bottom w:val="dotted" w:sz="4" w:space="0" w:color="auto"/>
              <w:right w:val="single" w:sz="4" w:space="0" w:color="auto"/>
            </w:tcBorders>
            <w:noWrap/>
            <w:vAlign w:val="bottom"/>
          </w:tcPr>
          <w:p w:rsidR="00815D59" w:rsidRPr="00D36476" w:rsidRDefault="00815D59" w:rsidP="00D36476">
            <w:pPr>
              <w:pStyle w:val="ListParagraph"/>
              <w:numPr>
                <w:ilvl w:val="0"/>
                <w:numId w:val="37"/>
              </w:numPr>
              <w:spacing w:before="120" w:line="280" w:lineRule="exact"/>
              <w:ind w:right="-108"/>
              <w:jc w:val="center"/>
              <w:rPr>
                <w:rFonts w:ascii="Times New Roman" w:eastAsia="Calibri" w:hAnsi="Times New Roman"/>
                <w:sz w:val="26"/>
                <w:szCs w:val="26"/>
                <w:lang w:val="en-AU"/>
              </w:rPr>
            </w:pPr>
          </w:p>
        </w:tc>
        <w:tc>
          <w:tcPr>
            <w:tcW w:w="1418" w:type="dxa"/>
            <w:tcBorders>
              <w:top w:val="single" w:sz="4" w:space="0" w:color="auto"/>
              <w:left w:val="single" w:sz="4" w:space="0" w:color="auto"/>
              <w:bottom w:val="dotted" w:sz="4" w:space="0" w:color="auto"/>
              <w:right w:val="single" w:sz="4" w:space="0" w:color="auto"/>
            </w:tcBorders>
            <w:vAlign w:val="bottom"/>
            <w:hideMark/>
          </w:tcPr>
          <w:p w:rsidR="00815D59" w:rsidRPr="005F5C1B" w:rsidRDefault="00815D59" w:rsidP="00815D59">
            <w:pPr>
              <w:spacing w:before="120" w:line="280" w:lineRule="exact"/>
              <w:rPr>
                <w:rFonts w:ascii="Times New Roman" w:hAnsi="Times New Roman"/>
                <w:sz w:val="26"/>
                <w:szCs w:val="26"/>
              </w:rPr>
            </w:pPr>
            <w:r w:rsidRPr="005F5C1B">
              <w:rPr>
                <w:rFonts w:ascii="Times New Roman" w:hAnsi="Times New Roman"/>
                <w:sz w:val="26"/>
                <w:szCs w:val="26"/>
              </w:rPr>
              <w:t>Ngữ văn</w:t>
            </w:r>
          </w:p>
        </w:tc>
        <w:tc>
          <w:tcPr>
            <w:tcW w:w="567" w:type="dxa"/>
            <w:tcBorders>
              <w:top w:val="single" w:sz="4" w:space="0" w:color="auto"/>
              <w:left w:val="nil"/>
              <w:bottom w:val="dotted" w:sz="4" w:space="0" w:color="auto"/>
              <w:right w:val="dotted" w:sz="4" w:space="0" w:color="auto"/>
            </w:tcBorders>
            <w:noWrap/>
            <w:vAlign w:val="bottom"/>
          </w:tcPr>
          <w:p w:rsidR="00815D59" w:rsidRPr="005F5C1B" w:rsidRDefault="00815D59" w:rsidP="00815D59">
            <w:pPr>
              <w:spacing w:before="120" w:line="280" w:lineRule="exact"/>
              <w:rPr>
                <w:rFonts w:ascii="Times New Roman" w:hAnsi="Times New Roman"/>
                <w:sz w:val="26"/>
                <w:szCs w:val="26"/>
                <w:lang w:val="vi-VN"/>
              </w:rPr>
            </w:pPr>
            <w:r w:rsidRPr="005F5C1B">
              <w:rPr>
                <w:rFonts w:ascii="Times New Roman" w:hAnsi="Times New Roman"/>
                <w:sz w:val="26"/>
                <w:szCs w:val="26"/>
                <w:lang w:val="vi-VN"/>
              </w:rPr>
              <w:t>72</w:t>
            </w:r>
          </w:p>
        </w:tc>
        <w:tc>
          <w:tcPr>
            <w:tcW w:w="708" w:type="dxa"/>
            <w:tcBorders>
              <w:top w:val="single" w:sz="4" w:space="0" w:color="auto"/>
              <w:left w:val="dotted" w:sz="4" w:space="0" w:color="auto"/>
              <w:bottom w:val="dotted" w:sz="4" w:space="0" w:color="auto"/>
              <w:right w:val="dotted" w:sz="4" w:space="0" w:color="auto"/>
            </w:tcBorders>
            <w:noWrap/>
            <w:vAlign w:val="bottom"/>
          </w:tcPr>
          <w:p w:rsidR="00815D59" w:rsidRPr="005F5C1B" w:rsidRDefault="00815D59" w:rsidP="00815D59">
            <w:pPr>
              <w:spacing w:before="120" w:line="280" w:lineRule="exact"/>
              <w:rPr>
                <w:rFonts w:ascii="Times New Roman" w:hAnsi="Times New Roman"/>
                <w:sz w:val="26"/>
                <w:szCs w:val="26"/>
                <w:lang w:val="vi-VN"/>
              </w:rPr>
            </w:pPr>
            <w:r w:rsidRPr="005F5C1B">
              <w:rPr>
                <w:rFonts w:ascii="Times New Roman" w:hAnsi="Times New Roman"/>
                <w:sz w:val="26"/>
                <w:szCs w:val="26"/>
                <w:lang w:val="vi-VN"/>
              </w:rPr>
              <w:t>68</w:t>
            </w:r>
          </w:p>
        </w:tc>
        <w:tc>
          <w:tcPr>
            <w:tcW w:w="709" w:type="dxa"/>
            <w:tcBorders>
              <w:top w:val="single" w:sz="4" w:space="0" w:color="auto"/>
              <w:left w:val="dotted" w:sz="4" w:space="0" w:color="auto"/>
              <w:bottom w:val="dotted" w:sz="4" w:space="0" w:color="auto"/>
              <w:right w:val="single" w:sz="4" w:space="0" w:color="auto"/>
            </w:tcBorders>
            <w:noWrap/>
            <w:vAlign w:val="bottom"/>
          </w:tcPr>
          <w:p w:rsidR="00815D59" w:rsidRPr="005F5C1B" w:rsidRDefault="00815D59" w:rsidP="00815D59">
            <w:pPr>
              <w:spacing w:before="120" w:line="280" w:lineRule="exact"/>
              <w:ind w:left="-108"/>
              <w:jc w:val="right"/>
              <w:rPr>
                <w:rFonts w:ascii="Times New Roman" w:hAnsi="Times New Roman"/>
                <w:bCs/>
                <w:i/>
                <w:iCs/>
                <w:sz w:val="26"/>
                <w:szCs w:val="26"/>
                <w:lang w:val="vi-VN"/>
              </w:rPr>
            </w:pPr>
            <w:r w:rsidRPr="005F5C1B">
              <w:rPr>
                <w:rFonts w:ascii="Times New Roman" w:hAnsi="Times New Roman"/>
                <w:bCs/>
                <w:i/>
                <w:iCs/>
                <w:sz w:val="26"/>
                <w:szCs w:val="26"/>
                <w:lang w:val="vi-VN"/>
              </w:rPr>
              <w:t>140</w:t>
            </w:r>
          </w:p>
        </w:tc>
        <w:tc>
          <w:tcPr>
            <w:tcW w:w="709" w:type="dxa"/>
            <w:tcBorders>
              <w:top w:val="single" w:sz="4" w:space="0" w:color="auto"/>
              <w:left w:val="nil"/>
              <w:bottom w:val="dotted" w:sz="4" w:space="0" w:color="auto"/>
              <w:right w:val="dotted" w:sz="4" w:space="0" w:color="auto"/>
            </w:tcBorders>
            <w:noWrap/>
            <w:vAlign w:val="center"/>
          </w:tcPr>
          <w:p w:rsidR="00815D59" w:rsidRPr="00A7737A" w:rsidRDefault="00A7737A" w:rsidP="00A7737A">
            <w:pPr>
              <w:spacing w:before="120" w:line="280" w:lineRule="exact"/>
              <w:jc w:val="center"/>
              <w:rPr>
                <w:rFonts w:ascii="Times New Roman" w:hAnsi="Times New Roman"/>
                <w:sz w:val="26"/>
                <w:szCs w:val="26"/>
              </w:rPr>
            </w:pPr>
            <w:r>
              <w:rPr>
                <w:rFonts w:ascii="Times New Roman" w:hAnsi="Times New Roman"/>
                <w:sz w:val="26"/>
                <w:szCs w:val="26"/>
              </w:rPr>
              <w:t>72</w:t>
            </w:r>
          </w:p>
        </w:tc>
        <w:tc>
          <w:tcPr>
            <w:tcW w:w="709" w:type="dxa"/>
            <w:tcBorders>
              <w:top w:val="single" w:sz="4" w:space="0" w:color="auto"/>
              <w:left w:val="dotted" w:sz="4" w:space="0" w:color="auto"/>
              <w:bottom w:val="dotted" w:sz="4" w:space="0" w:color="auto"/>
              <w:right w:val="dotted" w:sz="4" w:space="0" w:color="auto"/>
            </w:tcBorders>
            <w:noWrap/>
            <w:vAlign w:val="center"/>
          </w:tcPr>
          <w:p w:rsidR="00815D59" w:rsidRPr="00A7737A" w:rsidRDefault="00A7737A" w:rsidP="00A7737A">
            <w:pPr>
              <w:spacing w:before="120" w:line="280" w:lineRule="exact"/>
              <w:jc w:val="center"/>
              <w:rPr>
                <w:rFonts w:ascii="Times New Roman" w:hAnsi="Times New Roman"/>
                <w:sz w:val="26"/>
                <w:szCs w:val="26"/>
              </w:rPr>
            </w:pPr>
            <w:r>
              <w:rPr>
                <w:rFonts w:ascii="Times New Roman" w:hAnsi="Times New Roman"/>
                <w:sz w:val="26"/>
                <w:szCs w:val="26"/>
              </w:rPr>
              <w:t>68</w:t>
            </w:r>
          </w:p>
        </w:tc>
        <w:tc>
          <w:tcPr>
            <w:tcW w:w="708" w:type="dxa"/>
            <w:tcBorders>
              <w:top w:val="single" w:sz="4" w:space="0" w:color="auto"/>
              <w:left w:val="dotted" w:sz="4" w:space="0" w:color="auto"/>
              <w:bottom w:val="dotted" w:sz="4" w:space="0" w:color="auto"/>
              <w:right w:val="single" w:sz="4" w:space="0" w:color="auto"/>
            </w:tcBorders>
            <w:noWrap/>
            <w:vAlign w:val="center"/>
          </w:tcPr>
          <w:p w:rsidR="00815D59" w:rsidRPr="00A7737A" w:rsidRDefault="00A7737A" w:rsidP="00A7737A">
            <w:pPr>
              <w:spacing w:before="120" w:line="280" w:lineRule="exact"/>
              <w:ind w:left="-108"/>
              <w:jc w:val="center"/>
              <w:rPr>
                <w:rFonts w:ascii="Times New Roman" w:hAnsi="Times New Roman"/>
                <w:bCs/>
                <w:i/>
                <w:iCs/>
                <w:sz w:val="26"/>
                <w:szCs w:val="26"/>
              </w:rPr>
            </w:pPr>
            <w:r>
              <w:rPr>
                <w:rFonts w:ascii="Times New Roman" w:hAnsi="Times New Roman"/>
                <w:bCs/>
                <w:i/>
                <w:iCs/>
                <w:sz w:val="26"/>
                <w:szCs w:val="26"/>
              </w:rPr>
              <w:t>140</w:t>
            </w:r>
          </w:p>
        </w:tc>
        <w:tc>
          <w:tcPr>
            <w:tcW w:w="567" w:type="dxa"/>
            <w:tcBorders>
              <w:top w:val="single" w:sz="4" w:space="0" w:color="auto"/>
              <w:left w:val="nil"/>
              <w:bottom w:val="dotted" w:sz="4" w:space="0" w:color="auto"/>
              <w:right w:val="dotted" w:sz="4" w:space="0" w:color="auto"/>
            </w:tcBorders>
            <w:noWrap/>
            <w:vAlign w:val="bottom"/>
          </w:tcPr>
          <w:p w:rsidR="00815D59" w:rsidRPr="005F5C1B" w:rsidRDefault="00815D59" w:rsidP="009B6BFB">
            <w:pPr>
              <w:spacing w:before="120" w:line="280" w:lineRule="exact"/>
              <w:jc w:val="center"/>
              <w:rPr>
                <w:rFonts w:ascii="Times New Roman" w:hAnsi="Times New Roman"/>
                <w:sz w:val="26"/>
                <w:szCs w:val="26"/>
                <w:lang w:val="vi-VN"/>
              </w:rPr>
            </w:pPr>
            <w:r w:rsidRPr="005F5C1B">
              <w:rPr>
                <w:rFonts w:ascii="Times New Roman" w:hAnsi="Times New Roman"/>
                <w:sz w:val="26"/>
                <w:szCs w:val="26"/>
                <w:lang w:val="vi-VN"/>
              </w:rPr>
              <w:t>72</w:t>
            </w:r>
          </w:p>
        </w:tc>
        <w:tc>
          <w:tcPr>
            <w:tcW w:w="567" w:type="dxa"/>
            <w:tcBorders>
              <w:top w:val="single" w:sz="4" w:space="0" w:color="auto"/>
              <w:left w:val="dotted" w:sz="4" w:space="0" w:color="auto"/>
              <w:bottom w:val="dotted" w:sz="4" w:space="0" w:color="auto"/>
              <w:right w:val="dotted" w:sz="4" w:space="0" w:color="auto"/>
            </w:tcBorders>
            <w:noWrap/>
            <w:vAlign w:val="bottom"/>
          </w:tcPr>
          <w:p w:rsidR="00815D59" w:rsidRPr="005F5C1B" w:rsidRDefault="00815D59" w:rsidP="009B6BFB">
            <w:pPr>
              <w:spacing w:before="120" w:line="280" w:lineRule="exact"/>
              <w:jc w:val="center"/>
              <w:rPr>
                <w:rFonts w:ascii="Times New Roman" w:hAnsi="Times New Roman"/>
                <w:sz w:val="26"/>
                <w:szCs w:val="26"/>
                <w:lang w:val="vi-VN"/>
              </w:rPr>
            </w:pPr>
            <w:r w:rsidRPr="005F5C1B">
              <w:rPr>
                <w:rFonts w:ascii="Times New Roman" w:hAnsi="Times New Roman"/>
                <w:sz w:val="26"/>
                <w:szCs w:val="26"/>
                <w:lang w:val="vi-VN"/>
              </w:rPr>
              <w:t>68</w:t>
            </w:r>
          </w:p>
        </w:tc>
        <w:tc>
          <w:tcPr>
            <w:tcW w:w="709" w:type="dxa"/>
            <w:tcBorders>
              <w:top w:val="single" w:sz="4" w:space="0" w:color="auto"/>
              <w:left w:val="dotted" w:sz="4" w:space="0" w:color="auto"/>
              <w:bottom w:val="dotted" w:sz="4" w:space="0" w:color="auto"/>
              <w:right w:val="single" w:sz="4" w:space="0" w:color="auto"/>
            </w:tcBorders>
            <w:noWrap/>
            <w:vAlign w:val="bottom"/>
          </w:tcPr>
          <w:p w:rsidR="00815D59" w:rsidRPr="005F5C1B" w:rsidRDefault="00815D59" w:rsidP="009B6BFB">
            <w:pPr>
              <w:spacing w:before="120" w:line="280" w:lineRule="exact"/>
              <w:ind w:left="-108"/>
              <w:jc w:val="center"/>
              <w:rPr>
                <w:rFonts w:ascii="Times New Roman" w:hAnsi="Times New Roman"/>
                <w:bCs/>
                <w:i/>
                <w:iCs/>
                <w:sz w:val="26"/>
                <w:szCs w:val="26"/>
                <w:lang w:val="vi-VN"/>
              </w:rPr>
            </w:pPr>
            <w:r w:rsidRPr="005F5C1B">
              <w:rPr>
                <w:rFonts w:ascii="Times New Roman" w:hAnsi="Times New Roman"/>
                <w:bCs/>
                <w:i/>
                <w:iCs/>
                <w:sz w:val="26"/>
                <w:szCs w:val="26"/>
                <w:lang w:val="vi-VN"/>
              </w:rPr>
              <w:t>140</w:t>
            </w:r>
          </w:p>
        </w:tc>
        <w:tc>
          <w:tcPr>
            <w:tcW w:w="567" w:type="dxa"/>
            <w:tcBorders>
              <w:top w:val="single" w:sz="4" w:space="0" w:color="auto"/>
              <w:left w:val="nil"/>
              <w:bottom w:val="dotted" w:sz="4" w:space="0" w:color="auto"/>
              <w:right w:val="dotted" w:sz="4" w:space="0" w:color="auto"/>
            </w:tcBorders>
            <w:vAlign w:val="bottom"/>
          </w:tcPr>
          <w:p w:rsidR="00815D59" w:rsidRPr="005F5C1B" w:rsidRDefault="004E64CB" w:rsidP="009B6BFB">
            <w:pPr>
              <w:spacing w:before="120" w:line="280" w:lineRule="exact"/>
              <w:jc w:val="center"/>
              <w:rPr>
                <w:rFonts w:ascii="Times New Roman" w:hAnsi="Times New Roman"/>
                <w:sz w:val="26"/>
                <w:szCs w:val="26"/>
              </w:rPr>
            </w:pPr>
            <w:r>
              <w:rPr>
                <w:rFonts w:ascii="Times New Roman" w:hAnsi="Times New Roman"/>
                <w:sz w:val="26"/>
                <w:szCs w:val="26"/>
              </w:rPr>
              <w:t>72</w:t>
            </w:r>
          </w:p>
        </w:tc>
        <w:tc>
          <w:tcPr>
            <w:tcW w:w="709" w:type="dxa"/>
            <w:tcBorders>
              <w:top w:val="single" w:sz="4" w:space="0" w:color="auto"/>
              <w:left w:val="dotted" w:sz="4" w:space="0" w:color="auto"/>
              <w:bottom w:val="dotted" w:sz="4" w:space="0" w:color="auto"/>
              <w:right w:val="dotted" w:sz="4" w:space="0" w:color="auto"/>
            </w:tcBorders>
            <w:vAlign w:val="bottom"/>
          </w:tcPr>
          <w:p w:rsidR="00815D59" w:rsidRPr="005F5C1B" w:rsidRDefault="004E64CB" w:rsidP="009B6BFB">
            <w:pPr>
              <w:spacing w:before="120" w:line="280" w:lineRule="exact"/>
              <w:jc w:val="center"/>
              <w:rPr>
                <w:rFonts w:ascii="Times New Roman" w:hAnsi="Times New Roman"/>
                <w:sz w:val="26"/>
                <w:szCs w:val="26"/>
              </w:rPr>
            </w:pPr>
            <w:r>
              <w:rPr>
                <w:rFonts w:ascii="Times New Roman" w:hAnsi="Times New Roman"/>
                <w:sz w:val="26"/>
                <w:szCs w:val="26"/>
              </w:rPr>
              <w:t>68</w:t>
            </w:r>
          </w:p>
        </w:tc>
        <w:tc>
          <w:tcPr>
            <w:tcW w:w="709" w:type="dxa"/>
            <w:tcBorders>
              <w:top w:val="single" w:sz="4" w:space="0" w:color="auto"/>
              <w:left w:val="dotted" w:sz="4" w:space="0" w:color="auto"/>
              <w:bottom w:val="dotted" w:sz="4" w:space="0" w:color="auto"/>
              <w:right w:val="single" w:sz="4" w:space="0" w:color="auto"/>
            </w:tcBorders>
            <w:vAlign w:val="bottom"/>
          </w:tcPr>
          <w:p w:rsidR="00815D59" w:rsidRPr="005F5C1B" w:rsidRDefault="004E64CB" w:rsidP="009B6BFB">
            <w:pPr>
              <w:spacing w:before="120" w:line="280" w:lineRule="exact"/>
              <w:jc w:val="center"/>
              <w:rPr>
                <w:rFonts w:ascii="Times New Roman" w:hAnsi="Times New Roman"/>
                <w:bCs/>
                <w:i/>
                <w:iCs/>
                <w:sz w:val="26"/>
                <w:szCs w:val="26"/>
              </w:rPr>
            </w:pPr>
            <w:r>
              <w:rPr>
                <w:rFonts w:ascii="Times New Roman" w:hAnsi="Times New Roman"/>
                <w:bCs/>
                <w:i/>
                <w:iCs/>
                <w:sz w:val="26"/>
                <w:szCs w:val="26"/>
              </w:rPr>
              <w:t>140</w:t>
            </w:r>
          </w:p>
        </w:tc>
        <w:tc>
          <w:tcPr>
            <w:tcW w:w="567" w:type="dxa"/>
            <w:tcBorders>
              <w:top w:val="single" w:sz="4" w:space="0" w:color="auto"/>
              <w:left w:val="nil"/>
              <w:bottom w:val="dotted" w:sz="4" w:space="0" w:color="auto"/>
              <w:right w:val="single" w:sz="4" w:space="0" w:color="auto"/>
            </w:tcBorders>
            <w:noWrap/>
            <w:vAlign w:val="bottom"/>
          </w:tcPr>
          <w:p w:rsidR="00815D59" w:rsidRPr="005F5C1B" w:rsidRDefault="00815D59" w:rsidP="00815D59">
            <w:pPr>
              <w:spacing w:before="120" w:line="280" w:lineRule="exact"/>
              <w:jc w:val="right"/>
              <w:rPr>
                <w:rFonts w:ascii="Times New Roman" w:eastAsia="Calibri" w:hAnsi="Times New Roman"/>
                <w:bCs/>
                <w:i/>
                <w:iCs/>
                <w:sz w:val="26"/>
                <w:szCs w:val="26"/>
                <w:lang w:val="en-AU"/>
              </w:rPr>
            </w:pPr>
          </w:p>
        </w:tc>
      </w:tr>
      <w:tr w:rsidR="004E64CB" w:rsidRPr="005F5C1B" w:rsidTr="00D36476">
        <w:trPr>
          <w:trHeight w:val="311"/>
        </w:trPr>
        <w:tc>
          <w:tcPr>
            <w:tcW w:w="568" w:type="dxa"/>
            <w:tcBorders>
              <w:top w:val="dotted" w:sz="4" w:space="0" w:color="auto"/>
              <w:left w:val="single" w:sz="4" w:space="0" w:color="auto"/>
              <w:right w:val="single" w:sz="4" w:space="0" w:color="auto"/>
            </w:tcBorders>
            <w:noWrap/>
            <w:vAlign w:val="bottom"/>
          </w:tcPr>
          <w:p w:rsidR="004E64CB" w:rsidRPr="00D36476" w:rsidRDefault="004E64CB" w:rsidP="00D36476">
            <w:pPr>
              <w:pStyle w:val="ListParagraph"/>
              <w:numPr>
                <w:ilvl w:val="0"/>
                <w:numId w:val="37"/>
              </w:numPr>
              <w:spacing w:before="120" w:line="280" w:lineRule="exact"/>
              <w:ind w:right="-108"/>
              <w:jc w:val="center"/>
              <w:rPr>
                <w:rFonts w:ascii="Times New Roman" w:eastAsia="Calibri" w:hAnsi="Times New Roman"/>
                <w:sz w:val="26"/>
                <w:szCs w:val="26"/>
                <w:lang w:val="en-AU"/>
              </w:rPr>
            </w:pPr>
          </w:p>
        </w:tc>
        <w:tc>
          <w:tcPr>
            <w:tcW w:w="1418" w:type="dxa"/>
            <w:tcBorders>
              <w:top w:val="dotted" w:sz="4" w:space="0" w:color="auto"/>
              <w:left w:val="single" w:sz="4" w:space="0" w:color="auto"/>
              <w:right w:val="single" w:sz="4" w:space="0" w:color="auto"/>
            </w:tcBorders>
            <w:vAlign w:val="bottom"/>
          </w:tcPr>
          <w:p w:rsidR="004E64CB" w:rsidRPr="005F5C1B" w:rsidRDefault="004E64CB" w:rsidP="004E64CB">
            <w:pPr>
              <w:spacing w:before="120" w:line="280" w:lineRule="exact"/>
              <w:rPr>
                <w:rFonts w:ascii="Times New Roman" w:hAnsi="Times New Roman"/>
                <w:sz w:val="26"/>
                <w:szCs w:val="26"/>
              </w:rPr>
            </w:pPr>
            <w:r>
              <w:rPr>
                <w:rFonts w:ascii="Times New Roman" w:hAnsi="Times New Roman"/>
                <w:sz w:val="26"/>
                <w:szCs w:val="26"/>
              </w:rPr>
              <w:t>LS&amp;ĐL</w:t>
            </w:r>
          </w:p>
        </w:tc>
        <w:tc>
          <w:tcPr>
            <w:tcW w:w="567" w:type="dxa"/>
            <w:tcBorders>
              <w:top w:val="dotted" w:sz="4" w:space="0" w:color="auto"/>
              <w:left w:val="nil"/>
              <w:right w:val="dotted" w:sz="4" w:space="0" w:color="auto"/>
            </w:tcBorders>
            <w:noWrap/>
            <w:vAlign w:val="center"/>
          </w:tcPr>
          <w:p w:rsidR="004E64CB" w:rsidRPr="005F5C1B" w:rsidRDefault="004E64CB" w:rsidP="004E64CB">
            <w:pPr>
              <w:spacing w:before="120" w:line="280" w:lineRule="exact"/>
              <w:jc w:val="center"/>
              <w:rPr>
                <w:rFonts w:ascii="Times New Roman" w:hAnsi="Times New Roman"/>
                <w:sz w:val="26"/>
                <w:szCs w:val="26"/>
              </w:rPr>
            </w:pPr>
            <w:r>
              <w:rPr>
                <w:rFonts w:ascii="Times New Roman" w:hAnsi="Times New Roman"/>
                <w:sz w:val="26"/>
                <w:szCs w:val="26"/>
              </w:rPr>
              <w:t>54</w:t>
            </w:r>
          </w:p>
        </w:tc>
        <w:tc>
          <w:tcPr>
            <w:tcW w:w="708" w:type="dxa"/>
            <w:tcBorders>
              <w:top w:val="dotted" w:sz="4" w:space="0" w:color="auto"/>
              <w:left w:val="dotted" w:sz="4" w:space="0" w:color="auto"/>
              <w:right w:val="dotted" w:sz="4" w:space="0" w:color="auto"/>
            </w:tcBorders>
            <w:noWrap/>
            <w:vAlign w:val="center"/>
          </w:tcPr>
          <w:p w:rsidR="004E64CB" w:rsidRPr="005F5C1B" w:rsidRDefault="004E64CB" w:rsidP="004E64CB">
            <w:pPr>
              <w:spacing w:before="120" w:line="280" w:lineRule="exact"/>
              <w:jc w:val="center"/>
              <w:rPr>
                <w:rFonts w:ascii="Times New Roman" w:hAnsi="Times New Roman"/>
                <w:sz w:val="26"/>
                <w:szCs w:val="26"/>
              </w:rPr>
            </w:pPr>
            <w:r>
              <w:rPr>
                <w:rFonts w:ascii="Times New Roman" w:hAnsi="Times New Roman"/>
                <w:sz w:val="26"/>
                <w:szCs w:val="26"/>
              </w:rPr>
              <w:t>51</w:t>
            </w:r>
          </w:p>
        </w:tc>
        <w:tc>
          <w:tcPr>
            <w:tcW w:w="709" w:type="dxa"/>
            <w:tcBorders>
              <w:top w:val="dotted" w:sz="4" w:space="0" w:color="auto"/>
              <w:left w:val="dotted" w:sz="4" w:space="0" w:color="auto"/>
              <w:right w:val="single" w:sz="4" w:space="0" w:color="auto"/>
            </w:tcBorders>
            <w:noWrap/>
            <w:vAlign w:val="center"/>
          </w:tcPr>
          <w:p w:rsidR="004E64CB" w:rsidRPr="005F5C1B" w:rsidRDefault="004E64CB" w:rsidP="004E64CB">
            <w:pPr>
              <w:spacing w:before="120" w:line="280" w:lineRule="exact"/>
              <w:ind w:left="-108"/>
              <w:jc w:val="center"/>
              <w:rPr>
                <w:rFonts w:ascii="Times New Roman" w:hAnsi="Times New Roman"/>
                <w:bCs/>
                <w:i/>
                <w:iCs/>
                <w:sz w:val="26"/>
                <w:szCs w:val="26"/>
              </w:rPr>
            </w:pPr>
            <w:r>
              <w:rPr>
                <w:rFonts w:ascii="Times New Roman" w:hAnsi="Times New Roman"/>
                <w:bCs/>
                <w:i/>
                <w:iCs/>
                <w:sz w:val="26"/>
                <w:szCs w:val="26"/>
              </w:rPr>
              <w:t>105</w:t>
            </w:r>
          </w:p>
        </w:tc>
        <w:tc>
          <w:tcPr>
            <w:tcW w:w="709" w:type="dxa"/>
            <w:tcBorders>
              <w:top w:val="dotted" w:sz="4" w:space="0" w:color="auto"/>
              <w:left w:val="nil"/>
              <w:right w:val="dotted" w:sz="4" w:space="0" w:color="auto"/>
            </w:tcBorders>
            <w:noWrap/>
            <w:vAlign w:val="center"/>
          </w:tcPr>
          <w:p w:rsidR="004E64CB" w:rsidRPr="005F5C1B" w:rsidRDefault="004E64CB" w:rsidP="004E64CB">
            <w:pPr>
              <w:spacing w:before="120" w:line="280" w:lineRule="exact"/>
              <w:jc w:val="center"/>
              <w:rPr>
                <w:rFonts w:ascii="Times New Roman" w:hAnsi="Times New Roman"/>
                <w:sz w:val="26"/>
                <w:szCs w:val="26"/>
              </w:rPr>
            </w:pPr>
            <w:r>
              <w:rPr>
                <w:rFonts w:ascii="Times New Roman" w:hAnsi="Times New Roman"/>
                <w:sz w:val="26"/>
                <w:szCs w:val="26"/>
              </w:rPr>
              <w:t>54</w:t>
            </w:r>
          </w:p>
        </w:tc>
        <w:tc>
          <w:tcPr>
            <w:tcW w:w="709" w:type="dxa"/>
            <w:tcBorders>
              <w:top w:val="dotted" w:sz="4" w:space="0" w:color="auto"/>
              <w:left w:val="dotted" w:sz="4" w:space="0" w:color="auto"/>
              <w:right w:val="dotted" w:sz="4" w:space="0" w:color="auto"/>
            </w:tcBorders>
            <w:noWrap/>
            <w:vAlign w:val="center"/>
          </w:tcPr>
          <w:p w:rsidR="004E64CB" w:rsidRPr="005F5C1B" w:rsidRDefault="004E64CB" w:rsidP="004E64CB">
            <w:pPr>
              <w:spacing w:before="120" w:line="280" w:lineRule="exact"/>
              <w:jc w:val="center"/>
              <w:rPr>
                <w:rFonts w:ascii="Times New Roman" w:hAnsi="Times New Roman"/>
                <w:sz w:val="26"/>
                <w:szCs w:val="26"/>
              </w:rPr>
            </w:pPr>
            <w:r>
              <w:rPr>
                <w:rFonts w:ascii="Times New Roman" w:hAnsi="Times New Roman"/>
                <w:sz w:val="26"/>
                <w:szCs w:val="26"/>
              </w:rPr>
              <w:t>51</w:t>
            </w:r>
          </w:p>
        </w:tc>
        <w:tc>
          <w:tcPr>
            <w:tcW w:w="708" w:type="dxa"/>
            <w:tcBorders>
              <w:top w:val="dotted" w:sz="4" w:space="0" w:color="auto"/>
              <w:left w:val="dotted" w:sz="4" w:space="0" w:color="auto"/>
              <w:right w:val="single" w:sz="4" w:space="0" w:color="auto"/>
            </w:tcBorders>
            <w:noWrap/>
            <w:vAlign w:val="center"/>
          </w:tcPr>
          <w:p w:rsidR="004E64CB" w:rsidRPr="005F5C1B" w:rsidRDefault="004E64CB" w:rsidP="004E64CB">
            <w:pPr>
              <w:spacing w:before="120" w:line="280" w:lineRule="exact"/>
              <w:ind w:left="-108"/>
              <w:jc w:val="center"/>
              <w:rPr>
                <w:rFonts w:ascii="Times New Roman" w:hAnsi="Times New Roman"/>
                <w:bCs/>
                <w:i/>
                <w:iCs/>
                <w:sz w:val="26"/>
                <w:szCs w:val="26"/>
              </w:rPr>
            </w:pPr>
            <w:r>
              <w:rPr>
                <w:rFonts w:ascii="Times New Roman" w:hAnsi="Times New Roman"/>
                <w:bCs/>
                <w:i/>
                <w:iCs/>
                <w:sz w:val="26"/>
                <w:szCs w:val="26"/>
              </w:rPr>
              <w:t>105</w:t>
            </w:r>
          </w:p>
        </w:tc>
        <w:tc>
          <w:tcPr>
            <w:tcW w:w="567" w:type="dxa"/>
            <w:tcBorders>
              <w:top w:val="dotted" w:sz="4" w:space="0" w:color="auto"/>
              <w:left w:val="nil"/>
              <w:right w:val="dotted" w:sz="4" w:space="0" w:color="auto"/>
            </w:tcBorders>
            <w:noWrap/>
            <w:vAlign w:val="center"/>
          </w:tcPr>
          <w:p w:rsidR="004E64CB" w:rsidRPr="005F5C1B" w:rsidRDefault="004E64CB" w:rsidP="004E64CB">
            <w:pPr>
              <w:spacing w:before="120" w:line="280" w:lineRule="exact"/>
              <w:jc w:val="center"/>
              <w:rPr>
                <w:rFonts w:ascii="Times New Roman" w:hAnsi="Times New Roman"/>
                <w:sz w:val="26"/>
                <w:szCs w:val="26"/>
              </w:rPr>
            </w:pPr>
            <w:r>
              <w:rPr>
                <w:rFonts w:ascii="Times New Roman" w:hAnsi="Times New Roman"/>
                <w:sz w:val="26"/>
                <w:szCs w:val="26"/>
              </w:rPr>
              <w:t>54</w:t>
            </w:r>
          </w:p>
        </w:tc>
        <w:tc>
          <w:tcPr>
            <w:tcW w:w="567" w:type="dxa"/>
            <w:tcBorders>
              <w:top w:val="dotted" w:sz="4" w:space="0" w:color="auto"/>
              <w:left w:val="dotted" w:sz="4" w:space="0" w:color="auto"/>
              <w:right w:val="dotted" w:sz="4" w:space="0" w:color="auto"/>
            </w:tcBorders>
            <w:noWrap/>
            <w:vAlign w:val="center"/>
          </w:tcPr>
          <w:p w:rsidR="004E64CB" w:rsidRPr="005F5C1B" w:rsidRDefault="004E64CB" w:rsidP="004E64CB">
            <w:pPr>
              <w:spacing w:before="120" w:line="280" w:lineRule="exact"/>
              <w:jc w:val="center"/>
              <w:rPr>
                <w:rFonts w:ascii="Times New Roman" w:hAnsi="Times New Roman"/>
                <w:sz w:val="26"/>
                <w:szCs w:val="26"/>
              </w:rPr>
            </w:pPr>
            <w:r>
              <w:rPr>
                <w:rFonts w:ascii="Times New Roman" w:hAnsi="Times New Roman"/>
                <w:sz w:val="26"/>
                <w:szCs w:val="26"/>
              </w:rPr>
              <w:t>51</w:t>
            </w:r>
          </w:p>
        </w:tc>
        <w:tc>
          <w:tcPr>
            <w:tcW w:w="709" w:type="dxa"/>
            <w:tcBorders>
              <w:top w:val="dotted" w:sz="4" w:space="0" w:color="auto"/>
              <w:left w:val="dotted" w:sz="4" w:space="0" w:color="auto"/>
              <w:right w:val="single" w:sz="4" w:space="0" w:color="auto"/>
            </w:tcBorders>
            <w:noWrap/>
            <w:vAlign w:val="center"/>
          </w:tcPr>
          <w:p w:rsidR="004E64CB" w:rsidRPr="005F5C1B" w:rsidRDefault="004E64CB" w:rsidP="004E64CB">
            <w:pPr>
              <w:spacing w:before="120" w:line="280" w:lineRule="exact"/>
              <w:ind w:left="-108"/>
              <w:jc w:val="center"/>
              <w:rPr>
                <w:rFonts w:ascii="Times New Roman" w:hAnsi="Times New Roman"/>
                <w:bCs/>
                <w:i/>
                <w:iCs/>
                <w:sz w:val="26"/>
                <w:szCs w:val="26"/>
              </w:rPr>
            </w:pPr>
            <w:r>
              <w:rPr>
                <w:rFonts w:ascii="Times New Roman" w:hAnsi="Times New Roman"/>
                <w:bCs/>
                <w:i/>
                <w:iCs/>
                <w:sz w:val="26"/>
                <w:szCs w:val="26"/>
              </w:rPr>
              <w:t>105</w:t>
            </w:r>
          </w:p>
        </w:tc>
        <w:tc>
          <w:tcPr>
            <w:tcW w:w="567" w:type="dxa"/>
            <w:tcBorders>
              <w:top w:val="dotted" w:sz="4" w:space="0" w:color="auto"/>
              <w:left w:val="nil"/>
              <w:right w:val="dotted" w:sz="4" w:space="0" w:color="auto"/>
            </w:tcBorders>
            <w:vAlign w:val="center"/>
          </w:tcPr>
          <w:p w:rsidR="004E64CB" w:rsidRPr="005F5C1B" w:rsidRDefault="004E64CB" w:rsidP="004E64CB">
            <w:pPr>
              <w:spacing w:before="120" w:line="280" w:lineRule="exact"/>
              <w:jc w:val="center"/>
              <w:rPr>
                <w:rFonts w:ascii="Times New Roman" w:hAnsi="Times New Roman"/>
                <w:sz w:val="26"/>
                <w:szCs w:val="26"/>
              </w:rPr>
            </w:pPr>
            <w:r>
              <w:rPr>
                <w:rFonts w:ascii="Times New Roman" w:hAnsi="Times New Roman"/>
                <w:sz w:val="26"/>
                <w:szCs w:val="26"/>
              </w:rPr>
              <w:t>54</w:t>
            </w:r>
          </w:p>
        </w:tc>
        <w:tc>
          <w:tcPr>
            <w:tcW w:w="709" w:type="dxa"/>
            <w:tcBorders>
              <w:top w:val="dotted" w:sz="4" w:space="0" w:color="auto"/>
              <w:left w:val="dotted" w:sz="4" w:space="0" w:color="auto"/>
              <w:right w:val="dotted" w:sz="4" w:space="0" w:color="auto"/>
            </w:tcBorders>
            <w:vAlign w:val="center"/>
          </w:tcPr>
          <w:p w:rsidR="004E64CB" w:rsidRPr="005F5C1B" w:rsidRDefault="004E64CB" w:rsidP="004E64CB">
            <w:pPr>
              <w:spacing w:before="120" w:line="280" w:lineRule="exact"/>
              <w:jc w:val="center"/>
              <w:rPr>
                <w:rFonts w:ascii="Times New Roman" w:hAnsi="Times New Roman"/>
                <w:sz w:val="26"/>
                <w:szCs w:val="26"/>
              </w:rPr>
            </w:pPr>
            <w:r>
              <w:rPr>
                <w:rFonts w:ascii="Times New Roman" w:hAnsi="Times New Roman"/>
                <w:sz w:val="26"/>
                <w:szCs w:val="26"/>
              </w:rPr>
              <w:t>51</w:t>
            </w:r>
          </w:p>
        </w:tc>
        <w:tc>
          <w:tcPr>
            <w:tcW w:w="709" w:type="dxa"/>
            <w:tcBorders>
              <w:top w:val="dotted" w:sz="4" w:space="0" w:color="auto"/>
              <w:left w:val="dotted" w:sz="4" w:space="0" w:color="auto"/>
              <w:right w:val="single" w:sz="4" w:space="0" w:color="auto"/>
            </w:tcBorders>
            <w:vAlign w:val="center"/>
          </w:tcPr>
          <w:p w:rsidR="004E64CB" w:rsidRPr="005F5C1B" w:rsidRDefault="004E64CB" w:rsidP="004E64CB">
            <w:pPr>
              <w:spacing w:before="120" w:line="280" w:lineRule="exact"/>
              <w:ind w:left="-108"/>
              <w:jc w:val="center"/>
              <w:rPr>
                <w:rFonts w:ascii="Times New Roman" w:hAnsi="Times New Roman"/>
                <w:bCs/>
                <w:i/>
                <w:iCs/>
                <w:sz w:val="26"/>
                <w:szCs w:val="26"/>
              </w:rPr>
            </w:pPr>
            <w:r>
              <w:rPr>
                <w:rFonts w:ascii="Times New Roman" w:hAnsi="Times New Roman"/>
                <w:bCs/>
                <w:i/>
                <w:iCs/>
                <w:sz w:val="26"/>
                <w:szCs w:val="26"/>
              </w:rPr>
              <w:t>105</w:t>
            </w:r>
          </w:p>
        </w:tc>
        <w:tc>
          <w:tcPr>
            <w:tcW w:w="567" w:type="dxa"/>
            <w:tcBorders>
              <w:top w:val="dotted" w:sz="4" w:space="0" w:color="auto"/>
              <w:left w:val="nil"/>
              <w:right w:val="single" w:sz="4" w:space="0" w:color="auto"/>
            </w:tcBorders>
            <w:noWrap/>
            <w:vAlign w:val="bottom"/>
          </w:tcPr>
          <w:p w:rsidR="004E64CB" w:rsidRPr="005F5C1B" w:rsidRDefault="004E64CB" w:rsidP="004E64CB">
            <w:pPr>
              <w:spacing w:before="120" w:line="280" w:lineRule="exact"/>
              <w:jc w:val="right"/>
              <w:rPr>
                <w:rFonts w:ascii="Times New Roman" w:eastAsia="Calibri" w:hAnsi="Times New Roman"/>
                <w:bCs/>
                <w:i/>
                <w:iCs/>
                <w:sz w:val="26"/>
                <w:szCs w:val="26"/>
                <w:lang w:val="en-AU"/>
              </w:rPr>
            </w:pPr>
          </w:p>
        </w:tc>
      </w:tr>
      <w:tr w:rsidR="004E64CB" w:rsidRPr="005F5C1B" w:rsidTr="00D36476">
        <w:trPr>
          <w:trHeight w:val="175"/>
        </w:trPr>
        <w:tc>
          <w:tcPr>
            <w:tcW w:w="568" w:type="dxa"/>
            <w:tcBorders>
              <w:top w:val="dotted" w:sz="4" w:space="0" w:color="auto"/>
              <w:left w:val="single" w:sz="4" w:space="0" w:color="auto"/>
              <w:bottom w:val="dotted" w:sz="4" w:space="0" w:color="auto"/>
              <w:right w:val="single" w:sz="4" w:space="0" w:color="auto"/>
            </w:tcBorders>
            <w:noWrap/>
            <w:vAlign w:val="bottom"/>
          </w:tcPr>
          <w:p w:rsidR="004E64CB" w:rsidRPr="00D36476" w:rsidRDefault="004E64CB" w:rsidP="00D36476">
            <w:pPr>
              <w:pStyle w:val="ListParagraph"/>
              <w:numPr>
                <w:ilvl w:val="0"/>
                <w:numId w:val="37"/>
              </w:numPr>
              <w:spacing w:before="120" w:line="280" w:lineRule="exact"/>
              <w:ind w:right="-108"/>
              <w:jc w:val="center"/>
              <w:rPr>
                <w:rFonts w:ascii="Times New Roman" w:eastAsia="Calibri" w:hAnsi="Times New Roman"/>
                <w:sz w:val="26"/>
                <w:szCs w:val="26"/>
                <w:lang w:val="en-AU"/>
              </w:rPr>
            </w:pPr>
          </w:p>
        </w:tc>
        <w:tc>
          <w:tcPr>
            <w:tcW w:w="1418" w:type="dxa"/>
            <w:tcBorders>
              <w:top w:val="dotted" w:sz="4" w:space="0" w:color="auto"/>
              <w:left w:val="single" w:sz="4" w:space="0" w:color="auto"/>
              <w:bottom w:val="dotted" w:sz="4" w:space="0" w:color="auto"/>
              <w:right w:val="single" w:sz="4" w:space="0" w:color="auto"/>
            </w:tcBorders>
            <w:vAlign w:val="bottom"/>
          </w:tcPr>
          <w:p w:rsidR="004E64CB" w:rsidRPr="005F5C1B" w:rsidRDefault="004E64CB" w:rsidP="004E64CB">
            <w:pPr>
              <w:spacing w:before="120" w:line="280" w:lineRule="exact"/>
              <w:rPr>
                <w:rFonts w:ascii="Times New Roman" w:hAnsi="Times New Roman"/>
                <w:sz w:val="26"/>
                <w:szCs w:val="26"/>
              </w:rPr>
            </w:pPr>
            <w:r w:rsidRPr="005F5C1B">
              <w:rPr>
                <w:rFonts w:ascii="Times New Roman" w:hAnsi="Times New Roman"/>
                <w:sz w:val="26"/>
                <w:szCs w:val="26"/>
              </w:rPr>
              <w:t>Ngoại ngữ</w:t>
            </w:r>
          </w:p>
        </w:tc>
        <w:tc>
          <w:tcPr>
            <w:tcW w:w="567" w:type="dxa"/>
            <w:tcBorders>
              <w:top w:val="dotted" w:sz="4" w:space="0" w:color="auto"/>
              <w:left w:val="nil"/>
              <w:bottom w:val="dotted" w:sz="4" w:space="0" w:color="auto"/>
              <w:right w:val="dotted" w:sz="4" w:space="0" w:color="auto"/>
            </w:tcBorders>
            <w:noWrap/>
            <w:vAlign w:val="bottom"/>
          </w:tcPr>
          <w:p w:rsidR="004E64CB" w:rsidRPr="005F5C1B" w:rsidRDefault="004E64CB" w:rsidP="004E64CB">
            <w:pPr>
              <w:spacing w:before="120" w:line="280" w:lineRule="exact"/>
              <w:jc w:val="center"/>
              <w:rPr>
                <w:rFonts w:ascii="Times New Roman" w:hAnsi="Times New Roman"/>
                <w:sz w:val="26"/>
                <w:szCs w:val="26"/>
              </w:rPr>
            </w:pPr>
            <w:r w:rsidRPr="005F5C1B">
              <w:rPr>
                <w:rFonts w:ascii="Times New Roman" w:hAnsi="Times New Roman"/>
                <w:sz w:val="26"/>
                <w:szCs w:val="26"/>
              </w:rPr>
              <w:t>54</w:t>
            </w:r>
          </w:p>
        </w:tc>
        <w:tc>
          <w:tcPr>
            <w:tcW w:w="708" w:type="dxa"/>
            <w:tcBorders>
              <w:top w:val="dotted" w:sz="4" w:space="0" w:color="auto"/>
              <w:left w:val="dotted" w:sz="4" w:space="0" w:color="auto"/>
              <w:bottom w:val="dotted" w:sz="4" w:space="0" w:color="auto"/>
              <w:right w:val="dotted" w:sz="4" w:space="0" w:color="auto"/>
            </w:tcBorders>
            <w:noWrap/>
            <w:vAlign w:val="bottom"/>
          </w:tcPr>
          <w:p w:rsidR="004E64CB" w:rsidRPr="005F5C1B" w:rsidRDefault="004E64CB" w:rsidP="004E64CB">
            <w:pPr>
              <w:spacing w:before="120" w:line="280" w:lineRule="exact"/>
              <w:jc w:val="center"/>
              <w:rPr>
                <w:rFonts w:ascii="Times New Roman" w:hAnsi="Times New Roman"/>
                <w:sz w:val="26"/>
                <w:szCs w:val="26"/>
              </w:rPr>
            </w:pPr>
            <w:r w:rsidRPr="005F5C1B">
              <w:rPr>
                <w:rFonts w:ascii="Times New Roman" w:hAnsi="Times New Roman"/>
                <w:sz w:val="26"/>
                <w:szCs w:val="26"/>
              </w:rPr>
              <w:t>51</w:t>
            </w:r>
          </w:p>
        </w:tc>
        <w:tc>
          <w:tcPr>
            <w:tcW w:w="709" w:type="dxa"/>
            <w:tcBorders>
              <w:top w:val="dotted" w:sz="4" w:space="0" w:color="auto"/>
              <w:left w:val="dotted" w:sz="4" w:space="0" w:color="auto"/>
              <w:bottom w:val="dotted" w:sz="4" w:space="0" w:color="auto"/>
              <w:right w:val="single" w:sz="4" w:space="0" w:color="auto"/>
            </w:tcBorders>
            <w:noWrap/>
            <w:vAlign w:val="bottom"/>
          </w:tcPr>
          <w:p w:rsidR="004E64CB" w:rsidRPr="005F5C1B" w:rsidRDefault="004E64CB" w:rsidP="004E64CB">
            <w:pPr>
              <w:spacing w:before="120" w:line="280" w:lineRule="exact"/>
              <w:ind w:left="-108"/>
              <w:jc w:val="center"/>
              <w:rPr>
                <w:rFonts w:ascii="Times New Roman" w:hAnsi="Times New Roman"/>
                <w:bCs/>
                <w:i/>
                <w:iCs/>
                <w:sz w:val="26"/>
                <w:szCs w:val="26"/>
              </w:rPr>
            </w:pPr>
            <w:r w:rsidRPr="005F5C1B">
              <w:rPr>
                <w:rFonts w:ascii="Times New Roman" w:hAnsi="Times New Roman"/>
                <w:bCs/>
                <w:i/>
                <w:iCs/>
                <w:sz w:val="26"/>
                <w:szCs w:val="26"/>
              </w:rPr>
              <w:t>105</w:t>
            </w:r>
          </w:p>
        </w:tc>
        <w:tc>
          <w:tcPr>
            <w:tcW w:w="709" w:type="dxa"/>
            <w:tcBorders>
              <w:top w:val="dotted" w:sz="4" w:space="0" w:color="auto"/>
              <w:left w:val="nil"/>
              <w:bottom w:val="dotted" w:sz="4" w:space="0" w:color="auto"/>
              <w:right w:val="dotted" w:sz="4" w:space="0" w:color="auto"/>
            </w:tcBorders>
            <w:noWrap/>
            <w:vAlign w:val="center"/>
          </w:tcPr>
          <w:p w:rsidR="004E64CB" w:rsidRPr="005F5C1B" w:rsidRDefault="004E64CB" w:rsidP="004E64CB">
            <w:pPr>
              <w:spacing w:before="120" w:line="280" w:lineRule="exact"/>
              <w:jc w:val="center"/>
              <w:rPr>
                <w:rFonts w:ascii="Times New Roman" w:hAnsi="Times New Roman"/>
                <w:sz w:val="26"/>
                <w:szCs w:val="26"/>
              </w:rPr>
            </w:pPr>
            <w:r>
              <w:rPr>
                <w:rFonts w:ascii="Times New Roman" w:hAnsi="Times New Roman"/>
                <w:sz w:val="26"/>
                <w:szCs w:val="26"/>
              </w:rPr>
              <w:t>54</w:t>
            </w:r>
          </w:p>
        </w:tc>
        <w:tc>
          <w:tcPr>
            <w:tcW w:w="709" w:type="dxa"/>
            <w:tcBorders>
              <w:top w:val="dotted" w:sz="4" w:space="0" w:color="auto"/>
              <w:left w:val="dotted" w:sz="4" w:space="0" w:color="auto"/>
              <w:bottom w:val="dotted" w:sz="4" w:space="0" w:color="auto"/>
              <w:right w:val="dotted" w:sz="4" w:space="0" w:color="auto"/>
            </w:tcBorders>
            <w:noWrap/>
            <w:vAlign w:val="center"/>
          </w:tcPr>
          <w:p w:rsidR="004E64CB" w:rsidRPr="005F5C1B" w:rsidRDefault="004E64CB" w:rsidP="004E64CB">
            <w:pPr>
              <w:spacing w:before="120" w:line="280" w:lineRule="exact"/>
              <w:jc w:val="center"/>
              <w:rPr>
                <w:rFonts w:ascii="Times New Roman" w:hAnsi="Times New Roman"/>
                <w:sz w:val="26"/>
                <w:szCs w:val="26"/>
              </w:rPr>
            </w:pPr>
            <w:r>
              <w:rPr>
                <w:rFonts w:ascii="Times New Roman" w:hAnsi="Times New Roman"/>
                <w:sz w:val="26"/>
                <w:szCs w:val="26"/>
              </w:rPr>
              <w:t>51</w:t>
            </w:r>
          </w:p>
        </w:tc>
        <w:tc>
          <w:tcPr>
            <w:tcW w:w="708" w:type="dxa"/>
            <w:tcBorders>
              <w:top w:val="dotted" w:sz="4" w:space="0" w:color="auto"/>
              <w:left w:val="dotted" w:sz="4" w:space="0" w:color="auto"/>
              <w:bottom w:val="dotted" w:sz="4" w:space="0" w:color="auto"/>
              <w:right w:val="single" w:sz="4" w:space="0" w:color="auto"/>
            </w:tcBorders>
            <w:noWrap/>
            <w:vAlign w:val="center"/>
          </w:tcPr>
          <w:p w:rsidR="004E64CB" w:rsidRPr="005F5C1B" w:rsidRDefault="004E64CB" w:rsidP="004E64CB">
            <w:pPr>
              <w:spacing w:before="120" w:line="280" w:lineRule="exact"/>
              <w:ind w:left="-108"/>
              <w:jc w:val="center"/>
              <w:rPr>
                <w:rFonts w:ascii="Times New Roman" w:hAnsi="Times New Roman"/>
                <w:bCs/>
                <w:i/>
                <w:iCs/>
                <w:sz w:val="26"/>
                <w:szCs w:val="26"/>
              </w:rPr>
            </w:pPr>
            <w:r>
              <w:rPr>
                <w:rFonts w:ascii="Times New Roman" w:hAnsi="Times New Roman"/>
                <w:bCs/>
                <w:i/>
                <w:iCs/>
                <w:sz w:val="26"/>
                <w:szCs w:val="26"/>
              </w:rPr>
              <w:t>105</w:t>
            </w:r>
          </w:p>
        </w:tc>
        <w:tc>
          <w:tcPr>
            <w:tcW w:w="567" w:type="dxa"/>
            <w:tcBorders>
              <w:top w:val="dotted" w:sz="4" w:space="0" w:color="auto"/>
              <w:left w:val="nil"/>
              <w:bottom w:val="dotted" w:sz="4" w:space="0" w:color="auto"/>
              <w:right w:val="dotted" w:sz="4" w:space="0" w:color="auto"/>
            </w:tcBorders>
            <w:noWrap/>
            <w:vAlign w:val="bottom"/>
          </w:tcPr>
          <w:p w:rsidR="004E64CB" w:rsidRPr="005F5C1B" w:rsidRDefault="004E64CB" w:rsidP="004E64CB">
            <w:pPr>
              <w:spacing w:before="120" w:line="280" w:lineRule="exact"/>
              <w:jc w:val="center"/>
              <w:rPr>
                <w:rFonts w:ascii="Times New Roman" w:hAnsi="Times New Roman"/>
                <w:sz w:val="26"/>
                <w:szCs w:val="26"/>
              </w:rPr>
            </w:pPr>
            <w:r w:rsidRPr="005F5C1B">
              <w:rPr>
                <w:rFonts w:ascii="Times New Roman" w:hAnsi="Times New Roman"/>
                <w:sz w:val="26"/>
                <w:szCs w:val="26"/>
              </w:rPr>
              <w:t>54</w:t>
            </w:r>
          </w:p>
        </w:tc>
        <w:tc>
          <w:tcPr>
            <w:tcW w:w="567" w:type="dxa"/>
            <w:tcBorders>
              <w:top w:val="dotted" w:sz="4" w:space="0" w:color="auto"/>
              <w:left w:val="dotted" w:sz="4" w:space="0" w:color="auto"/>
              <w:bottom w:val="dotted" w:sz="4" w:space="0" w:color="auto"/>
              <w:right w:val="dotted" w:sz="4" w:space="0" w:color="auto"/>
            </w:tcBorders>
            <w:noWrap/>
            <w:vAlign w:val="bottom"/>
          </w:tcPr>
          <w:p w:rsidR="004E64CB" w:rsidRPr="005F5C1B" w:rsidRDefault="004E64CB" w:rsidP="004E64CB">
            <w:pPr>
              <w:spacing w:before="120" w:line="280" w:lineRule="exact"/>
              <w:jc w:val="center"/>
              <w:rPr>
                <w:rFonts w:ascii="Times New Roman" w:hAnsi="Times New Roman"/>
                <w:sz w:val="26"/>
                <w:szCs w:val="26"/>
              </w:rPr>
            </w:pPr>
            <w:r w:rsidRPr="005F5C1B">
              <w:rPr>
                <w:rFonts w:ascii="Times New Roman" w:hAnsi="Times New Roman"/>
                <w:sz w:val="26"/>
                <w:szCs w:val="26"/>
              </w:rPr>
              <w:t>51</w:t>
            </w:r>
          </w:p>
        </w:tc>
        <w:tc>
          <w:tcPr>
            <w:tcW w:w="709" w:type="dxa"/>
            <w:tcBorders>
              <w:top w:val="dotted" w:sz="4" w:space="0" w:color="auto"/>
              <w:left w:val="dotted" w:sz="4" w:space="0" w:color="auto"/>
              <w:bottom w:val="dotted" w:sz="4" w:space="0" w:color="auto"/>
              <w:right w:val="single" w:sz="4" w:space="0" w:color="auto"/>
            </w:tcBorders>
            <w:noWrap/>
            <w:vAlign w:val="bottom"/>
          </w:tcPr>
          <w:p w:rsidR="004E64CB" w:rsidRPr="005F5C1B" w:rsidRDefault="004E64CB" w:rsidP="004E64CB">
            <w:pPr>
              <w:spacing w:before="120" w:line="280" w:lineRule="exact"/>
              <w:ind w:left="-108"/>
              <w:jc w:val="center"/>
              <w:rPr>
                <w:rFonts w:ascii="Times New Roman" w:hAnsi="Times New Roman"/>
                <w:bCs/>
                <w:i/>
                <w:iCs/>
                <w:sz w:val="26"/>
                <w:szCs w:val="26"/>
              </w:rPr>
            </w:pPr>
            <w:r w:rsidRPr="005F5C1B">
              <w:rPr>
                <w:rFonts w:ascii="Times New Roman" w:hAnsi="Times New Roman"/>
                <w:bCs/>
                <w:i/>
                <w:iCs/>
                <w:sz w:val="26"/>
                <w:szCs w:val="26"/>
              </w:rPr>
              <w:t>105</w:t>
            </w:r>
          </w:p>
        </w:tc>
        <w:tc>
          <w:tcPr>
            <w:tcW w:w="567" w:type="dxa"/>
            <w:tcBorders>
              <w:top w:val="dotted" w:sz="4" w:space="0" w:color="auto"/>
              <w:left w:val="nil"/>
              <w:bottom w:val="dotted" w:sz="4" w:space="0" w:color="auto"/>
              <w:right w:val="dotted" w:sz="4" w:space="0" w:color="auto"/>
            </w:tcBorders>
            <w:vAlign w:val="bottom"/>
          </w:tcPr>
          <w:p w:rsidR="004E64CB" w:rsidRPr="005F5C1B" w:rsidRDefault="004E64CB" w:rsidP="004E64CB">
            <w:pPr>
              <w:spacing w:before="120" w:line="280" w:lineRule="exact"/>
              <w:jc w:val="center"/>
              <w:rPr>
                <w:rFonts w:ascii="Times New Roman" w:hAnsi="Times New Roman"/>
                <w:sz w:val="26"/>
                <w:szCs w:val="26"/>
                <w:lang w:val="vi-VN"/>
              </w:rPr>
            </w:pPr>
            <w:r w:rsidRPr="005F5C1B">
              <w:rPr>
                <w:rFonts w:ascii="Times New Roman" w:hAnsi="Times New Roman"/>
                <w:sz w:val="26"/>
                <w:szCs w:val="26"/>
              </w:rPr>
              <w:t>54</w:t>
            </w:r>
          </w:p>
        </w:tc>
        <w:tc>
          <w:tcPr>
            <w:tcW w:w="709" w:type="dxa"/>
            <w:tcBorders>
              <w:top w:val="dotted" w:sz="4" w:space="0" w:color="auto"/>
              <w:left w:val="dotted" w:sz="4" w:space="0" w:color="auto"/>
              <w:bottom w:val="dotted" w:sz="4" w:space="0" w:color="auto"/>
              <w:right w:val="dotted" w:sz="4" w:space="0" w:color="auto"/>
            </w:tcBorders>
            <w:vAlign w:val="bottom"/>
          </w:tcPr>
          <w:p w:rsidR="004E64CB" w:rsidRPr="005F5C1B" w:rsidRDefault="004E64CB" w:rsidP="004E64CB">
            <w:pPr>
              <w:spacing w:before="120" w:line="280" w:lineRule="exact"/>
              <w:jc w:val="center"/>
              <w:rPr>
                <w:rFonts w:ascii="Times New Roman" w:hAnsi="Times New Roman"/>
                <w:sz w:val="26"/>
                <w:szCs w:val="26"/>
              </w:rPr>
            </w:pPr>
            <w:r w:rsidRPr="005F5C1B">
              <w:rPr>
                <w:rFonts w:ascii="Times New Roman" w:hAnsi="Times New Roman"/>
                <w:sz w:val="26"/>
                <w:szCs w:val="26"/>
              </w:rPr>
              <w:t>51</w:t>
            </w:r>
          </w:p>
        </w:tc>
        <w:tc>
          <w:tcPr>
            <w:tcW w:w="709" w:type="dxa"/>
            <w:tcBorders>
              <w:top w:val="dotted" w:sz="4" w:space="0" w:color="auto"/>
              <w:left w:val="dotted" w:sz="4" w:space="0" w:color="auto"/>
              <w:bottom w:val="dotted" w:sz="4" w:space="0" w:color="auto"/>
              <w:right w:val="single" w:sz="4" w:space="0" w:color="auto"/>
            </w:tcBorders>
            <w:vAlign w:val="bottom"/>
          </w:tcPr>
          <w:p w:rsidR="004E64CB" w:rsidRPr="005F5C1B" w:rsidRDefault="004E64CB" w:rsidP="004E64CB">
            <w:pPr>
              <w:spacing w:before="120" w:line="280" w:lineRule="exact"/>
              <w:jc w:val="center"/>
              <w:rPr>
                <w:rFonts w:ascii="Times New Roman" w:hAnsi="Times New Roman"/>
                <w:bCs/>
                <w:i/>
                <w:iCs/>
                <w:sz w:val="26"/>
                <w:szCs w:val="26"/>
                <w:lang w:val="vi-VN"/>
              </w:rPr>
            </w:pPr>
            <w:r w:rsidRPr="005F5C1B">
              <w:rPr>
                <w:rFonts w:ascii="Times New Roman" w:hAnsi="Times New Roman"/>
                <w:bCs/>
                <w:i/>
                <w:iCs/>
                <w:sz w:val="26"/>
                <w:szCs w:val="26"/>
              </w:rPr>
              <w:t>105</w:t>
            </w:r>
          </w:p>
        </w:tc>
        <w:tc>
          <w:tcPr>
            <w:tcW w:w="567" w:type="dxa"/>
            <w:tcBorders>
              <w:top w:val="dotted" w:sz="4" w:space="0" w:color="auto"/>
              <w:left w:val="nil"/>
              <w:bottom w:val="dotted" w:sz="4" w:space="0" w:color="auto"/>
              <w:right w:val="single" w:sz="4" w:space="0" w:color="auto"/>
            </w:tcBorders>
            <w:noWrap/>
            <w:vAlign w:val="bottom"/>
          </w:tcPr>
          <w:p w:rsidR="004E64CB" w:rsidRPr="005F5C1B" w:rsidRDefault="004E64CB" w:rsidP="004E64CB">
            <w:pPr>
              <w:spacing w:before="120" w:line="280" w:lineRule="exact"/>
              <w:jc w:val="right"/>
              <w:rPr>
                <w:rFonts w:ascii="Times New Roman" w:eastAsia="Calibri" w:hAnsi="Times New Roman"/>
                <w:bCs/>
                <w:i/>
                <w:iCs/>
                <w:sz w:val="26"/>
                <w:szCs w:val="26"/>
                <w:lang w:val="en-AU"/>
              </w:rPr>
            </w:pPr>
          </w:p>
        </w:tc>
      </w:tr>
      <w:tr w:rsidR="00D36476" w:rsidRPr="005F5C1B" w:rsidTr="00D36476">
        <w:trPr>
          <w:trHeight w:val="242"/>
        </w:trPr>
        <w:tc>
          <w:tcPr>
            <w:tcW w:w="568" w:type="dxa"/>
            <w:tcBorders>
              <w:top w:val="dotted" w:sz="4" w:space="0" w:color="auto"/>
              <w:left w:val="single" w:sz="4" w:space="0" w:color="auto"/>
              <w:bottom w:val="dotted" w:sz="4" w:space="0" w:color="auto"/>
              <w:right w:val="single" w:sz="4" w:space="0" w:color="auto"/>
            </w:tcBorders>
            <w:noWrap/>
            <w:vAlign w:val="bottom"/>
          </w:tcPr>
          <w:p w:rsidR="00D36476" w:rsidRPr="00D36476" w:rsidRDefault="00D36476" w:rsidP="00D36476">
            <w:pPr>
              <w:pStyle w:val="ListParagraph"/>
              <w:numPr>
                <w:ilvl w:val="0"/>
                <w:numId w:val="37"/>
              </w:numPr>
              <w:spacing w:before="120" w:line="280" w:lineRule="exact"/>
              <w:ind w:right="-108"/>
              <w:jc w:val="center"/>
              <w:rPr>
                <w:rFonts w:ascii="Times New Roman" w:eastAsia="Calibri" w:hAnsi="Times New Roman"/>
                <w:sz w:val="26"/>
                <w:szCs w:val="26"/>
                <w:lang w:val="en-AU"/>
              </w:rPr>
            </w:pPr>
          </w:p>
        </w:tc>
        <w:tc>
          <w:tcPr>
            <w:tcW w:w="1418" w:type="dxa"/>
            <w:tcBorders>
              <w:top w:val="dotted" w:sz="4" w:space="0" w:color="auto"/>
              <w:left w:val="single" w:sz="4" w:space="0" w:color="auto"/>
              <w:bottom w:val="dotted" w:sz="4" w:space="0" w:color="auto"/>
              <w:right w:val="single" w:sz="4" w:space="0" w:color="auto"/>
            </w:tcBorders>
            <w:vAlign w:val="bottom"/>
            <w:hideMark/>
          </w:tcPr>
          <w:p w:rsidR="00D36476" w:rsidRPr="005F5C1B" w:rsidRDefault="00D36476" w:rsidP="00D36476">
            <w:pPr>
              <w:spacing w:before="120" w:line="280" w:lineRule="exact"/>
              <w:rPr>
                <w:rFonts w:ascii="Times New Roman" w:hAnsi="Times New Roman"/>
                <w:sz w:val="26"/>
                <w:szCs w:val="26"/>
              </w:rPr>
            </w:pPr>
            <w:r w:rsidRPr="005F5C1B">
              <w:rPr>
                <w:rFonts w:ascii="Times New Roman" w:hAnsi="Times New Roman"/>
                <w:sz w:val="26"/>
                <w:szCs w:val="26"/>
              </w:rPr>
              <w:t>Toán</w:t>
            </w:r>
          </w:p>
        </w:tc>
        <w:tc>
          <w:tcPr>
            <w:tcW w:w="567" w:type="dxa"/>
            <w:tcBorders>
              <w:top w:val="dotted" w:sz="4" w:space="0" w:color="auto"/>
              <w:left w:val="nil"/>
              <w:bottom w:val="dotted" w:sz="4" w:space="0" w:color="auto"/>
              <w:right w:val="dotted" w:sz="4" w:space="0" w:color="auto"/>
            </w:tcBorders>
            <w:noWrap/>
            <w:vAlign w:val="bottom"/>
          </w:tcPr>
          <w:p w:rsidR="00D36476" w:rsidRPr="005F5C1B" w:rsidRDefault="00D36476" w:rsidP="00D36476">
            <w:pPr>
              <w:spacing w:before="120" w:line="280" w:lineRule="exact"/>
              <w:jc w:val="center"/>
              <w:rPr>
                <w:rFonts w:ascii="Times New Roman" w:hAnsi="Times New Roman"/>
                <w:sz w:val="26"/>
                <w:szCs w:val="26"/>
              </w:rPr>
            </w:pPr>
            <w:r w:rsidRPr="005F5C1B">
              <w:rPr>
                <w:rFonts w:ascii="Times New Roman" w:hAnsi="Times New Roman"/>
                <w:sz w:val="26"/>
                <w:szCs w:val="26"/>
              </w:rPr>
              <w:t>72</w:t>
            </w:r>
          </w:p>
        </w:tc>
        <w:tc>
          <w:tcPr>
            <w:tcW w:w="708" w:type="dxa"/>
            <w:tcBorders>
              <w:top w:val="dotted" w:sz="4" w:space="0" w:color="auto"/>
              <w:left w:val="dotted" w:sz="4" w:space="0" w:color="auto"/>
              <w:bottom w:val="dotted" w:sz="4" w:space="0" w:color="auto"/>
              <w:right w:val="dotted" w:sz="4" w:space="0" w:color="auto"/>
            </w:tcBorders>
            <w:noWrap/>
            <w:vAlign w:val="bottom"/>
          </w:tcPr>
          <w:p w:rsidR="00D36476" w:rsidRPr="005F5C1B" w:rsidRDefault="00D36476" w:rsidP="00D36476">
            <w:pPr>
              <w:spacing w:before="120" w:line="280" w:lineRule="exact"/>
              <w:jc w:val="center"/>
              <w:rPr>
                <w:rFonts w:ascii="Times New Roman" w:hAnsi="Times New Roman"/>
                <w:sz w:val="26"/>
                <w:szCs w:val="26"/>
              </w:rPr>
            </w:pPr>
            <w:r w:rsidRPr="005F5C1B">
              <w:rPr>
                <w:rFonts w:ascii="Times New Roman" w:hAnsi="Times New Roman"/>
                <w:sz w:val="26"/>
                <w:szCs w:val="26"/>
              </w:rPr>
              <w:t>68</w:t>
            </w:r>
          </w:p>
        </w:tc>
        <w:tc>
          <w:tcPr>
            <w:tcW w:w="709" w:type="dxa"/>
            <w:tcBorders>
              <w:top w:val="dotted" w:sz="4" w:space="0" w:color="auto"/>
              <w:left w:val="dotted" w:sz="4" w:space="0" w:color="auto"/>
              <w:bottom w:val="dotted" w:sz="4" w:space="0" w:color="auto"/>
              <w:right w:val="single" w:sz="4" w:space="0" w:color="auto"/>
            </w:tcBorders>
            <w:noWrap/>
            <w:vAlign w:val="bottom"/>
          </w:tcPr>
          <w:p w:rsidR="00D36476" w:rsidRPr="005F5C1B" w:rsidRDefault="00D36476" w:rsidP="00D36476">
            <w:pPr>
              <w:spacing w:before="120" w:line="280" w:lineRule="exact"/>
              <w:ind w:left="-108"/>
              <w:jc w:val="center"/>
              <w:rPr>
                <w:rFonts w:ascii="Times New Roman" w:hAnsi="Times New Roman"/>
                <w:bCs/>
                <w:i/>
                <w:iCs/>
                <w:sz w:val="26"/>
                <w:szCs w:val="26"/>
              </w:rPr>
            </w:pPr>
            <w:r w:rsidRPr="005F5C1B">
              <w:rPr>
                <w:rFonts w:ascii="Times New Roman" w:hAnsi="Times New Roman"/>
                <w:bCs/>
                <w:i/>
                <w:iCs/>
                <w:sz w:val="26"/>
                <w:szCs w:val="26"/>
              </w:rPr>
              <w:t>140</w:t>
            </w:r>
          </w:p>
        </w:tc>
        <w:tc>
          <w:tcPr>
            <w:tcW w:w="709" w:type="dxa"/>
            <w:tcBorders>
              <w:top w:val="dotted" w:sz="4" w:space="0" w:color="auto"/>
              <w:left w:val="nil"/>
              <w:bottom w:val="dotted" w:sz="4" w:space="0" w:color="auto"/>
              <w:right w:val="dotted" w:sz="4" w:space="0" w:color="auto"/>
            </w:tcBorders>
            <w:noWrap/>
            <w:vAlign w:val="center"/>
          </w:tcPr>
          <w:p w:rsidR="00D36476" w:rsidRPr="00A7737A"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72</w:t>
            </w:r>
          </w:p>
        </w:tc>
        <w:tc>
          <w:tcPr>
            <w:tcW w:w="709" w:type="dxa"/>
            <w:tcBorders>
              <w:top w:val="dotted" w:sz="4" w:space="0" w:color="auto"/>
              <w:left w:val="dotted" w:sz="4" w:space="0" w:color="auto"/>
              <w:bottom w:val="dotted" w:sz="4" w:space="0" w:color="auto"/>
              <w:right w:val="dotted" w:sz="4" w:space="0" w:color="auto"/>
            </w:tcBorders>
            <w:noWrap/>
            <w:vAlign w:val="center"/>
          </w:tcPr>
          <w:p w:rsidR="00D36476" w:rsidRPr="00A7737A"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68</w:t>
            </w:r>
          </w:p>
        </w:tc>
        <w:tc>
          <w:tcPr>
            <w:tcW w:w="708" w:type="dxa"/>
            <w:tcBorders>
              <w:top w:val="dotted" w:sz="4" w:space="0" w:color="auto"/>
              <w:left w:val="dotted" w:sz="4" w:space="0" w:color="auto"/>
              <w:bottom w:val="dotted" w:sz="4" w:space="0" w:color="auto"/>
              <w:right w:val="single" w:sz="4" w:space="0" w:color="auto"/>
            </w:tcBorders>
            <w:noWrap/>
            <w:vAlign w:val="center"/>
          </w:tcPr>
          <w:p w:rsidR="00D36476" w:rsidRPr="00A7737A" w:rsidRDefault="00D36476" w:rsidP="00D36476">
            <w:pPr>
              <w:spacing w:before="120" w:line="280" w:lineRule="exact"/>
              <w:ind w:left="-108"/>
              <w:jc w:val="center"/>
              <w:rPr>
                <w:rFonts w:ascii="Times New Roman" w:hAnsi="Times New Roman"/>
                <w:bCs/>
                <w:i/>
                <w:iCs/>
                <w:sz w:val="26"/>
                <w:szCs w:val="26"/>
              </w:rPr>
            </w:pPr>
            <w:r>
              <w:rPr>
                <w:rFonts w:ascii="Times New Roman" w:hAnsi="Times New Roman"/>
                <w:bCs/>
                <w:i/>
                <w:iCs/>
                <w:sz w:val="26"/>
                <w:szCs w:val="26"/>
              </w:rPr>
              <w:t>140</w:t>
            </w:r>
          </w:p>
        </w:tc>
        <w:tc>
          <w:tcPr>
            <w:tcW w:w="567" w:type="dxa"/>
            <w:tcBorders>
              <w:top w:val="dotted" w:sz="4" w:space="0" w:color="auto"/>
              <w:left w:val="nil"/>
              <w:bottom w:val="dotted" w:sz="4" w:space="0" w:color="auto"/>
              <w:right w:val="dotted" w:sz="4" w:space="0" w:color="auto"/>
            </w:tcBorders>
            <w:noWrap/>
            <w:vAlign w:val="bottom"/>
          </w:tcPr>
          <w:p w:rsidR="00D36476" w:rsidRPr="005F5C1B" w:rsidRDefault="00D36476" w:rsidP="00D36476">
            <w:pPr>
              <w:spacing w:before="120" w:line="280" w:lineRule="exact"/>
              <w:jc w:val="center"/>
              <w:rPr>
                <w:rFonts w:ascii="Times New Roman" w:hAnsi="Times New Roman"/>
                <w:sz w:val="26"/>
                <w:szCs w:val="26"/>
                <w:lang w:val="vi-VN"/>
              </w:rPr>
            </w:pPr>
            <w:r w:rsidRPr="005F5C1B">
              <w:rPr>
                <w:rFonts w:ascii="Times New Roman" w:hAnsi="Times New Roman"/>
                <w:sz w:val="26"/>
                <w:szCs w:val="26"/>
                <w:lang w:val="vi-VN"/>
              </w:rPr>
              <w:t>72</w:t>
            </w:r>
          </w:p>
        </w:tc>
        <w:tc>
          <w:tcPr>
            <w:tcW w:w="567" w:type="dxa"/>
            <w:tcBorders>
              <w:top w:val="dotted" w:sz="4" w:space="0" w:color="auto"/>
              <w:left w:val="dotted" w:sz="4" w:space="0" w:color="auto"/>
              <w:bottom w:val="dotted" w:sz="4" w:space="0" w:color="auto"/>
              <w:right w:val="dotted" w:sz="4" w:space="0" w:color="auto"/>
            </w:tcBorders>
            <w:noWrap/>
            <w:vAlign w:val="bottom"/>
          </w:tcPr>
          <w:p w:rsidR="00D36476" w:rsidRPr="005F5C1B" w:rsidRDefault="00D36476" w:rsidP="00D36476">
            <w:pPr>
              <w:spacing w:before="120" w:line="280" w:lineRule="exact"/>
              <w:jc w:val="center"/>
              <w:rPr>
                <w:rFonts w:ascii="Times New Roman" w:hAnsi="Times New Roman"/>
                <w:sz w:val="26"/>
                <w:szCs w:val="26"/>
                <w:lang w:val="vi-VN"/>
              </w:rPr>
            </w:pPr>
            <w:r w:rsidRPr="005F5C1B">
              <w:rPr>
                <w:rFonts w:ascii="Times New Roman" w:hAnsi="Times New Roman"/>
                <w:sz w:val="26"/>
                <w:szCs w:val="26"/>
                <w:lang w:val="vi-VN"/>
              </w:rPr>
              <w:t>68</w:t>
            </w:r>
          </w:p>
        </w:tc>
        <w:tc>
          <w:tcPr>
            <w:tcW w:w="709" w:type="dxa"/>
            <w:tcBorders>
              <w:top w:val="dotted" w:sz="4" w:space="0" w:color="auto"/>
              <w:left w:val="dotted" w:sz="4" w:space="0" w:color="auto"/>
              <w:bottom w:val="dotted" w:sz="4" w:space="0" w:color="auto"/>
              <w:right w:val="single" w:sz="4" w:space="0" w:color="auto"/>
            </w:tcBorders>
            <w:noWrap/>
            <w:vAlign w:val="bottom"/>
          </w:tcPr>
          <w:p w:rsidR="00D36476" w:rsidRPr="005F5C1B" w:rsidRDefault="00D36476" w:rsidP="00D36476">
            <w:pPr>
              <w:spacing w:before="120" w:line="280" w:lineRule="exact"/>
              <w:ind w:left="-108"/>
              <w:jc w:val="center"/>
              <w:rPr>
                <w:rFonts w:ascii="Times New Roman" w:hAnsi="Times New Roman"/>
                <w:bCs/>
                <w:i/>
                <w:iCs/>
                <w:sz w:val="26"/>
                <w:szCs w:val="26"/>
                <w:lang w:val="vi-VN"/>
              </w:rPr>
            </w:pPr>
            <w:r w:rsidRPr="005F5C1B">
              <w:rPr>
                <w:rFonts w:ascii="Times New Roman" w:hAnsi="Times New Roman"/>
                <w:bCs/>
                <w:i/>
                <w:iCs/>
                <w:sz w:val="26"/>
                <w:szCs w:val="26"/>
                <w:lang w:val="vi-VN"/>
              </w:rPr>
              <w:t>140</w:t>
            </w:r>
          </w:p>
        </w:tc>
        <w:tc>
          <w:tcPr>
            <w:tcW w:w="567" w:type="dxa"/>
            <w:tcBorders>
              <w:top w:val="dotted" w:sz="4" w:space="0" w:color="auto"/>
              <w:left w:val="nil"/>
              <w:bottom w:val="dotted" w:sz="4" w:space="0" w:color="auto"/>
              <w:right w:val="dotted" w:sz="4" w:space="0" w:color="auto"/>
            </w:tcBorders>
            <w:vAlign w:val="bottom"/>
          </w:tcPr>
          <w:p w:rsidR="00D36476" w:rsidRPr="005F5C1B" w:rsidRDefault="00D36476" w:rsidP="00D36476">
            <w:pPr>
              <w:spacing w:before="120" w:line="280" w:lineRule="exact"/>
              <w:jc w:val="center"/>
              <w:rPr>
                <w:rFonts w:ascii="Times New Roman" w:hAnsi="Times New Roman"/>
                <w:sz w:val="26"/>
                <w:szCs w:val="26"/>
                <w:lang w:val="vi-VN"/>
              </w:rPr>
            </w:pPr>
            <w:r w:rsidRPr="005F5C1B">
              <w:rPr>
                <w:rFonts w:ascii="Times New Roman" w:hAnsi="Times New Roman"/>
                <w:sz w:val="26"/>
                <w:szCs w:val="26"/>
                <w:lang w:val="vi-VN"/>
              </w:rPr>
              <w:t>72</w:t>
            </w:r>
          </w:p>
        </w:tc>
        <w:tc>
          <w:tcPr>
            <w:tcW w:w="709" w:type="dxa"/>
            <w:tcBorders>
              <w:top w:val="dotted" w:sz="4" w:space="0" w:color="auto"/>
              <w:left w:val="dotted" w:sz="4" w:space="0" w:color="auto"/>
              <w:bottom w:val="dotted" w:sz="4" w:space="0" w:color="auto"/>
              <w:right w:val="dotted" w:sz="4" w:space="0" w:color="auto"/>
            </w:tcBorders>
            <w:vAlign w:val="bottom"/>
          </w:tcPr>
          <w:p w:rsidR="00D36476" w:rsidRPr="005F5C1B" w:rsidRDefault="00D36476" w:rsidP="00D36476">
            <w:pPr>
              <w:spacing w:before="120" w:line="280" w:lineRule="exact"/>
              <w:jc w:val="center"/>
              <w:rPr>
                <w:rFonts w:ascii="Times New Roman" w:hAnsi="Times New Roman"/>
                <w:sz w:val="26"/>
                <w:szCs w:val="26"/>
                <w:lang w:val="vi-VN"/>
              </w:rPr>
            </w:pPr>
            <w:r w:rsidRPr="005F5C1B">
              <w:rPr>
                <w:rFonts w:ascii="Times New Roman" w:hAnsi="Times New Roman"/>
                <w:sz w:val="26"/>
                <w:szCs w:val="26"/>
                <w:lang w:val="vi-VN"/>
              </w:rPr>
              <w:t>68</w:t>
            </w:r>
          </w:p>
        </w:tc>
        <w:tc>
          <w:tcPr>
            <w:tcW w:w="709" w:type="dxa"/>
            <w:tcBorders>
              <w:top w:val="dotted" w:sz="4" w:space="0" w:color="auto"/>
              <w:left w:val="dotted" w:sz="4" w:space="0" w:color="auto"/>
              <w:bottom w:val="dotted" w:sz="4" w:space="0" w:color="auto"/>
              <w:right w:val="single" w:sz="4" w:space="0" w:color="auto"/>
            </w:tcBorders>
            <w:vAlign w:val="bottom"/>
          </w:tcPr>
          <w:p w:rsidR="00D36476" w:rsidRPr="005F5C1B" w:rsidRDefault="00D36476" w:rsidP="00D36476">
            <w:pPr>
              <w:spacing w:before="120" w:line="280" w:lineRule="exact"/>
              <w:ind w:left="-108"/>
              <w:jc w:val="center"/>
              <w:rPr>
                <w:rFonts w:ascii="Times New Roman" w:hAnsi="Times New Roman"/>
                <w:bCs/>
                <w:i/>
                <w:iCs/>
                <w:sz w:val="26"/>
                <w:szCs w:val="26"/>
                <w:lang w:val="vi-VN"/>
              </w:rPr>
            </w:pPr>
            <w:r w:rsidRPr="005F5C1B">
              <w:rPr>
                <w:rFonts w:ascii="Times New Roman" w:hAnsi="Times New Roman"/>
                <w:bCs/>
                <w:i/>
                <w:iCs/>
                <w:sz w:val="26"/>
                <w:szCs w:val="26"/>
                <w:lang w:val="vi-VN"/>
              </w:rPr>
              <w:t>140</w:t>
            </w:r>
          </w:p>
        </w:tc>
        <w:tc>
          <w:tcPr>
            <w:tcW w:w="567" w:type="dxa"/>
            <w:tcBorders>
              <w:top w:val="dotted" w:sz="4" w:space="0" w:color="auto"/>
              <w:left w:val="nil"/>
              <w:bottom w:val="dotted" w:sz="4" w:space="0" w:color="auto"/>
              <w:right w:val="single" w:sz="4" w:space="0" w:color="auto"/>
            </w:tcBorders>
            <w:noWrap/>
            <w:vAlign w:val="bottom"/>
          </w:tcPr>
          <w:p w:rsidR="00D36476" w:rsidRPr="005F5C1B" w:rsidRDefault="00D36476" w:rsidP="00D36476">
            <w:pPr>
              <w:spacing w:before="120" w:line="280" w:lineRule="exact"/>
              <w:jc w:val="right"/>
              <w:rPr>
                <w:rFonts w:ascii="Times New Roman" w:eastAsia="Calibri" w:hAnsi="Times New Roman"/>
                <w:bCs/>
                <w:i/>
                <w:iCs/>
                <w:sz w:val="26"/>
                <w:szCs w:val="26"/>
                <w:lang w:val="vi-VN"/>
              </w:rPr>
            </w:pPr>
          </w:p>
        </w:tc>
      </w:tr>
      <w:tr w:rsidR="00D36476" w:rsidRPr="005F5C1B" w:rsidTr="00D36476">
        <w:trPr>
          <w:trHeight w:val="377"/>
        </w:trPr>
        <w:tc>
          <w:tcPr>
            <w:tcW w:w="568" w:type="dxa"/>
            <w:tcBorders>
              <w:top w:val="dotted" w:sz="4" w:space="0" w:color="auto"/>
              <w:left w:val="single" w:sz="4" w:space="0" w:color="auto"/>
              <w:right w:val="single" w:sz="4" w:space="0" w:color="auto"/>
            </w:tcBorders>
            <w:noWrap/>
            <w:vAlign w:val="bottom"/>
          </w:tcPr>
          <w:p w:rsidR="00D36476" w:rsidRPr="00D36476" w:rsidRDefault="00D36476" w:rsidP="00D36476">
            <w:pPr>
              <w:pStyle w:val="ListParagraph"/>
              <w:numPr>
                <w:ilvl w:val="0"/>
                <w:numId w:val="37"/>
              </w:numPr>
              <w:spacing w:before="120" w:line="280" w:lineRule="exact"/>
              <w:ind w:right="-108"/>
              <w:jc w:val="center"/>
              <w:rPr>
                <w:rFonts w:ascii="Times New Roman" w:eastAsia="Calibri" w:hAnsi="Times New Roman"/>
                <w:sz w:val="26"/>
                <w:szCs w:val="26"/>
                <w:lang w:val="en-AU"/>
              </w:rPr>
            </w:pPr>
          </w:p>
        </w:tc>
        <w:tc>
          <w:tcPr>
            <w:tcW w:w="1418" w:type="dxa"/>
            <w:tcBorders>
              <w:top w:val="dotted" w:sz="4" w:space="0" w:color="auto"/>
              <w:left w:val="single" w:sz="4" w:space="0" w:color="auto"/>
              <w:right w:val="single" w:sz="4" w:space="0" w:color="auto"/>
            </w:tcBorders>
            <w:vAlign w:val="bottom"/>
          </w:tcPr>
          <w:p w:rsidR="00D36476" w:rsidRPr="005F5C1B" w:rsidRDefault="00D36476" w:rsidP="00D36476">
            <w:pPr>
              <w:spacing w:before="120" w:line="280" w:lineRule="exact"/>
              <w:rPr>
                <w:rFonts w:ascii="Times New Roman" w:hAnsi="Times New Roman"/>
                <w:sz w:val="26"/>
                <w:szCs w:val="26"/>
              </w:rPr>
            </w:pPr>
            <w:r>
              <w:rPr>
                <w:rFonts w:ascii="Times New Roman" w:hAnsi="Times New Roman"/>
                <w:sz w:val="26"/>
                <w:szCs w:val="26"/>
              </w:rPr>
              <w:t>KHTN</w:t>
            </w:r>
          </w:p>
        </w:tc>
        <w:tc>
          <w:tcPr>
            <w:tcW w:w="567" w:type="dxa"/>
            <w:tcBorders>
              <w:top w:val="dotted" w:sz="4" w:space="0" w:color="auto"/>
              <w:left w:val="nil"/>
              <w:right w:val="dotted" w:sz="4" w:space="0" w:color="auto"/>
            </w:tcBorders>
            <w:noWrap/>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72</w:t>
            </w:r>
          </w:p>
        </w:tc>
        <w:tc>
          <w:tcPr>
            <w:tcW w:w="708" w:type="dxa"/>
            <w:tcBorders>
              <w:top w:val="dotted" w:sz="4" w:space="0" w:color="auto"/>
              <w:left w:val="dotted" w:sz="4" w:space="0" w:color="auto"/>
              <w:right w:val="dotted" w:sz="4" w:space="0" w:color="auto"/>
            </w:tcBorders>
            <w:noWrap/>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68</w:t>
            </w:r>
          </w:p>
        </w:tc>
        <w:tc>
          <w:tcPr>
            <w:tcW w:w="709" w:type="dxa"/>
            <w:tcBorders>
              <w:top w:val="dotted" w:sz="4" w:space="0" w:color="auto"/>
              <w:left w:val="dotted" w:sz="4" w:space="0" w:color="auto"/>
              <w:right w:val="single" w:sz="4" w:space="0" w:color="auto"/>
            </w:tcBorders>
            <w:noWrap/>
            <w:vAlign w:val="center"/>
          </w:tcPr>
          <w:p w:rsidR="00D36476" w:rsidRPr="005F5C1B" w:rsidRDefault="00D36476" w:rsidP="00D36476">
            <w:pPr>
              <w:spacing w:before="120" w:line="280" w:lineRule="exact"/>
              <w:ind w:left="-108"/>
              <w:jc w:val="center"/>
              <w:rPr>
                <w:rFonts w:ascii="Times New Roman" w:hAnsi="Times New Roman"/>
                <w:bCs/>
                <w:i/>
                <w:iCs/>
                <w:sz w:val="26"/>
                <w:szCs w:val="26"/>
              </w:rPr>
            </w:pPr>
            <w:r>
              <w:rPr>
                <w:rFonts w:ascii="Times New Roman" w:hAnsi="Times New Roman"/>
                <w:bCs/>
                <w:i/>
                <w:iCs/>
                <w:sz w:val="26"/>
                <w:szCs w:val="26"/>
              </w:rPr>
              <w:t>140</w:t>
            </w:r>
          </w:p>
        </w:tc>
        <w:tc>
          <w:tcPr>
            <w:tcW w:w="709" w:type="dxa"/>
            <w:tcBorders>
              <w:top w:val="dotted" w:sz="4" w:space="0" w:color="auto"/>
              <w:left w:val="nil"/>
              <w:right w:val="dotted" w:sz="4" w:space="0" w:color="auto"/>
            </w:tcBorders>
            <w:noWrap/>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72</w:t>
            </w:r>
          </w:p>
        </w:tc>
        <w:tc>
          <w:tcPr>
            <w:tcW w:w="709" w:type="dxa"/>
            <w:tcBorders>
              <w:top w:val="dotted" w:sz="4" w:space="0" w:color="auto"/>
              <w:left w:val="dotted" w:sz="4" w:space="0" w:color="auto"/>
              <w:right w:val="dotted" w:sz="4" w:space="0" w:color="auto"/>
            </w:tcBorders>
            <w:noWrap/>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68</w:t>
            </w:r>
          </w:p>
        </w:tc>
        <w:tc>
          <w:tcPr>
            <w:tcW w:w="708" w:type="dxa"/>
            <w:tcBorders>
              <w:top w:val="dotted" w:sz="4" w:space="0" w:color="auto"/>
              <w:left w:val="dotted" w:sz="4" w:space="0" w:color="auto"/>
              <w:right w:val="single" w:sz="4" w:space="0" w:color="auto"/>
            </w:tcBorders>
            <w:noWrap/>
            <w:vAlign w:val="center"/>
          </w:tcPr>
          <w:p w:rsidR="00D36476" w:rsidRPr="005F5C1B" w:rsidRDefault="00D36476" w:rsidP="00D36476">
            <w:pPr>
              <w:spacing w:before="120" w:line="280" w:lineRule="exact"/>
              <w:ind w:left="-108"/>
              <w:jc w:val="center"/>
              <w:rPr>
                <w:rFonts w:ascii="Times New Roman" w:hAnsi="Times New Roman"/>
                <w:bCs/>
                <w:i/>
                <w:iCs/>
                <w:sz w:val="26"/>
                <w:szCs w:val="26"/>
              </w:rPr>
            </w:pPr>
            <w:r>
              <w:rPr>
                <w:rFonts w:ascii="Times New Roman" w:hAnsi="Times New Roman"/>
                <w:bCs/>
                <w:i/>
                <w:iCs/>
                <w:sz w:val="26"/>
                <w:szCs w:val="26"/>
              </w:rPr>
              <w:t>140</w:t>
            </w:r>
          </w:p>
        </w:tc>
        <w:tc>
          <w:tcPr>
            <w:tcW w:w="567" w:type="dxa"/>
            <w:tcBorders>
              <w:top w:val="dotted" w:sz="4" w:space="0" w:color="auto"/>
              <w:left w:val="nil"/>
              <w:right w:val="dotted" w:sz="4" w:space="0" w:color="auto"/>
            </w:tcBorders>
            <w:noWrap/>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72</w:t>
            </w:r>
          </w:p>
        </w:tc>
        <w:tc>
          <w:tcPr>
            <w:tcW w:w="567" w:type="dxa"/>
            <w:tcBorders>
              <w:top w:val="dotted" w:sz="4" w:space="0" w:color="auto"/>
              <w:left w:val="dotted" w:sz="4" w:space="0" w:color="auto"/>
              <w:right w:val="dotted" w:sz="4" w:space="0" w:color="auto"/>
            </w:tcBorders>
            <w:noWrap/>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68</w:t>
            </w:r>
          </w:p>
        </w:tc>
        <w:tc>
          <w:tcPr>
            <w:tcW w:w="709" w:type="dxa"/>
            <w:tcBorders>
              <w:top w:val="dotted" w:sz="4" w:space="0" w:color="auto"/>
              <w:left w:val="dotted" w:sz="4" w:space="0" w:color="auto"/>
              <w:right w:val="single" w:sz="4" w:space="0" w:color="auto"/>
            </w:tcBorders>
            <w:noWrap/>
            <w:vAlign w:val="center"/>
          </w:tcPr>
          <w:p w:rsidR="00D36476" w:rsidRPr="005F5C1B" w:rsidRDefault="00D36476" w:rsidP="00D36476">
            <w:pPr>
              <w:spacing w:before="120" w:line="280" w:lineRule="exact"/>
              <w:ind w:left="-108"/>
              <w:jc w:val="center"/>
              <w:rPr>
                <w:rFonts w:ascii="Times New Roman" w:hAnsi="Times New Roman"/>
                <w:bCs/>
                <w:i/>
                <w:iCs/>
                <w:sz w:val="26"/>
                <w:szCs w:val="26"/>
              </w:rPr>
            </w:pPr>
            <w:r>
              <w:rPr>
                <w:rFonts w:ascii="Times New Roman" w:hAnsi="Times New Roman"/>
                <w:bCs/>
                <w:i/>
                <w:iCs/>
                <w:sz w:val="26"/>
                <w:szCs w:val="26"/>
              </w:rPr>
              <w:t>140</w:t>
            </w:r>
          </w:p>
        </w:tc>
        <w:tc>
          <w:tcPr>
            <w:tcW w:w="567" w:type="dxa"/>
            <w:tcBorders>
              <w:top w:val="dotted" w:sz="4" w:space="0" w:color="auto"/>
              <w:left w:val="nil"/>
              <w:right w:val="dotted" w:sz="4" w:space="0" w:color="auto"/>
            </w:tcBorders>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72</w:t>
            </w:r>
          </w:p>
        </w:tc>
        <w:tc>
          <w:tcPr>
            <w:tcW w:w="709" w:type="dxa"/>
            <w:tcBorders>
              <w:top w:val="dotted" w:sz="4" w:space="0" w:color="auto"/>
              <w:left w:val="dotted" w:sz="4" w:space="0" w:color="auto"/>
              <w:right w:val="dotted" w:sz="4" w:space="0" w:color="auto"/>
            </w:tcBorders>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68</w:t>
            </w:r>
          </w:p>
        </w:tc>
        <w:tc>
          <w:tcPr>
            <w:tcW w:w="709" w:type="dxa"/>
            <w:tcBorders>
              <w:top w:val="dotted" w:sz="4" w:space="0" w:color="auto"/>
              <w:left w:val="dotted" w:sz="4" w:space="0" w:color="auto"/>
              <w:right w:val="single" w:sz="4" w:space="0" w:color="auto"/>
            </w:tcBorders>
            <w:vAlign w:val="center"/>
          </w:tcPr>
          <w:p w:rsidR="00D36476" w:rsidRPr="005F5C1B" w:rsidRDefault="00D36476" w:rsidP="00D36476">
            <w:pPr>
              <w:spacing w:before="120" w:line="280" w:lineRule="exact"/>
              <w:ind w:left="-108"/>
              <w:jc w:val="center"/>
              <w:rPr>
                <w:rFonts w:ascii="Times New Roman" w:hAnsi="Times New Roman"/>
                <w:bCs/>
                <w:i/>
                <w:iCs/>
                <w:sz w:val="26"/>
                <w:szCs w:val="26"/>
              </w:rPr>
            </w:pPr>
            <w:r>
              <w:rPr>
                <w:rFonts w:ascii="Times New Roman" w:hAnsi="Times New Roman"/>
                <w:bCs/>
                <w:i/>
                <w:iCs/>
                <w:sz w:val="26"/>
                <w:szCs w:val="26"/>
              </w:rPr>
              <w:t>140</w:t>
            </w:r>
          </w:p>
        </w:tc>
        <w:tc>
          <w:tcPr>
            <w:tcW w:w="567" w:type="dxa"/>
            <w:tcBorders>
              <w:top w:val="dotted" w:sz="4" w:space="0" w:color="auto"/>
              <w:left w:val="nil"/>
              <w:right w:val="single" w:sz="4" w:space="0" w:color="auto"/>
            </w:tcBorders>
            <w:noWrap/>
            <w:vAlign w:val="bottom"/>
          </w:tcPr>
          <w:p w:rsidR="00D36476" w:rsidRPr="005F5C1B" w:rsidRDefault="00D36476" w:rsidP="00D36476">
            <w:pPr>
              <w:spacing w:before="120" w:line="280" w:lineRule="exact"/>
              <w:ind w:left="-108"/>
              <w:jc w:val="right"/>
              <w:rPr>
                <w:rFonts w:ascii="Times New Roman" w:eastAsia="Calibri" w:hAnsi="Times New Roman"/>
                <w:bCs/>
                <w:i/>
                <w:iCs/>
                <w:sz w:val="26"/>
                <w:szCs w:val="26"/>
              </w:rPr>
            </w:pPr>
          </w:p>
        </w:tc>
      </w:tr>
      <w:tr w:rsidR="00D36476" w:rsidRPr="005F5C1B" w:rsidTr="00D36476">
        <w:trPr>
          <w:trHeight w:val="64"/>
        </w:trPr>
        <w:tc>
          <w:tcPr>
            <w:tcW w:w="568" w:type="dxa"/>
            <w:tcBorders>
              <w:top w:val="dotted" w:sz="4" w:space="0" w:color="auto"/>
              <w:left w:val="single" w:sz="4" w:space="0" w:color="auto"/>
              <w:bottom w:val="dotted" w:sz="4" w:space="0" w:color="auto"/>
              <w:right w:val="single" w:sz="4" w:space="0" w:color="auto"/>
            </w:tcBorders>
            <w:noWrap/>
            <w:vAlign w:val="bottom"/>
          </w:tcPr>
          <w:p w:rsidR="00D36476" w:rsidRPr="00D36476" w:rsidRDefault="00D36476" w:rsidP="00D36476">
            <w:pPr>
              <w:pStyle w:val="ListParagraph"/>
              <w:numPr>
                <w:ilvl w:val="0"/>
                <w:numId w:val="37"/>
              </w:numPr>
              <w:spacing w:before="120" w:line="280" w:lineRule="exact"/>
              <w:ind w:right="-108"/>
              <w:jc w:val="center"/>
              <w:rPr>
                <w:rFonts w:ascii="Times New Roman" w:eastAsia="Calibri" w:hAnsi="Times New Roman"/>
                <w:sz w:val="26"/>
                <w:szCs w:val="26"/>
                <w:lang w:val="en-AU"/>
              </w:rPr>
            </w:pPr>
          </w:p>
        </w:tc>
        <w:tc>
          <w:tcPr>
            <w:tcW w:w="1418" w:type="dxa"/>
            <w:tcBorders>
              <w:top w:val="dotted" w:sz="4" w:space="0" w:color="auto"/>
              <w:left w:val="single" w:sz="4" w:space="0" w:color="auto"/>
              <w:bottom w:val="dotted" w:sz="4" w:space="0" w:color="auto"/>
              <w:right w:val="single" w:sz="4" w:space="0" w:color="auto"/>
            </w:tcBorders>
            <w:vAlign w:val="bottom"/>
          </w:tcPr>
          <w:p w:rsidR="00D36476" w:rsidRPr="005F5C1B" w:rsidRDefault="00D36476" w:rsidP="00D36476">
            <w:pPr>
              <w:spacing w:before="120" w:line="280" w:lineRule="exact"/>
              <w:ind w:right="-248" w:hanging="108"/>
              <w:rPr>
                <w:rFonts w:ascii="Times New Roman" w:hAnsi="Times New Roman"/>
                <w:sz w:val="26"/>
                <w:szCs w:val="26"/>
              </w:rPr>
            </w:pPr>
            <w:r>
              <w:rPr>
                <w:rFonts w:ascii="Times New Roman" w:hAnsi="Times New Roman"/>
                <w:sz w:val="26"/>
                <w:szCs w:val="26"/>
              </w:rPr>
              <w:t xml:space="preserve"> </w:t>
            </w:r>
            <w:r w:rsidRPr="005F5C1B">
              <w:rPr>
                <w:rFonts w:ascii="Times New Roman" w:hAnsi="Times New Roman"/>
                <w:sz w:val="26"/>
                <w:szCs w:val="26"/>
              </w:rPr>
              <w:t>GDCD</w:t>
            </w:r>
          </w:p>
        </w:tc>
        <w:tc>
          <w:tcPr>
            <w:tcW w:w="567" w:type="dxa"/>
            <w:tcBorders>
              <w:top w:val="dotted" w:sz="4" w:space="0" w:color="auto"/>
              <w:left w:val="nil"/>
              <w:bottom w:val="dotted" w:sz="4" w:space="0" w:color="auto"/>
              <w:right w:val="dotted" w:sz="4" w:space="0" w:color="auto"/>
            </w:tcBorders>
            <w:noWrap/>
            <w:vAlign w:val="bottom"/>
          </w:tcPr>
          <w:p w:rsidR="00D36476" w:rsidRPr="005F5C1B" w:rsidRDefault="00D36476" w:rsidP="00D36476">
            <w:pPr>
              <w:spacing w:before="120" w:line="280" w:lineRule="exact"/>
              <w:jc w:val="center"/>
              <w:rPr>
                <w:rFonts w:ascii="Times New Roman" w:hAnsi="Times New Roman"/>
                <w:sz w:val="26"/>
                <w:szCs w:val="26"/>
              </w:rPr>
            </w:pPr>
            <w:r w:rsidRPr="005F5C1B">
              <w:rPr>
                <w:rFonts w:ascii="Times New Roman" w:hAnsi="Times New Roman"/>
                <w:sz w:val="26"/>
                <w:szCs w:val="26"/>
              </w:rPr>
              <w:t>18</w:t>
            </w:r>
          </w:p>
        </w:tc>
        <w:tc>
          <w:tcPr>
            <w:tcW w:w="708" w:type="dxa"/>
            <w:tcBorders>
              <w:top w:val="dotted" w:sz="4" w:space="0" w:color="auto"/>
              <w:left w:val="dotted" w:sz="4" w:space="0" w:color="auto"/>
              <w:bottom w:val="dotted" w:sz="4" w:space="0" w:color="auto"/>
              <w:right w:val="dotted" w:sz="4" w:space="0" w:color="auto"/>
            </w:tcBorders>
            <w:noWrap/>
            <w:vAlign w:val="bottom"/>
          </w:tcPr>
          <w:p w:rsidR="00D36476" w:rsidRPr="005F5C1B" w:rsidRDefault="00D36476" w:rsidP="00D36476">
            <w:pPr>
              <w:spacing w:before="120" w:line="280" w:lineRule="exact"/>
              <w:jc w:val="center"/>
              <w:rPr>
                <w:rFonts w:ascii="Times New Roman" w:hAnsi="Times New Roman"/>
                <w:sz w:val="26"/>
                <w:szCs w:val="26"/>
              </w:rPr>
            </w:pPr>
            <w:r w:rsidRPr="005F5C1B">
              <w:rPr>
                <w:rFonts w:ascii="Times New Roman" w:hAnsi="Times New Roman"/>
                <w:sz w:val="26"/>
                <w:szCs w:val="26"/>
              </w:rPr>
              <w:t>17</w:t>
            </w:r>
          </w:p>
        </w:tc>
        <w:tc>
          <w:tcPr>
            <w:tcW w:w="709" w:type="dxa"/>
            <w:tcBorders>
              <w:top w:val="dotted" w:sz="4" w:space="0" w:color="auto"/>
              <w:left w:val="dotted" w:sz="4" w:space="0" w:color="auto"/>
              <w:bottom w:val="dotted" w:sz="4" w:space="0" w:color="auto"/>
              <w:right w:val="single" w:sz="4" w:space="0" w:color="auto"/>
            </w:tcBorders>
            <w:noWrap/>
            <w:vAlign w:val="bottom"/>
          </w:tcPr>
          <w:p w:rsidR="00D36476" w:rsidRPr="005F5C1B" w:rsidRDefault="00D36476" w:rsidP="00D36476">
            <w:pPr>
              <w:spacing w:before="120" w:line="280" w:lineRule="exact"/>
              <w:ind w:left="-108" w:right="-108"/>
              <w:jc w:val="center"/>
              <w:rPr>
                <w:rFonts w:ascii="Times New Roman" w:hAnsi="Times New Roman"/>
                <w:bCs/>
                <w:i/>
                <w:iCs/>
                <w:sz w:val="26"/>
                <w:szCs w:val="26"/>
              </w:rPr>
            </w:pPr>
            <w:r w:rsidRPr="005F5C1B">
              <w:rPr>
                <w:rFonts w:ascii="Times New Roman" w:hAnsi="Times New Roman"/>
                <w:bCs/>
                <w:i/>
                <w:iCs/>
                <w:sz w:val="26"/>
                <w:szCs w:val="26"/>
              </w:rPr>
              <w:t>35</w:t>
            </w:r>
          </w:p>
        </w:tc>
        <w:tc>
          <w:tcPr>
            <w:tcW w:w="709" w:type="dxa"/>
            <w:tcBorders>
              <w:top w:val="dotted" w:sz="4" w:space="0" w:color="auto"/>
              <w:left w:val="nil"/>
              <w:bottom w:val="dotted" w:sz="4" w:space="0" w:color="auto"/>
              <w:right w:val="dotted" w:sz="4" w:space="0" w:color="auto"/>
            </w:tcBorders>
            <w:noWrap/>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18</w:t>
            </w:r>
          </w:p>
        </w:tc>
        <w:tc>
          <w:tcPr>
            <w:tcW w:w="709" w:type="dxa"/>
            <w:tcBorders>
              <w:top w:val="dotted" w:sz="4" w:space="0" w:color="auto"/>
              <w:left w:val="dotted" w:sz="4" w:space="0" w:color="auto"/>
              <w:bottom w:val="dotted" w:sz="4" w:space="0" w:color="auto"/>
              <w:right w:val="dotted" w:sz="4" w:space="0" w:color="auto"/>
            </w:tcBorders>
            <w:noWrap/>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17</w:t>
            </w:r>
          </w:p>
        </w:tc>
        <w:tc>
          <w:tcPr>
            <w:tcW w:w="708" w:type="dxa"/>
            <w:tcBorders>
              <w:top w:val="dotted" w:sz="4" w:space="0" w:color="auto"/>
              <w:left w:val="dotted" w:sz="4" w:space="0" w:color="auto"/>
              <w:bottom w:val="dotted" w:sz="4" w:space="0" w:color="auto"/>
              <w:right w:val="single" w:sz="4" w:space="0" w:color="auto"/>
            </w:tcBorders>
            <w:noWrap/>
            <w:vAlign w:val="center"/>
          </w:tcPr>
          <w:p w:rsidR="00D36476" w:rsidRPr="005F5C1B" w:rsidRDefault="00D36476" w:rsidP="00D36476">
            <w:pPr>
              <w:spacing w:before="120" w:line="280" w:lineRule="exact"/>
              <w:ind w:left="-108"/>
              <w:jc w:val="center"/>
              <w:rPr>
                <w:rFonts w:ascii="Times New Roman" w:hAnsi="Times New Roman"/>
                <w:bCs/>
                <w:i/>
                <w:iCs/>
                <w:sz w:val="26"/>
                <w:szCs w:val="26"/>
              </w:rPr>
            </w:pPr>
            <w:r>
              <w:rPr>
                <w:rFonts w:ascii="Times New Roman" w:hAnsi="Times New Roman"/>
                <w:bCs/>
                <w:i/>
                <w:iCs/>
                <w:sz w:val="26"/>
                <w:szCs w:val="26"/>
              </w:rPr>
              <w:t>35</w:t>
            </w:r>
          </w:p>
        </w:tc>
        <w:tc>
          <w:tcPr>
            <w:tcW w:w="567" w:type="dxa"/>
            <w:tcBorders>
              <w:top w:val="dotted" w:sz="4" w:space="0" w:color="auto"/>
              <w:left w:val="nil"/>
              <w:bottom w:val="dotted" w:sz="4" w:space="0" w:color="auto"/>
              <w:right w:val="dotted" w:sz="4" w:space="0" w:color="auto"/>
            </w:tcBorders>
            <w:noWrap/>
            <w:vAlign w:val="bottom"/>
          </w:tcPr>
          <w:p w:rsidR="00D36476" w:rsidRPr="005F5C1B" w:rsidRDefault="00D36476" w:rsidP="00D36476">
            <w:pPr>
              <w:spacing w:before="120" w:line="280" w:lineRule="exact"/>
              <w:jc w:val="center"/>
              <w:rPr>
                <w:rFonts w:ascii="Times New Roman" w:hAnsi="Times New Roman"/>
                <w:sz w:val="26"/>
                <w:szCs w:val="26"/>
              </w:rPr>
            </w:pPr>
            <w:r w:rsidRPr="005F5C1B">
              <w:rPr>
                <w:rFonts w:ascii="Times New Roman" w:hAnsi="Times New Roman"/>
                <w:sz w:val="26"/>
                <w:szCs w:val="26"/>
              </w:rPr>
              <w:t>18</w:t>
            </w:r>
          </w:p>
        </w:tc>
        <w:tc>
          <w:tcPr>
            <w:tcW w:w="567" w:type="dxa"/>
            <w:tcBorders>
              <w:top w:val="dotted" w:sz="4" w:space="0" w:color="auto"/>
              <w:left w:val="dotted" w:sz="4" w:space="0" w:color="auto"/>
              <w:bottom w:val="dotted" w:sz="4" w:space="0" w:color="auto"/>
              <w:right w:val="dotted" w:sz="4" w:space="0" w:color="auto"/>
            </w:tcBorders>
            <w:noWrap/>
            <w:vAlign w:val="bottom"/>
          </w:tcPr>
          <w:p w:rsidR="00D36476" w:rsidRPr="005F5C1B" w:rsidRDefault="00D36476" w:rsidP="00D36476">
            <w:pPr>
              <w:spacing w:before="120" w:line="280" w:lineRule="exact"/>
              <w:jc w:val="center"/>
              <w:rPr>
                <w:rFonts w:ascii="Times New Roman" w:hAnsi="Times New Roman"/>
                <w:sz w:val="26"/>
                <w:szCs w:val="26"/>
              </w:rPr>
            </w:pPr>
            <w:r w:rsidRPr="005F5C1B">
              <w:rPr>
                <w:rFonts w:ascii="Times New Roman" w:hAnsi="Times New Roman"/>
                <w:sz w:val="26"/>
                <w:szCs w:val="26"/>
              </w:rPr>
              <w:t>17</w:t>
            </w:r>
          </w:p>
        </w:tc>
        <w:tc>
          <w:tcPr>
            <w:tcW w:w="709" w:type="dxa"/>
            <w:tcBorders>
              <w:top w:val="dotted" w:sz="4" w:space="0" w:color="auto"/>
              <w:left w:val="dotted" w:sz="4" w:space="0" w:color="auto"/>
              <w:bottom w:val="dotted" w:sz="4" w:space="0" w:color="auto"/>
              <w:right w:val="single" w:sz="4" w:space="0" w:color="auto"/>
            </w:tcBorders>
            <w:noWrap/>
            <w:vAlign w:val="bottom"/>
          </w:tcPr>
          <w:p w:rsidR="00D36476" w:rsidRPr="005F5C1B" w:rsidRDefault="00D36476" w:rsidP="00D36476">
            <w:pPr>
              <w:spacing w:before="120" w:line="280" w:lineRule="exact"/>
              <w:jc w:val="center"/>
              <w:rPr>
                <w:rFonts w:ascii="Times New Roman" w:hAnsi="Times New Roman"/>
                <w:bCs/>
                <w:i/>
                <w:iCs/>
                <w:sz w:val="26"/>
                <w:szCs w:val="26"/>
              </w:rPr>
            </w:pPr>
            <w:r w:rsidRPr="005F5C1B">
              <w:rPr>
                <w:rFonts w:ascii="Times New Roman" w:hAnsi="Times New Roman"/>
                <w:bCs/>
                <w:i/>
                <w:iCs/>
                <w:sz w:val="26"/>
                <w:szCs w:val="26"/>
              </w:rPr>
              <w:t>35</w:t>
            </w:r>
          </w:p>
        </w:tc>
        <w:tc>
          <w:tcPr>
            <w:tcW w:w="567" w:type="dxa"/>
            <w:tcBorders>
              <w:top w:val="dotted" w:sz="4" w:space="0" w:color="auto"/>
              <w:left w:val="nil"/>
              <w:bottom w:val="dotted" w:sz="4" w:space="0" w:color="auto"/>
              <w:right w:val="dotted" w:sz="4" w:space="0" w:color="auto"/>
            </w:tcBorders>
            <w:vAlign w:val="bottom"/>
          </w:tcPr>
          <w:p w:rsidR="00D36476" w:rsidRPr="005F5C1B" w:rsidRDefault="00D36476" w:rsidP="00D36476">
            <w:pPr>
              <w:spacing w:before="120" w:line="280" w:lineRule="exact"/>
              <w:jc w:val="center"/>
              <w:rPr>
                <w:rFonts w:ascii="Times New Roman" w:hAnsi="Times New Roman"/>
                <w:sz w:val="26"/>
                <w:szCs w:val="26"/>
              </w:rPr>
            </w:pPr>
            <w:r w:rsidRPr="005F5C1B">
              <w:rPr>
                <w:rFonts w:ascii="Times New Roman" w:hAnsi="Times New Roman"/>
                <w:sz w:val="26"/>
                <w:szCs w:val="26"/>
              </w:rPr>
              <w:t>18</w:t>
            </w:r>
          </w:p>
        </w:tc>
        <w:tc>
          <w:tcPr>
            <w:tcW w:w="709" w:type="dxa"/>
            <w:tcBorders>
              <w:top w:val="dotted" w:sz="4" w:space="0" w:color="auto"/>
              <w:left w:val="dotted" w:sz="4" w:space="0" w:color="auto"/>
              <w:bottom w:val="dotted" w:sz="4" w:space="0" w:color="auto"/>
              <w:right w:val="dotted" w:sz="4" w:space="0" w:color="auto"/>
            </w:tcBorders>
            <w:vAlign w:val="bottom"/>
          </w:tcPr>
          <w:p w:rsidR="00D36476" w:rsidRPr="005F5C1B" w:rsidRDefault="00D36476" w:rsidP="00D36476">
            <w:pPr>
              <w:spacing w:before="120" w:line="280" w:lineRule="exact"/>
              <w:jc w:val="center"/>
              <w:rPr>
                <w:rFonts w:ascii="Times New Roman" w:hAnsi="Times New Roman"/>
                <w:sz w:val="26"/>
                <w:szCs w:val="26"/>
              </w:rPr>
            </w:pPr>
            <w:r w:rsidRPr="005F5C1B">
              <w:rPr>
                <w:rFonts w:ascii="Times New Roman" w:hAnsi="Times New Roman"/>
                <w:sz w:val="26"/>
                <w:szCs w:val="26"/>
              </w:rPr>
              <w:t>17</w:t>
            </w:r>
          </w:p>
        </w:tc>
        <w:tc>
          <w:tcPr>
            <w:tcW w:w="709" w:type="dxa"/>
            <w:tcBorders>
              <w:top w:val="dotted" w:sz="4" w:space="0" w:color="auto"/>
              <w:left w:val="dotted" w:sz="4" w:space="0" w:color="auto"/>
              <w:bottom w:val="dotted" w:sz="4" w:space="0" w:color="auto"/>
              <w:right w:val="single" w:sz="4" w:space="0" w:color="auto"/>
            </w:tcBorders>
            <w:vAlign w:val="bottom"/>
          </w:tcPr>
          <w:p w:rsidR="00D36476" w:rsidRPr="005F5C1B" w:rsidRDefault="00D36476" w:rsidP="00D36476">
            <w:pPr>
              <w:spacing w:before="120" w:line="280" w:lineRule="exact"/>
              <w:jc w:val="center"/>
              <w:rPr>
                <w:rFonts w:ascii="Times New Roman" w:hAnsi="Times New Roman"/>
                <w:bCs/>
                <w:i/>
                <w:iCs/>
                <w:sz w:val="26"/>
                <w:szCs w:val="26"/>
              </w:rPr>
            </w:pPr>
            <w:r w:rsidRPr="005F5C1B">
              <w:rPr>
                <w:rFonts w:ascii="Times New Roman" w:hAnsi="Times New Roman"/>
                <w:bCs/>
                <w:i/>
                <w:iCs/>
                <w:sz w:val="26"/>
                <w:szCs w:val="26"/>
              </w:rPr>
              <w:t>35</w:t>
            </w:r>
          </w:p>
        </w:tc>
        <w:tc>
          <w:tcPr>
            <w:tcW w:w="567" w:type="dxa"/>
            <w:tcBorders>
              <w:top w:val="dotted" w:sz="4" w:space="0" w:color="auto"/>
              <w:left w:val="nil"/>
              <w:bottom w:val="dotted" w:sz="4" w:space="0" w:color="auto"/>
              <w:right w:val="single" w:sz="4" w:space="0" w:color="auto"/>
            </w:tcBorders>
            <w:noWrap/>
            <w:vAlign w:val="bottom"/>
          </w:tcPr>
          <w:p w:rsidR="00D36476" w:rsidRPr="005F5C1B" w:rsidRDefault="00D36476" w:rsidP="00D36476">
            <w:pPr>
              <w:spacing w:before="120" w:line="280" w:lineRule="exact"/>
              <w:jc w:val="right"/>
              <w:rPr>
                <w:rFonts w:ascii="Times New Roman" w:eastAsia="Calibri" w:hAnsi="Times New Roman"/>
                <w:bCs/>
                <w:i/>
                <w:iCs/>
                <w:sz w:val="26"/>
                <w:szCs w:val="26"/>
                <w:lang w:val="en-AU"/>
              </w:rPr>
            </w:pPr>
          </w:p>
        </w:tc>
      </w:tr>
      <w:tr w:rsidR="00D36476" w:rsidRPr="005F5C1B" w:rsidTr="00D36476">
        <w:trPr>
          <w:trHeight w:val="61"/>
        </w:trPr>
        <w:tc>
          <w:tcPr>
            <w:tcW w:w="568" w:type="dxa"/>
            <w:tcBorders>
              <w:top w:val="dotted" w:sz="4" w:space="0" w:color="auto"/>
              <w:left w:val="single" w:sz="4" w:space="0" w:color="auto"/>
              <w:bottom w:val="dotted" w:sz="4" w:space="0" w:color="auto"/>
              <w:right w:val="single" w:sz="4" w:space="0" w:color="auto"/>
            </w:tcBorders>
            <w:noWrap/>
            <w:vAlign w:val="bottom"/>
          </w:tcPr>
          <w:p w:rsidR="00D36476" w:rsidRPr="00D36476" w:rsidRDefault="00D36476" w:rsidP="00D36476">
            <w:pPr>
              <w:pStyle w:val="ListParagraph"/>
              <w:numPr>
                <w:ilvl w:val="0"/>
                <w:numId w:val="37"/>
              </w:numPr>
              <w:spacing w:before="120" w:line="280" w:lineRule="exact"/>
              <w:ind w:right="-108"/>
              <w:jc w:val="center"/>
              <w:rPr>
                <w:rFonts w:ascii="Times New Roman" w:eastAsia="Calibri" w:hAnsi="Times New Roman"/>
                <w:sz w:val="26"/>
                <w:szCs w:val="26"/>
                <w:lang w:val="en-AU"/>
              </w:rPr>
            </w:pPr>
          </w:p>
        </w:tc>
        <w:tc>
          <w:tcPr>
            <w:tcW w:w="1418" w:type="dxa"/>
            <w:tcBorders>
              <w:top w:val="dotted" w:sz="4" w:space="0" w:color="auto"/>
              <w:left w:val="single" w:sz="4" w:space="0" w:color="auto"/>
              <w:bottom w:val="dotted" w:sz="4" w:space="0" w:color="auto"/>
              <w:right w:val="single" w:sz="4" w:space="0" w:color="auto"/>
            </w:tcBorders>
            <w:vAlign w:val="bottom"/>
            <w:hideMark/>
          </w:tcPr>
          <w:p w:rsidR="00D36476" w:rsidRPr="005F5C1B" w:rsidRDefault="00D36476" w:rsidP="00D36476">
            <w:pPr>
              <w:spacing w:before="120" w:line="280" w:lineRule="exact"/>
              <w:ind w:right="-108"/>
              <w:rPr>
                <w:rFonts w:ascii="Times New Roman" w:hAnsi="Times New Roman"/>
                <w:sz w:val="26"/>
                <w:szCs w:val="26"/>
              </w:rPr>
            </w:pPr>
            <w:r w:rsidRPr="005F5C1B">
              <w:rPr>
                <w:rFonts w:ascii="Times New Roman" w:hAnsi="Times New Roman"/>
                <w:sz w:val="26"/>
                <w:szCs w:val="26"/>
              </w:rPr>
              <w:t>Công nghệ</w:t>
            </w:r>
          </w:p>
        </w:tc>
        <w:tc>
          <w:tcPr>
            <w:tcW w:w="567" w:type="dxa"/>
            <w:tcBorders>
              <w:top w:val="dotted" w:sz="4" w:space="0" w:color="auto"/>
              <w:left w:val="nil"/>
              <w:bottom w:val="dotted" w:sz="4" w:space="0" w:color="auto"/>
              <w:right w:val="dotted" w:sz="4" w:space="0" w:color="auto"/>
            </w:tcBorders>
            <w:noWrap/>
            <w:vAlign w:val="bottom"/>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18</w:t>
            </w:r>
          </w:p>
        </w:tc>
        <w:tc>
          <w:tcPr>
            <w:tcW w:w="708" w:type="dxa"/>
            <w:tcBorders>
              <w:top w:val="dotted" w:sz="4" w:space="0" w:color="auto"/>
              <w:left w:val="dotted" w:sz="4" w:space="0" w:color="auto"/>
              <w:bottom w:val="dotted" w:sz="4" w:space="0" w:color="auto"/>
              <w:right w:val="dotted" w:sz="4" w:space="0" w:color="auto"/>
            </w:tcBorders>
            <w:noWrap/>
            <w:vAlign w:val="bottom"/>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17</w:t>
            </w:r>
          </w:p>
        </w:tc>
        <w:tc>
          <w:tcPr>
            <w:tcW w:w="709" w:type="dxa"/>
            <w:tcBorders>
              <w:top w:val="dotted" w:sz="4" w:space="0" w:color="auto"/>
              <w:left w:val="dotted" w:sz="4" w:space="0" w:color="auto"/>
              <w:bottom w:val="dotted" w:sz="4" w:space="0" w:color="auto"/>
              <w:right w:val="single" w:sz="4" w:space="0" w:color="auto"/>
            </w:tcBorders>
            <w:noWrap/>
            <w:vAlign w:val="bottom"/>
          </w:tcPr>
          <w:p w:rsidR="00D36476" w:rsidRPr="005F5C1B" w:rsidRDefault="00D36476" w:rsidP="00D36476">
            <w:pPr>
              <w:spacing w:before="120" w:line="280" w:lineRule="exact"/>
              <w:ind w:left="-108"/>
              <w:jc w:val="center"/>
              <w:rPr>
                <w:rFonts w:ascii="Times New Roman" w:hAnsi="Times New Roman"/>
                <w:bCs/>
                <w:i/>
                <w:iCs/>
                <w:sz w:val="26"/>
                <w:szCs w:val="26"/>
              </w:rPr>
            </w:pPr>
            <w:r>
              <w:rPr>
                <w:rFonts w:ascii="Times New Roman" w:hAnsi="Times New Roman"/>
                <w:bCs/>
                <w:i/>
                <w:iCs/>
                <w:sz w:val="26"/>
                <w:szCs w:val="26"/>
              </w:rPr>
              <w:t>35</w:t>
            </w:r>
          </w:p>
        </w:tc>
        <w:tc>
          <w:tcPr>
            <w:tcW w:w="709" w:type="dxa"/>
            <w:tcBorders>
              <w:top w:val="dotted" w:sz="4" w:space="0" w:color="auto"/>
              <w:left w:val="nil"/>
              <w:bottom w:val="dotted" w:sz="4" w:space="0" w:color="auto"/>
              <w:right w:val="dotted" w:sz="4" w:space="0" w:color="auto"/>
            </w:tcBorders>
            <w:shd w:val="clear" w:color="auto" w:fill="FFFFFF"/>
            <w:noWrap/>
            <w:vAlign w:val="center"/>
          </w:tcPr>
          <w:p w:rsidR="00D36476" w:rsidRPr="007B7305"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18</w:t>
            </w:r>
          </w:p>
        </w:tc>
        <w:tc>
          <w:tcPr>
            <w:tcW w:w="709" w:type="dxa"/>
            <w:tcBorders>
              <w:top w:val="dotted" w:sz="4" w:space="0" w:color="auto"/>
              <w:left w:val="dotted" w:sz="4" w:space="0" w:color="auto"/>
              <w:bottom w:val="dotted" w:sz="4" w:space="0" w:color="auto"/>
              <w:right w:val="dotted" w:sz="4" w:space="0" w:color="auto"/>
            </w:tcBorders>
            <w:shd w:val="clear" w:color="auto" w:fill="FFFFFF"/>
            <w:noWrap/>
            <w:vAlign w:val="center"/>
          </w:tcPr>
          <w:p w:rsidR="00D36476" w:rsidRPr="007B7305"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17</w:t>
            </w:r>
          </w:p>
        </w:tc>
        <w:tc>
          <w:tcPr>
            <w:tcW w:w="708" w:type="dxa"/>
            <w:tcBorders>
              <w:top w:val="dotted" w:sz="4" w:space="0" w:color="auto"/>
              <w:left w:val="dotted" w:sz="4" w:space="0" w:color="auto"/>
              <w:bottom w:val="dotted" w:sz="4" w:space="0" w:color="auto"/>
              <w:right w:val="single" w:sz="4" w:space="0" w:color="auto"/>
            </w:tcBorders>
            <w:shd w:val="clear" w:color="auto" w:fill="FFFFFF"/>
            <w:noWrap/>
            <w:vAlign w:val="center"/>
          </w:tcPr>
          <w:p w:rsidR="00D36476" w:rsidRPr="005F5C1B" w:rsidRDefault="00D36476" w:rsidP="00D36476">
            <w:pPr>
              <w:spacing w:before="120" w:line="280" w:lineRule="exact"/>
              <w:ind w:left="-108"/>
              <w:jc w:val="center"/>
              <w:rPr>
                <w:rFonts w:ascii="Times New Roman" w:hAnsi="Times New Roman"/>
                <w:bCs/>
                <w:i/>
                <w:iCs/>
                <w:sz w:val="26"/>
                <w:szCs w:val="26"/>
              </w:rPr>
            </w:pPr>
            <w:r>
              <w:rPr>
                <w:rFonts w:ascii="Times New Roman" w:hAnsi="Times New Roman"/>
                <w:bCs/>
                <w:i/>
                <w:iCs/>
                <w:sz w:val="26"/>
                <w:szCs w:val="26"/>
              </w:rPr>
              <w:t>35</w:t>
            </w:r>
          </w:p>
        </w:tc>
        <w:tc>
          <w:tcPr>
            <w:tcW w:w="567" w:type="dxa"/>
            <w:tcBorders>
              <w:top w:val="dotted" w:sz="4" w:space="0" w:color="auto"/>
              <w:left w:val="nil"/>
              <w:bottom w:val="dotted" w:sz="4" w:space="0" w:color="auto"/>
              <w:right w:val="dotted" w:sz="4" w:space="0" w:color="auto"/>
            </w:tcBorders>
            <w:shd w:val="clear" w:color="auto" w:fill="FFFFFF"/>
            <w:noWrap/>
            <w:vAlign w:val="bottom"/>
          </w:tcPr>
          <w:p w:rsidR="00D36476" w:rsidRPr="00A7737A"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26</w:t>
            </w:r>
          </w:p>
        </w:tc>
        <w:tc>
          <w:tcPr>
            <w:tcW w:w="567" w:type="dxa"/>
            <w:tcBorders>
              <w:top w:val="dotted" w:sz="4" w:space="0" w:color="auto"/>
              <w:left w:val="dotted" w:sz="4" w:space="0" w:color="auto"/>
              <w:bottom w:val="dotted" w:sz="4" w:space="0" w:color="auto"/>
              <w:right w:val="dotted" w:sz="4" w:space="0" w:color="auto"/>
            </w:tcBorders>
            <w:shd w:val="clear" w:color="auto" w:fill="FFFFFF"/>
            <w:noWrap/>
            <w:vAlign w:val="bottom"/>
          </w:tcPr>
          <w:p w:rsidR="00D36476" w:rsidRPr="00147850"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26</w:t>
            </w:r>
          </w:p>
        </w:tc>
        <w:tc>
          <w:tcPr>
            <w:tcW w:w="709" w:type="dxa"/>
            <w:tcBorders>
              <w:top w:val="dotted" w:sz="4" w:space="0" w:color="auto"/>
              <w:left w:val="dotted" w:sz="4" w:space="0" w:color="auto"/>
              <w:bottom w:val="dotted" w:sz="4" w:space="0" w:color="auto"/>
              <w:right w:val="single" w:sz="4" w:space="0" w:color="auto"/>
            </w:tcBorders>
            <w:shd w:val="clear" w:color="auto" w:fill="FFFFFF"/>
            <w:noWrap/>
            <w:vAlign w:val="bottom"/>
          </w:tcPr>
          <w:p w:rsidR="00D36476" w:rsidRPr="0092128C" w:rsidRDefault="00D36476" w:rsidP="00D36476">
            <w:pPr>
              <w:spacing w:before="120" w:line="280" w:lineRule="exact"/>
              <w:jc w:val="center"/>
              <w:rPr>
                <w:rFonts w:ascii="Times New Roman" w:hAnsi="Times New Roman"/>
                <w:bCs/>
                <w:i/>
                <w:iCs/>
                <w:sz w:val="26"/>
                <w:szCs w:val="26"/>
              </w:rPr>
            </w:pPr>
            <w:r>
              <w:rPr>
                <w:rFonts w:ascii="Times New Roman" w:hAnsi="Times New Roman"/>
                <w:bCs/>
                <w:i/>
                <w:iCs/>
                <w:sz w:val="26"/>
                <w:szCs w:val="26"/>
              </w:rPr>
              <w:t>52</w:t>
            </w:r>
          </w:p>
        </w:tc>
        <w:tc>
          <w:tcPr>
            <w:tcW w:w="567" w:type="dxa"/>
            <w:tcBorders>
              <w:top w:val="dotted" w:sz="4" w:space="0" w:color="auto"/>
              <w:left w:val="nil"/>
              <w:bottom w:val="dotted" w:sz="4" w:space="0" w:color="auto"/>
              <w:right w:val="dotted" w:sz="4" w:space="0" w:color="auto"/>
            </w:tcBorders>
            <w:vAlign w:val="bottom"/>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35</w:t>
            </w:r>
          </w:p>
        </w:tc>
        <w:tc>
          <w:tcPr>
            <w:tcW w:w="709" w:type="dxa"/>
            <w:tcBorders>
              <w:top w:val="dotted" w:sz="4" w:space="0" w:color="auto"/>
              <w:left w:val="dotted" w:sz="4" w:space="0" w:color="auto"/>
              <w:bottom w:val="dotted" w:sz="4" w:space="0" w:color="auto"/>
              <w:right w:val="dotted" w:sz="4" w:space="0" w:color="auto"/>
            </w:tcBorders>
            <w:vAlign w:val="bottom"/>
          </w:tcPr>
          <w:p w:rsidR="00D36476" w:rsidRPr="005F5C1B" w:rsidRDefault="00D36476" w:rsidP="00D36476">
            <w:pPr>
              <w:spacing w:before="120" w:line="280" w:lineRule="exact"/>
              <w:jc w:val="center"/>
              <w:rPr>
                <w:rFonts w:ascii="Times New Roman" w:hAnsi="Times New Roman"/>
                <w:sz w:val="26"/>
                <w:szCs w:val="26"/>
              </w:rPr>
            </w:pPr>
            <w:r w:rsidRPr="005F5C1B">
              <w:rPr>
                <w:rFonts w:ascii="Times New Roman" w:hAnsi="Times New Roman"/>
                <w:sz w:val="26"/>
                <w:szCs w:val="26"/>
              </w:rPr>
              <w:t>17</w:t>
            </w:r>
          </w:p>
        </w:tc>
        <w:tc>
          <w:tcPr>
            <w:tcW w:w="709" w:type="dxa"/>
            <w:tcBorders>
              <w:top w:val="dotted" w:sz="4" w:space="0" w:color="auto"/>
              <w:left w:val="dotted" w:sz="4" w:space="0" w:color="auto"/>
              <w:bottom w:val="dotted" w:sz="4" w:space="0" w:color="auto"/>
              <w:right w:val="single" w:sz="4" w:space="0" w:color="auto"/>
            </w:tcBorders>
            <w:vAlign w:val="bottom"/>
          </w:tcPr>
          <w:p w:rsidR="00D36476" w:rsidRPr="005F5C1B" w:rsidRDefault="00D36476" w:rsidP="00D36476">
            <w:pPr>
              <w:spacing w:before="120" w:line="280" w:lineRule="exact"/>
              <w:jc w:val="center"/>
              <w:rPr>
                <w:rFonts w:ascii="Times New Roman" w:hAnsi="Times New Roman"/>
                <w:bCs/>
                <w:i/>
                <w:iCs/>
                <w:sz w:val="26"/>
                <w:szCs w:val="26"/>
              </w:rPr>
            </w:pPr>
            <w:r>
              <w:rPr>
                <w:rFonts w:ascii="Times New Roman" w:hAnsi="Times New Roman"/>
                <w:bCs/>
                <w:i/>
                <w:iCs/>
                <w:sz w:val="26"/>
                <w:szCs w:val="26"/>
              </w:rPr>
              <w:t>52</w:t>
            </w:r>
          </w:p>
        </w:tc>
        <w:tc>
          <w:tcPr>
            <w:tcW w:w="567" w:type="dxa"/>
            <w:tcBorders>
              <w:top w:val="dotted" w:sz="4" w:space="0" w:color="auto"/>
              <w:left w:val="nil"/>
              <w:bottom w:val="dotted" w:sz="4" w:space="0" w:color="auto"/>
              <w:right w:val="single" w:sz="4" w:space="0" w:color="auto"/>
            </w:tcBorders>
            <w:noWrap/>
            <w:vAlign w:val="bottom"/>
          </w:tcPr>
          <w:p w:rsidR="00D36476" w:rsidRPr="005F5C1B" w:rsidRDefault="00D36476" w:rsidP="00D36476">
            <w:pPr>
              <w:spacing w:before="120" w:line="280" w:lineRule="exact"/>
              <w:jc w:val="right"/>
              <w:rPr>
                <w:rFonts w:ascii="Times New Roman" w:eastAsia="Calibri" w:hAnsi="Times New Roman"/>
                <w:bCs/>
                <w:i/>
                <w:iCs/>
                <w:sz w:val="26"/>
                <w:szCs w:val="26"/>
                <w:lang w:val="en-AU"/>
              </w:rPr>
            </w:pPr>
          </w:p>
        </w:tc>
      </w:tr>
      <w:tr w:rsidR="00D36476" w:rsidRPr="005F5C1B" w:rsidTr="00D36476">
        <w:trPr>
          <w:trHeight w:val="404"/>
        </w:trPr>
        <w:tc>
          <w:tcPr>
            <w:tcW w:w="568" w:type="dxa"/>
            <w:tcBorders>
              <w:top w:val="dotted" w:sz="4" w:space="0" w:color="auto"/>
              <w:left w:val="single" w:sz="4" w:space="0" w:color="auto"/>
              <w:right w:val="single" w:sz="4" w:space="0" w:color="auto"/>
            </w:tcBorders>
            <w:noWrap/>
            <w:vAlign w:val="bottom"/>
          </w:tcPr>
          <w:p w:rsidR="00D36476" w:rsidRPr="00D36476" w:rsidRDefault="00D36476" w:rsidP="00D36476">
            <w:pPr>
              <w:pStyle w:val="ListParagraph"/>
              <w:numPr>
                <w:ilvl w:val="0"/>
                <w:numId w:val="37"/>
              </w:numPr>
              <w:spacing w:before="120" w:line="280" w:lineRule="exact"/>
              <w:ind w:right="-108"/>
              <w:jc w:val="center"/>
              <w:rPr>
                <w:rFonts w:ascii="Times New Roman" w:eastAsia="Calibri" w:hAnsi="Times New Roman"/>
                <w:sz w:val="26"/>
                <w:szCs w:val="26"/>
                <w:lang w:val="en-AU"/>
              </w:rPr>
            </w:pPr>
          </w:p>
        </w:tc>
        <w:tc>
          <w:tcPr>
            <w:tcW w:w="1418" w:type="dxa"/>
            <w:tcBorders>
              <w:top w:val="dotted" w:sz="4" w:space="0" w:color="auto"/>
              <w:left w:val="single" w:sz="4" w:space="0" w:color="auto"/>
              <w:right w:val="single" w:sz="4" w:space="0" w:color="auto"/>
            </w:tcBorders>
            <w:vAlign w:val="bottom"/>
          </w:tcPr>
          <w:p w:rsidR="00D36476" w:rsidRPr="005F5C1B" w:rsidRDefault="00D36476" w:rsidP="00D36476">
            <w:pPr>
              <w:spacing w:before="120" w:line="280" w:lineRule="exact"/>
              <w:rPr>
                <w:rFonts w:ascii="Times New Roman" w:hAnsi="Times New Roman"/>
                <w:sz w:val="26"/>
                <w:szCs w:val="26"/>
              </w:rPr>
            </w:pPr>
            <w:r>
              <w:rPr>
                <w:rFonts w:ascii="Times New Roman" w:hAnsi="Times New Roman"/>
                <w:sz w:val="26"/>
                <w:szCs w:val="26"/>
              </w:rPr>
              <w:t>Nghệ thuật</w:t>
            </w:r>
          </w:p>
        </w:tc>
        <w:tc>
          <w:tcPr>
            <w:tcW w:w="567" w:type="dxa"/>
            <w:tcBorders>
              <w:top w:val="dotted" w:sz="4" w:space="0" w:color="auto"/>
              <w:left w:val="nil"/>
              <w:right w:val="dotted" w:sz="4" w:space="0" w:color="auto"/>
            </w:tcBorders>
            <w:noWrap/>
            <w:vAlign w:val="bottom"/>
          </w:tcPr>
          <w:p w:rsidR="00D36476" w:rsidRPr="005F5C1B" w:rsidRDefault="00D36476" w:rsidP="00D36476">
            <w:pPr>
              <w:spacing w:before="120" w:line="280" w:lineRule="exact"/>
              <w:jc w:val="center"/>
              <w:rPr>
                <w:rFonts w:ascii="Times New Roman" w:hAnsi="Times New Roman"/>
                <w:sz w:val="26"/>
                <w:szCs w:val="26"/>
              </w:rPr>
            </w:pPr>
            <w:r w:rsidRPr="005F5C1B">
              <w:rPr>
                <w:rFonts w:ascii="Times New Roman" w:hAnsi="Times New Roman"/>
                <w:sz w:val="26"/>
                <w:szCs w:val="26"/>
              </w:rPr>
              <w:t>36</w:t>
            </w:r>
          </w:p>
        </w:tc>
        <w:tc>
          <w:tcPr>
            <w:tcW w:w="708" w:type="dxa"/>
            <w:tcBorders>
              <w:top w:val="dotted" w:sz="4" w:space="0" w:color="auto"/>
              <w:left w:val="dotted" w:sz="4" w:space="0" w:color="auto"/>
              <w:right w:val="dotted" w:sz="4" w:space="0" w:color="auto"/>
            </w:tcBorders>
            <w:noWrap/>
            <w:vAlign w:val="bottom"/>
          </w:tcPr>
          <w:p w:rsidR="00D36476" w:rsidRPr="005F5C1B" w:rsidRDefault="00D36476" w:rsidP="00D36476">
            <w:pPr>
              <w:spacing w:before="120" w:line="280" w:lineRule="exact"/>
              <w:jc w:val="center"/>
              <w:rPr>
                <w:rFonts w:ascii="Times New Roman" w:hAnsi="Times New Roman"/>
                <w:sz w:val="26"/>
                <w:szCs w:val="26"/>
              </w:rPr>
            </w:pPr>
            <w:r w:rsidRPr="005F5C1B">
              <w:rPr>
                <w:rFonts w:ascii="Times New Roman" w:hAnsi="Times New Roman"/>
                <w:sz w:val="26"/>
                <w:szCs w:val="26"/>
              </w:rPr>
              <w:t>34</w:t>
            </w:r>
          </w:p>
        </w:tc>
        <w:tc>
          <w:tcPr>
            <w:tcW w:w="709" w:type="dxa"/>
            <w:tcBorders>
              <w:top w:val="dotted" w:sz="4" w:space="0" w:color="auto"/>
              <w:left w:val="dotted" w:sz="4" w:space="0" w:color="auto"/>
              <w:right w:val="single" w:sz="4" w:space="0" w:color="auto"/>
            </w:tcBorders>
            <w:noWrap/>
            <w:vAlign w:val="bottom"/>
          </w:tcPr>
          <w:p w:rsidR="00D36476" w:rsidRPr="005F5C1B" w:rsidRDefault="00D36476" w:rsidP="00D36476">
            <w:pPr>
              <w:spacing w:before="120" w:line="280" w:lineRule="exact"/>
              <w:ind w:left="-108"/>
              <w:jc w:val="center"/>
              <w:rPr>
                <w:rFonts w:ascii="Times New Roman" w:hAnsi="Times New Roman"/>
                <w:bCs/>
                <w:i/>
                <w:iCs/>
                <w:sz w:val="26"/>
                <w:szCs w:val="26"/>
              </w:rPr>
            </w:pPr>
            <w:r w:rsidRPr="005F5C1B">
              <w:rPr>
                <w:rFonts w:ascii="Times New Roman" w:hAnsi="Times New Roman"/>
                <w:bCs/>
                <w:i/>
                <w:iCs/>
                <w:sz w:val="26"/>
                <w:szCs w:val="26"/>
              </w:rPr>
              <w:t>70</w:t>
            </w:r>
          </w:p>
        </w:tc>
        <w:tc>
          <w:tcPr>
            <w:tcW w:w="709" w:type="dxa"/>
            <w:tcBorders>
              <w:top w:val="dotted" w:sz="4" w:space="0" w:color="auto"/>
              <w:left w:val="nil"/>
              <w:right w:val="dotted" w:sz="4" w:space="0" w:color="auto"/>
            </w:tcBorders>
            <w:noWrap/>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36</w:t>
            </w:r>
          </w:p>
        </w:tc>
        <w:tc>
          <w:tcPr>
            <w:tcW w:w="709" w:type="dxa"/>
            <w:tcBorders>
              <w:top w:val="dotted" w:sz="4" w:space="0" w:color="auto"/>
              <w:left w:val="dotted" w:sz="4" w:space="0" w:color="auto"/>
              <w:right w:val="dotted" w:sz="4" w:space="0" w:color="auto"/>
            </w:tcBorders>
            <w:noWrap/>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34</w:t>
            </w:r>
          </w:p>
        </w:tc>
        <w:tc>
          <w:tcPr>
            <w:tcW w:w="708" w:type="dxa"/>
            <w:tcBorders>
              <w:top w:val="dotted" w:sz="4" w:space="0" w:color="auto"/>
              <w:left w:val="dotted" w:sz="4" w:space="0" w:color="auto"/>
              <w:right w:val="single" w:sz="4" w:space="0" w:color="auto"/>
            </w:tcBorders>
            <w:noWrap/>
            <w:vAlign w:val="center"/>
          </w:tcPr>
          <w:p w:rsidR="00D36476" w:rsidRPr="005F5C1B" w:rsidRDefault="00D36476" w:rsidP="00D36476">
            <w:pPr>
              <w:spacing w:before="120" w:line="280" w:lineRule="exact"/>
              <w:ind w:left="-108"/>
              <w:jc w:val="center"/>
              <w:rPr>
                <w:rFonts w:ascii="Times New Roman" w:hAnsi="Times New Roman"/>
                <w:bCs/>
                <w:i/>
                <w:iCs/>
                <w:sz w:val="26"/>
                <w:szCs w:val="26"/>
              </w:rPr>
            </w:pPr>
            <w:r>
              <w:rPr>
                <w:rFonts w:ascii="Times New Roman" w:hAnsi="Times New Roman"/>
                <w:bCs/>
                <w:i/>
                <w:iCs/>
                <w:sz w:val="26"/>
                <w:szCs w:val="26"/>
              </w:rPr>
              <w:t>70</w:t>
            </w:r>
          </w:p>
        </w:tc>
        <w:tc>
          <w:tcPr>
            <w:tcW w:w="567" w:type="dxa"/>
            <w:tcBorders>
              <w:top w:val="dotted" w:sz="4" w:space="0" w:color="auto"/>
              <w:left w:val="nil"/>
              <w:right w:val="dotted" w:sz="4" w:space="0" w:color="auto"/>
            </w:tcBorders>
            <w:noWrap/>
            <w:vAlign w:val="bottom"/>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36</w:t>
            </w:r>
          </w:p>
        </w:tc>
        <w:tc>
          <w:tcPr>
            <w:tcW w:w="567" w:type="dxa"/>
            <w:tcBorders>
              <w:top w:val="dotted" w:sz="4" w:space="0" w:color="auto"/>
              <w:left w:val="dotted" w:sz="4" w:space="0" w:color="auto"/>
              <w:right w:val="dotted" w:sz="4" w:space="0" w:color="auto"/>
            </w:tcBorders>
            <w:noWrap/>
            <w:vAlign w:val="bottom"/>
          </w:tcPr>
          <w:p w:rsidR="00D36476" w:rsidRPr="005F5C1B" w:rsidRDefault="00D36476" w:rsidP="00D36476">
            <w:pPr>
              <w:spacing w:before="120" w:line="280" w:lineRule="exact"/>
              <w:jc w:val="center"/>
              <w:rPr>
                <w:rFonts w:ascii="Times New Roman" w:hAnsi="Times New Roman"/>
                <w:sz w:val="26"/>
                <w:szCs w:val="26"/>
              </w:rPr>
            </w:pPr>
            <w:r w:rsidRPr="005F5C1B">
              <w:rPr>
                <w:rFonts w:ascii="Times New Roman" w:hAnsi="Times New Roman"/>
                <w:sz w:val="26"/>
                <w:szCs w:val="26"/>
              </w:rPr>
              <w:t>34</w:t>
            </w:r>
          </w:p>
        </w:tc>
        <w:tc>
          <w:tcPr>
            <w:tcW w:w="709" w:type="dxa"/>
            <w:tcBorders>
              <w:top w:val="dotted" w:sz="4" w:space="0" w:color="auto"/>
              <w:left w:val="dotted" w:sz="4" w:space="0" w:color="auto"/>
              <w:right w:val="single" w:sz="4" w:space="0" w:color="auto"/>
            </w:tcBorders>
            <w:noWrap/>
            <w:vAlign w:val="bottom"/>
          </w:tcPr>
          <w:p w:rsidR="00D36476" w:rsidRPr="005F5C1B" w:rsidRDefault="00D36476" w:rsidP="00D36476">
            <w:pPr>
              <w:spacing w:before="120" w:line="280" w:lineRule="exact"/>
              <w:jc w:val="center"/>
              <w:rPr>
                <w:rFonts w:ascii="Times New Roman" w:hAnsi="Times New Roman"/>
                <w:bCs/>
                <w:i/>
                <w:iCs/>
                <w:sz w:val="26"/>
                <w:szCs w:val="26"/>
              </w:rPr>
            </w:pPr>
            <w:r w:rsidRPr="005F5C1B">
              <w:rPr>
                <w:rFonts w:ascii="Times New Roman" w:hAnsi="Times New Roman"/>
                <w:bCs/>
                <w:i/>
                <w:iCs/>
                <w:sz w:val="26"/>
                <w:szCs w:val="26"/>
              </w:rPr>
              <w:t>70</w:t>
            </w:r>
          </w:p>
        </w:tc>
        <w:tc>
          <w:tcPr>
            <w:tcW w:w="567" w:type="dxa"/>
            <w:tcBorders>
              <w:top w:val="dotted" w:sz="4" w:space="0" w:color="auto"/>
              <w:left w:val="nil"/>
              <w:right w:val="dotted" w:sz="4" w:space="0" w:color="auto"/>
            </w:tcBorders>
            <w:vAlign w:val="bottom"/>
          </w:tcPr>
          <w:p w:rsidR="00D36476" w:rsidRPr="005F5C1B" w:rsidRDefault="00D36476" w:rsidP="00D36476">
            <w:pPr>
              <w:spacing w:before="120" w:line="280" w:lineRule="exact"/>
              <w:jc w:val="center"/>
              <w:rPr>
                <w:rFonts w:ascii="Times New Roman" w:hAnsi="Times New Roman"/>
                <w:sz w:val="26"/>
                <w:szCs w:val="26"/>
              </w:rPr>
            </w:pPr>
            <w:r w:rsidRPr="005F5C1B">
              <w:rPr>
                <w:rFonts w:ascii="Times New Roman" w:hAnsi="Times New Roman"/>
                <w:sz w:val="26"/>
                <w:szCs w:val="26"/>
              </w:rPr>
              <w:t>36</w:t>
            </w:r>
          </w:p>
        </w:tc>
        <w:tc>
          <w:tcPr>
            <w:tcW w:w="709" w:type="dxa"/>
            <w:tcBorders>
              <w:top w:val="dotted" w:sz="4" w:space="0" w:color="auto"/>
              <w:left w:val="dotted" w:sz="4" w:space="0" w:color="auto"/>
              <w:right w:val="dotted" w:sz="4" w:space="0" w:color="auto"/>
            </w:tcBorders>
            <w:vAlign w:val="bottom"/>
          </w:tcPr>
          <w:p w:rsidR="00D36476" w:rsidRPr="005F5C1B" w:rsidRDefault="00D36476" w:rsidP="00D36476">
            <w:pPr>
              <w:spacing w:before="120" w:line="280" w:lineRule="exact"/>
              <w:jc w:val="center"/>
              <w:rPr>
                <w:rFonts w:ascii="Times New Roman" w:hAnsi="Times New Roman"/>
                <w:sz w:val="26"/>
                <w:szCs w:val="26"/>
              </w:rPr>
            </w:pPr>
            <w:r w:rsidRPr="005F5C1B">
              <w:rPr>
                <w:rFonts w:ascii="Times New Roman" w:hAnsi="Times New Roman"/>
                <w:sz w:val="26"/>
                <w:szCs w:val="26"/>
              </w:rPr>
              <w:t>34</w:t>
            </w:r>
          </w:p>
        </w:tc>
        <w:tc>
          <w:tcPr>
            <w:tcW w:w="709" w:type="dxa"/>
            <w:tcBorders>
              <w:top w:val="dotted" w:sz="4" w:space="0" w:color="auto"/>
              <w:left w:val="dotted" w:sz="4" w:space="0" w:color="auto"/>
              <w:right w:val="single" w:sz="4" w:space="0" w:color="auto"/>
            </w:tcBorders>
            <w:vAlign w:val="bottom"/>
          </w:tcPr>
          <w:p w:rsidR="00D36476" w:rsidRPr="005F5C1B" w:rsidRDefault="00D36476" w:rsidP="00D36476">
            <w:pPr>
              <w:spacing w:before="120" w:line="280" w:lineRule="exact"/>
              <w:jc w:val="center"/>
              <w:rPr>
                <w:rFonts w:ascii="Times New Roman" w:hAnsi="Times New Roman"/>
                <w:bCs/>
                <w:i/>
                <w:iCs/>
                <w:sz w:val="26"/>
                <w:szCs w:val="26"/>
              </w:rPr>
            </w:pPr>
            <w:r w:rsidRPr="005F5C1B">
              <w:rPr>
                <w:rFonts w:ascii="Times New Roman" w:hAnsi="Times New Roman"/>
                <w:bCs/>
                <w:i/>
                <w:iCs/>
                <w:sz w:val="26"/>
                <w:szCs w:val="26"/>
              </w:rPr>
              <w:t>70</w:t>
            </w:r>
          </w:p>
        </w:tc>
        <w:tc>
          <w:tcPr>
            <w:tcW w:w="567" w:type="dxa"/>
            <w:tcBorders>
              <w:top w:val="dotted" w:sz="4" w:space="0" w:color="auto"/>
              <w:left w:val="nil"/>
              <w:right w:val="single" w:sz="4" w:space="0" w:color="auto"/>
            </w:tcBorders>
            <w:noWrap/>
            <w:vAlign w:val="bottom"/>
          </w:tcPr>
          <w:p w:rsidR="00D36476" w:rsidRPr="005F5C1B" w:rsidRDefault="00D36476" w:rsidP="00D36476">
            <w:pPr>
              <w:spacing w:before="120" w:line="280" w:lineRule="exact"/>
              <w:jc w:val="right"/>
              <w:rPr>
                <w:rFonts w:ascii="Times New Roman" w:eastAsia="Calibri" w:hAnsi="Times New Roman"/>
                <w:bCs/>
                <w:i/>
                <w:iCs/>
                <w:sz w:val="26"/>
                <w:szCs w:val="26"/>
                <w:lang w:val="en-AU"/>
              </w:rPr>
            </w:pPr>
          </w:p>
        </w:tc>
      </w:tr>
      <w:tr w:rsidR="00D36476" w:rsidRPr="005F5C1B" w:rsidTr="00D36476">
        <w:trPr>
          <w:trHeight w:val="270"/>
        </w:trPr>
        <w:tc>
          <w:tcPr>
            <w:tcW w:w="568" w:type="dxa"/>
            <w:tcBorders>
              <w:top w:val="dotted" w:sz="4" w:space="0" w:color="auto"/>
              <w:left w:val="single" w:sz="4" w:space="0" w:color="auto"/>
              <w:bottom w:val="dotted" w:sz="4" w:space="0" w:color="auto"/>
              <w:right w:val="single" w:sz="4" w:space="0" w:color="auto"/>
            </w:tcBorders>
            <w:noWrap/>
            <w:vAlign w:val="bottom"/>
          </w:tcPr>
          <w:p w:rsidR="00D36476" w:rsidRPr="00D36476" w:rsidRDefault="00D36476" w:rsidP="00D36476">
            <w:pPr>
              <w:pStyle w:val="ListParagraph"/>
              <w:numPr>
                <w:ilvl w:val="0"/>
                <w:numId w:val="37"/>
              </w:numPr>
              <w:spacing w:before="120" w:line="280" w:lineRule="exact"/>
              <w:ind w:right="-108"/>
              <w:jc w:val="center"/>
              <w:rPr>
                <w:rFonts w:ascii="Times New Roman" w:eastAsia="Calibri" w:hAnsi="Times New Roman"/>
                <w:sz w:val="26"/>
                <w:szCs w:val="26"/>
                <w:lang w:val="en-AU"/>
              </w:rPr>
            </w:pPr>
          </w:p>
        </w:tc>
        <w:tc>
          <w:tcPr>
            <w:tcW w:w="1418" w:type="dxa"/>
            <w:tcBorders>
              <w:top w:val="dotted" w:sz="4" w:space="0" w:color="auto"/>
              <w:left w:val="single" w:sz="4" w:space="0" w:color="auto"/>
              <w:bottom w:val="dotted" w:sz="4" w:space="0" w:color="auto"/>
              <w:right w:val="single" w:sz="4" w:space="0" w:color="auto"/>
            </w:tcBorders>
            <w:vAlign w:val="bottom"/>
            <w:hideMark/>
          </w:tcPr>
          <w:p w:rsidR="00D36476" w:rsidRPr="005F5C1B" w:rsidRDefault="00D36476" w:rsidP="00D36476">
            <w:pPr>
              <w:spacing w:before="120" w:line="280" w:lineRule="exact"/>
              <w:rPr>
                <w:rFonts w:ascii="Times New Roman" w:hAnsi="Times New Roman"/>
                <w:sz w:val="26"/>
                <w:szCs w:val="26"/>
              </w:rPr>
            </w:pPr>
            <w:r>
              <w:rPr>
                <w:rFonts w:ascii="Times New Roman" w:hAnsi="Times New Roman"/>
                <w:sz w:val="26"/>
                <w:szCs w:val="26"/>
              </w:rPr>
              <w:t>GDTC</w:t>
            </w:r>
          </w:p>
        </w:tc>
        <w:tc>
          <w:tcPr>
            <w:tcW w:w="567" w:type="dxa"/>
            <w:tcBorders>
              <w:top w:val="dotted" w:sz="4" w:space="0" w:color="auto"/>
              <w:left w:val="nil"/>
              <w:bottom w:val="dotted" w:sz="4" w:space="0" w:color="auto"/>
              <w:right w:val="dotted" w:sz="4" w:space="0" w:color="auto"/>
            </w:tcBorders>
            <w:noWrap/>
            <w:vAlign w:val="bottom"/>
          </w:tcPr>
          <w:p w:rsidR="00D36476" w:rsidRPr="005F5C1B" w:rsidRDefault="00D36476" w:rsidP="00D36476">
            <w:pPr>
              <w:spacing w:before="120" w:line="280" w:lineRule="exact"/>
              <w:jc w:val="center"/>
              <w:rPr>
                <w:rFonts w:ascii="Times New Roman" w:hAnsi="Times New Roman"/>
                <w:sz w:val="26"/>
                <w:szCs w:val="26"/>
              </w:rPr>
            </w:pPr>
            <w:r w:rsidRPr="005F5C1B">
              <w:rPr>
                <w:rFonts w:ascii="Times New Roman" w:hAnsi="Times New Roman"/>
                <w:sz w:val="26"/>
                <w:szCs w:val="26"/>
              </w:rPr>
              <w:t>36</w:t>
            </w:r>
          </w:p>
        </w:tc>
        <w:tc>
          <w:tcPr>
            <w:tcW w:w="708" w:type="dxa"/>
            <w:tcBorders>
              <w:top w:val="dotted" w:sz="4" w:space="0" w:color="auto"/>
              <w:left w:val="dotted" w:sz="4" w:space="0" w:color="auto"/>
              <w:bottom w:val="dotted" w:sz="4" w:space="0" w:color="auto"/>
              <w:right w:val="dotted" w:sz="4" w:space="0" w:color="auto"/>
            </w:tcBorders>
            <w:noWrap/>
            <w:vAlign w:val="bottom"/>
          </w:tcPr>
          <w:p w:rsidR="00D36476" w:rsidRPr="005F5C1B" w:rsidRDefault="00D36476" w:rsidP="00D36476">
            <w:pPr>
              <w:spacing w:before="120" w:line="280" w:lineRule="exact"/>
              <w:jc w:val="center"/>
              <w:rPr>
                <w:rFonts w:ascii="Times New Roman" w:hAnsi="Times New Roman"/>
                <w:sz w:val="26"/>
                <w:szCs w:val="26"/>
              </w:rPr>
            </w:pPr>
            <w:r w:rsidRPr="005F5C1B">
              <w:rPr>
                <w:rFonts w:ascii="Times New Roman" w:hAnsi="Times New Roman"/>
                <w:sz w:val="26"/>
                <w:szCs w:val="26"/>
              </w:rPr>
              <w:t>34</w:t>
            </w:r>
          </w:p>
        </w:tc>
        <w:tc>
          <w:tcPr>
            <w:tcW w:w="709" w:type="dxa"/>
            <w:tcBorders>
              <w:top w:val="dotted" w:sz="4" w:space="0" w:color="auto"/>
              <w:left w:val="dotted" w:sz="4" w:space="0" w:color="auto"/>
              <w:bottom w:val="dotted" w:sz="4" w:space="0" w:color="auto"/>
              <w:right w:val="single" w:sz="4" w:space="0" w:color="auto"/>
            </w:tcBorders>
            <w:noWrap/>
            <w:vAlign w:val="bottom"/>
          </w:tcPr>
          <w:p w:rsidR="00D36476" w:rsidRPr="005F5C1B" w:rsidRDefault="00D36476" w:rsidP="00D36476">
            <w:pPr>
              <w:spacing w:before="120" w:line="280" w:lineRule="exact"/>
              <w:ind w:left="-108"/>
              <w:jc w:val="center"/>
              <w:rPr>
                <w:rFonts w:ascii="Times New Roman" w:hAnsi="Times New Roman"/>
                <w:bCs/>
                <w:i/>
                <w:iCs/>
                <w:sz w:val="26"/>
                <w:szCs w:val="26"/>
              </w:rPr>
            </w:pPr>
            <w:r w:rsidRPr="005F5C1B">
              <w:rPr>
                <w:rFonts w:ascii="Times New Roman" w:hAnsi="Times New Roman"/>
                <w:bCs/>
                <w:i/>
                <w:iCs/>
                <w:sz w:val="26"/>
                <w:szCs w:val="26"/>
              </w:rPr>
              <w:t>70</w:t>
            </w:r>
          </w:p>
        </w:tc>
        <w:tc>
          <w:tcPr>
            <w:tcW w:w="709" w:type="dxa"/>
            <w:tcBorders>
              <w:top w:val="dotted" w:sz="4" w:space="0" w:color="auto"/>
              <w:left w:val="nil"/>
              <w:bottom w:val="dotted" w:sz="4" w:space="0" w:color="auto"/>
              <w:right w:val="dotted" w:sz="4" w:space="0" w:color="auto"/>
            </w:tcBorders>
            <w:noWrap/>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36</w:t>
            </w:r>
          </w:p>
        </w:tc>
        <w:tc>
          <w:tcPr>
            <w:tcW w:w="709" w:type="dxa"/>
            <w:tcBorders>
              <w:top w:val="dotted" w:sz="4" w:space="0" w:color="auto"/>
              <w:left w:val="dotted" w:sz="4" w:space="0" w:color="auto"/>
              <w:bottom w:val="dotted" w:sz="4" w:space="0" w:color="auto"/>
              <w:right w:val="dotted" w:sz="4" w:space="0" w:color="auto"/>
            </w:tcBorders>
            <w:noWrap/>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34</w:t>
            </w:r>
          </w:p>
        </w:tc>
        <w:tc>
          <w:tcPr>
            <w:tcW w:w="708" w:type="dxa"/>
            <w:tcBorders>
              <w:top w:val="dotted" w:sz="4" w:space="0" w:color="auto"/>
              <w:left w:val="dotted" w:sz="4" w:space="0" w:color="auto"/>
              <w:bottom w:val="dotted" w:sz="4" w:space="0" w:color="auto"/>
              <w:right w:val="single" w:sz="4" w:space="0" w:color="auto"/>
            </w:tcBorders>
            <w:noWrap/>
            <w:vAlign w:val="center"/>
          </w:tcPr>
          <w:p w:rsidR="00D36476" w:rsidRPr="005F5C1B" w:rsidRDefault="00D36476" w:rsidP="00D36476">
            <w:pPr>
              <w:spacing w:before="120" w:line="280" w:lineRule="exact"/>
              <w:ind w:left="-108"/>
              <w:jc w:val="center"/>
              <w:rPr>
                <w:rFonts w:ascii="Times New Roman" w:hAnsi="Times New Roman"/>
                <w:bCs/>
                <w:i/>
                <w:iCs/>
                <w:sz w:val="26"/>
                <w:szCs w:val="26"/>
              </w:rPr>
            </w:pPr>
            <w:r>
              <w:rPr>
                <w:rFonts w:ascii="Times New Roman" w:hAnsi="Times New Roman"/>
                <w:bCs/>
                <w:i/>
                <w:iCs/>
                <w:sz w:val="26"/>
                <w:szCs w:val="26"/>
              </w:rPr>
              <w:t>70</w:t>
            </w:r>
          </w:p>
        </w:tc>
        <w:tc>
          <w:tcPr>
            <w:tcW w:w="567" w:type="dxa"/>
            <w:tcBorders>
              <w:top w:val="dotted" w:sz="4" w:space="0" w:color="auto"/>
              <w:left w:val="nil"/>
              <w:bottom w:val="dotted" w:sz="4" w:space="0" w:color="auto"/>
              <w:right w:val="dotted" w:sz="4" w:space="0" w:color="auto"/>
            </w:tcBorders>
            <w:noWrap/>
            <w:vAlign w:val="bottom"/>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36</w:t>
            </w:r>
          </w:p>
        </w:tc>
        <w:tc>
          <w:tcPr>
            <w:tcW w:w="567" w:type="dxa"/>
            <w:tcBorders>
              <w:top w:val="dotted" w:sz="4" w:space="0" w:color="auto"/>
              <w:left w:val="dotted" w:sz="4" w:space="0" w:color="auto"/>
              <w:bottom w:val="dotted" w:sz="4" w:space="0" w:color="auto"/>
              <w:right w:val="dotted" w:sz="4" w:space="0" w:color="auto"/>
            </w:tcBorders>
            <w:noWrap/>
            <w:vAlign w:val="bottom"/>
          </w:tcPr>
          <w:p w:rsidR="00D36476" w:rsidRPr="005F5C1B" w:rsidRDefault="00D36476" w:rsidP="00D36476">
            <w:pPr>
              <w:spacing w:before="120" w:line="280" w:lineRule="exact"/>
              <w:jc w:val="center"/>
              <w:rPr>
                <w:rFonts w:ascii="Times New Roman" w:hAnsi="Times New Roman"/>
                <w:sz w:val="26"/>
                <w:szCs w:val="26"/>
              </w:rPr>
            </w:pPr>
            <w:r w:rsidRPr="005F5C1B">
              <w:rPr>
                <w:rFonts w:ascii="Times New Roman" w:hAnsi="Times New Roman"/>
                <w:sz w:val="26"/>
                <w:szCs w:val="26"/>
              </w:rPr>
              <w:t>34</w:t>
            </w:r>
          </w:p>
        </w:tc>
        <w:tc>
          <w:tcPr>
            <w:tcW w:w="709" w:type="dxa"/>
            <w:tcBorders>
              <w:top w:val="dotted" w:sz="4" w:space="0" w:color="auto"/>
              <w:left w:val="dotted" w:sz="4" w:space="0" w:color="auto"/>
              <w:bottom w:val="dotted" w:sz="4" w:space="0" w:color="auto"/>
              <w:right w:val="single" w:sz="4" w:space="0" w:color="auto"/>
            </w:tcBorders>
            <w:noWrap/>
            <w:vAlign w:val="bottom"/>
          </w:tcPr>
          <w:p w:rsidR="00D36476" w:rsidRPr="005F5C1B" w:rsidRDefault="00D36476" w:rsidP="00D36476">
            <w:pPr>
              <w:spacing w:before="120" w:line="280" w:lineRule="exact"/>
              <w:jc w:val="center"/>
              <w:rPr>
                <w:rFonts w:ascii="Times New Roman" w:hAnsi="Times New Roman"/>
                <w:bCs/>
                <w:i/>
                <w:iCs/>
                <w:sz w:val="26"/>
                <w:szCs w:val="26"/>
              </w:rPr>
            </w:pPr>
            <w:r w:rsidRPr="005F5C1B">
              <w:rPr>
                <w:rFonts w:ascii="Times New Roman" w:hAnsi="Times New Roman"/>
                <w:bCs/>
                <w:i/>
                <w:iCs/>
                <w:sz w:val="26"/>
                <w:szCs w:val="26"/>
              </w:rPr>
              <w:t>70</w:t>
            </w:r>
          </w:p>
        </w:tc>
        <w:tc>
          <w:tcPr>
            <w:tcW w:w="567" w:type="dxa"/>
            <w:tcBorders>
              <w:top w:val="dotted" w:sz="4" w:space="0" w:color="auto"/>
              <w:left w:val="nil"/>
              <w:bottom w:val="dotted" w:sz="4" w:space="0" w:color="auto"/>
              <w:right w:val="dotted" w:sz="4" w:space="0" w:color="auto"/>
            </w:tcBorders>
            <w:vAlign w:val="bottom"/>
          </w:tcPr>
          <w:p w:rsidR="00D36476" w:rsidRPr="005F5C1B" w:rsidRDefault="00D36476" w:rsidP="00D36476">
            <w:pPr>
              <w:spacing w:before="120" w:line="280" w:lineRule="exact"/>
              <w:jc w:val="center"/>
              <w:rPr>
                <w:rFonts w:ascii="Times New Roman" w:hAnsi="Times New Roman"/>
                <w:sz w:val="26"/>
                <w:szCs w:val="26"/>
              </w:rPr>
            </w:pPr>
            <w:r w:rsidRPr="005F5C1B">
              <w:rPr>
                <w:rFonts w:ascii="Times New Roman" w:hAnsi="Times New Roman"/>
                <w:sz w:val="26"/>
                <w:szCs w:val="26"/>
              </w:rPr>
              <w:t>36</w:t>
            </w:r>
          </w:p>
        </w:tc>
        <w:tc>
          <w:tcPr>
            <w:tcW w:w="709" w:type="dxa"/>
            <w:tcBorders>
              <w:top w:val="dotted" w:sz="4" w:space="0" w:color="auto"/>
              <w:left w:val="dotted" w:sz="4" w:space="0" w:color="auto"/>
              <w:bottom w:val="dotted" w:sz="4" w:space="0" w:color="auto"/>
              <w:right w:val="dotted" w:sz="4" w:space="0" w:color="auto"/>
            </w:tcBorders>
            <w:vAlign w:val="bottom"/>
          </w:tcPr>
          <w:p w:rsidR="00D36476" w:rsidRPr="005F5C1B" w:rsidRDefault="00D36476" w:rsidP="00D36476">
            <w:pPr>
              <w:spacing w:before="120" w:line="280" w:lineRule="exact"/>
              <w:jc w:val="center"/>
              <w:rPr>
                <w:rFonts w:ascii="Times New Roman" w:hAnsi="Times New Roman"/>
                <w:sz w:val="26"/>
                <w:szCs w:val="26"/>
              </w:rPr>
            </w:pPr>
            <w:r w:rsidRPr="005F5C1B">
              <w:rPr>
                <w:rFonts w:ascii="Times New Roman" w:hAnsi="Times New Roman"/>
                <w:sz w:val="26"/>
                <w:szCs w:val="26"/>
              </w:rPr>
              <w:t>34</w:t>
            </w:r>
          </w:p>
        </w:tc>
        <w:tc>
          <w:tcPr>
            <w:tcW w:w="709" w:type="dxa"/>
            <w:tcBorders>
              <w:top w:val="dotted" w:sz="4" w:space="0" w:color="auto"/>
              <w:left w:val="dotted" w:sz="4" w:space="0" w:color="auto"/>
              <w:bottom w:val="dotted" w:sz="4" w:space="0" w:color="auto"/>
              <w:right w:val="single" w:sz="4" w:space="0" w:color="auto"/>
            </w:tcBorders>
            <w:vAlign w:val="bottom"/>
          </w:tcPr>
          <w:p w:rsidR="00D36476" w:rsidRPr="005F5C1B" w:rsidRDefault="00D36476" w:rsidP="00D36476">
            <w:pPr>
              <w:spacing w:before="120" w:line="280" w:lineRule="exact"/>
              <w:jc w:val="center"/>
              <w:rPr>
                <w:rFonts w:ascii="Times New Roman" w:hAnsi="Times New Roman"/>
                <w:bCs/>
                <w:i/>
                <w:iCs/>
                <w:sz w:val="26"/>
                <w:szCs w:val="26"/>
              </w:rPr>
            </w:pPr>
            <w:r w:rsidRPr="005F5C1B">
              <w:rPr>
                <w:rFonts w:ascii="Times New Roman" w:hAnsi="Times New Roman"/>
                <w:bCs/>
                <w:i/>
                <w:iCs/>
                <w:sz w:val="26"/>
                <w:szCs w:val="26"/>
              </w:rPr>
              <w:t>70</w:t>
            </w:r>
          </w:p>
        </w:tc>
        <w:tc>
          <w:tcPr>
            <w:tcW w:w="567" w:type="dxa"/>
            <w:tcBorders>
              <w:top w:val="dotted" w:sz="4" w:space="0" w:color="auto"/>
              <w:left w:val="nil"/>
              <w:bottom w:val="dotted" w:sz="4" w:space="0" w:color="auto"/>
              <w:right w:val="single" w:sz="4" w:space="0" w:color="auto"/>
            </w:tcBorders>
            <w:noWrap/>
            <w:vAlign w:val="bottom"/>
          </w:tcPr>
          <w:p w:rsidR="00D36476" w:rsidRPr="005F5C1B" w:rsidRDefault="00D36476" w:rsidP="00D36476">
            <w:pPr>
              <w:spacing w:before="120" w:line="280" w:lineRule="exact"/>
              <w:jc w:val="right"/>
              <w:rPr>
                <w:rFonts w:ascii="Times New Roman" w:eastAsia="Calibri" w:hAnsi="Times New Roman"/>
                <w:bCs/>
                <w:i/>
                <w:iCs/>
                <w:sz w:val="26"/>
                <w:szCs w:val="26"/>
                <w:lang w:val="en-AU"/>
              </w:rPr>
            </w:pPr>
          </w:p>
        </w:tc>
      </w:tr>
      <w:tr w:rsidR="00D36476" w:rsidRPr="005F5C1B" w:rsidTr="00D36476">
        <w:trPr>
          <w:trHeight w:val="270"/>
        </w:trPr>
        <w:tc>
          <w:tcPr>
            <w:tcW w:w="568" w:type="dxa"/>
            <w:tcBorders>
              <w:top w:val="dotted" w:sz="4" w:space="0" w:color="auto"/>
              <w:left w:val="single" w:sz="4" w:space="0" w:color="auto"/>
              <w:bottom w:val="dotted" w:sz="4" w:space="0" w:color="auto"/>
              <w:right w:val="single" w:sz="4" w:space="0" w:color="auto"/>
            </w:tcBorders>
            <w:noWrap/>
            <w:vAlign w:val="bottom"/>
          </w:tcPr>
          <w:p w:rsidR="00D36476" w:rsidRPr="00D36476" w:rsidRDefault="00D36476" w:rsidP="00D36476">
            <w:pPr>
              <w:pStyle w:val="ListParagraph"/>
              <w:numPr>
                <w:ilvl w:val="0"/>
                <w:numId w:val="37"/>
              </w:numPr>
              <w:spacing w:before="120" w:line="280" w:lineRule="exact"/>
              <w:ind w:right="-108"/>
              <w:jc w:val="center"/>
              <w:rPr>
                <w:rFonts w:ascii="Times New Roman" w:hAnsi="Times New Roman"/>
                <w:sz w:val="26"/>
                <w:szCs w:val="26"/>
              </w:rPr>
            </w:pPr>
          </w:p>
        </w:tc>
        <w:tc>
          <w:tcPr>
            <w:tcW w:w="1418" w:type="dxa"/>
            <w:tcBorders>
              <w:top w:val="dotted" w:sz="4" w:space="0" w:color="auto"/>
              <w:left w:val="single" w:sz="4" w:space="0" w:color="auto"/>
              <w:bottom w:val="dotted" w:sz="4" w:space="0" w:color="auto"/>
              <w:right w:val="single" w:sz="4" w:space="0" w:color="auto"/>
            </w:tcBorders>
            <w:vAlign w:val="bottom"/>
          </w:tcPr>
          <w:p w:rsidR="00D36476" w:rsidRPr="005F5C1B" w:rsidRDefault="00D36476" w:rsidP="00D36476">
            <w:pPr>
              <w:spacing w:before="120" w:line="280" w:lineRule="exact"/>
              <w:rPr>
                <w:rFonts w:ascii="Times New Roman" w:hAnsi="Times New Roman"/>
                <w:sz w:val="26"/>
                <w:szCs w:val="26"/>
              </w:rPr>
            </w:pPr>
            <w:r w:rsidRPr="005F5C1B">
              <w:rPr>
                <w:rFonts w:ascii="Times New Roman" w:hAnsi="Times New Roman"/>
                <w:sz w:val="26"/>
                <w:szCs w:val="26"/>
              </w:rPr>
              <w:t xml:space="preserve">Tin học </w:t>
            </w:r>
          </w:p>
        </w:tc>
        <w:tc>
          <w:tcPr>
            <w:tcW w:w="567" w:type="dxa"/>
            <w:tcBorders>
              <w:top w:val="dotted" w:sz="4" w:space="0" w:color="auto"/>
              <w:left w:val="nil"/>
              <w:bottom w:val="dotted" w:sz="4" w:space="0" w:color="auto"/>
              <w:right w:val="dotted" w:sz="4" w:space="0" w:color="auto"/>
            </w:tcBorders>
            <w:noWrap/>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18</w:t>
            </w:r>
          </w:p>
        </w:tc>
        <w:tc>
          <w:tcPr>
            <w:tcW w:w="708" w:type="dxa"/>
            <w:tcBorders>
              <w:top w:val="dotted" w:sz="4" w:space="0" w:color="auto"/>
              <w:left w:val="dotted" w:sz="4" w:space="0" w:color="auto"/>
              <w:bottom w:val="dotted" w:sz="4" w:space="0" w:color="auto"/>
              <w:right w:val="dotted" w:sz="4" w:space="0" w:color="auto"/>
            </w:tcBorders>
            <w:noWrap/>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17</w:t>
            </w:r>
          </w:p>
        </w:tc>
        <w:tc>
          <w:tcPr>
            <w:tcW w:w="709" w:type="dxa"/>
            <w:tcBorders>
              <w:top w:val="dotted" w:sz="4" w:space="0" w:color="auto"/>
              <w:left w:val="dotted" w:sz="4" w:space="0" w:color="auto"/>
              <w:bottom w:val="dotted" w:sz="4" w:space="0" w:color="auto"/>
              <w:right w:val="single" w:sz="4" w:space="0" w:color="auto"/>
            </w:tcBorders>
            <w:noWrap/>
            <w:vAlign w:val="center"/>
          </w:tcPr>
          <w:p w:rsidR="00D36476" w:rsidRPr="005F5C1B" w:rsidRDefault="00D36476" w:rsidP="00D36476">
            <w:pPr>
              <w:spacing w:before="120" w:line="280" w:lineRule="exact"/>
              <w:ind w:left="-108"/>
              <w:jc w:val="center"/>
              <w:rPr>
                <w:rFonts w:ascii="Times New Roman" w:hAnsi="Times New Roman"/>
                <w:bCs/>
                <w:i/>
                <w:iCs/>
                <w:sz w:val="26"/>
                <w:szCs w:val="26"/>
              </w:rPr>
            </w:pPr>
            <w:r>
              <w:rPr>
                <w:rFonts w:ascii="Times New Roman" w:hAnsi="Times New Roman"/>
                <w:bCs/>
                <w:i/>
                <w:iCs/>
                <w:sz w:val="26"/>
                <w:szCs w:val="26"/>
              </w:rPr>
              <w:t>35</w:t>
            </w:r>
          </w:p>
        </w:tc>
        <w:tc>
          <w:tcPr>
            <w:tcW w:w="709" w:type="dxa"/>
            <w:tcBorders>
              <w:top w:val="dotted" w:sz="4" w:space="0" w:color="auto"/>
              <w:left w:val="nil"/>
              <w:bottom w:val="dotted" w:sz="4" w:space="0" w:color="auto"/>
              <w:right w:val="dotted" w:sz="4" w:space="0" w:color="auto"/>
            </w:tcBorders>
            <w:noWrap/>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18</w:t>
            </w:r>
          </w:p>
        </w:tc>
        <w:tc>
          <w:tcPr>
            <w:tcW w:w="709" w:type="dxa"/>
            <w:tcBorders>
              <w:top w:val="dotted" w:sz="4" w:space="0" w:color="auto"/>
              <w:left w:val="dotted" w:sz="4" w:space="0" w:color="auto"/>
              <w:bottom w:val="dotted" w:sz="4" w:space="0" w:color="auto"/>
              <w:right w:val="dotted" w:sz="4" w:space="0" w:color="auto"/>
            </w:tcBorders>
            <w:noWrap/>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17</w:t>
            </w:r>
          </w:p>
        </w:tc>
        <w:tc>
          <w:tcPr>
            <w:tcW w:w="708" w:type="dxa"/>
            <w:tcBorders>
              <w:top w:val="dotted" w:sz="4" w:space="0" w:color="auto"/>
              <w:left w:val="dotted" w:sz="4" w:space="0" w:color="auto"/>
              <w:bottom w:val="dotted" w:sz="4" w:space="0" w:color="auto"/>
              <w:right w:val="single" w:sz="4" w:space="0" w:color="auto"/>
            </w:tcBorders>
            <w:noWrap/>
            <w:vAlign w:val="center"/>
          </w:tcPr>
          <w:p w:rsidR="00D36476" w:rsidRPr="005F5C1B" w:rsidRDefault="00D36476" w:rsidP="00D36476">
            <w:pPr>
              <w:spacing w:before="120" w:line="280" w:lineRule="exact"/>
              <w:ind w:left="-108"/>
              <w:jc w:val="center"/>
              <w:rPr>
                <w:rFonts w:ascii="Times New Roman" w:hAnsi="Times New Roman"/>
                <w:bCs/>
                <w:i/>
                <w:iCs/>
                <w:sz w:val="26"/>
                <w:szCs w:val="26"/>
              </w:rPr>
            </w:pPr>
            <w:r>
              <w:rPr>
                <w:rFonts w:ascii="Times New Roman" w:hAnsi="Times New Roman"/>
                <w:bCs/>
                <w:i/>
                <w:iCs/>
                <w:sz w:val="26"/>
                <w:szCs w:val="26"/>
              </w:rPr>
              <w:t>35</w:t>
            </w:r>
          </w:p>
        </w:tc>
        <w:tc>
          <w:tcPr>
            <w:tcW w:w="567" w:type="dxa"/>
            <w:tcBorders>
              <w:top w:val="dotted" w:sz="4" w:space="0" w:color="auto"/>
              <w:left w:val="nil"/>
              <w:bottom w:val="dotted" w:sz="4" w:space="0" w:color="auto"/>
              <w:right w:val="dotted" w:sz="4" w:space="0" w:color="auto"/>
            </w:tcBorders>
            <w:noWrap/>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18</w:t>
            </w:r>
          </w:p>
        </w:tc>
        <w:tc>
          <w:tcPr>
            <w:tcW w:w="567" w:type="dxa"/>
            <w:tcBorders>
              <w:top w:val="dotted" w:sz="4" w:space="0" w:color="auto"/>
              <w:left w:val="dotted" w:sz="4" w:space="0" w:color="auto"/>
              <w:bottom w:val="dotted" w:sz="4" w:space="0" w:color="auto"/>
              <w:right w:val="dotted" w:sz="4" w:space="0" w:color="auto"/>
            </w:tcBorders>
            <w:noWrap/>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17</w:t>
            </w:r>
          </w:p>
        </w:tc>
        <w:tc>
          <w:tcPr>
            <w:tcW w:w="709" w:type="dxa"/>
            <w:tcBorders>
              <w:top w:val="dotted" w:sz="4" w:space="0" w:color="auto"/>
              <w:left w:val="dotted" w:sz="4" w:space="0" w:color="auto"/>
              <w:bottom w:val="dotted" w:sz="4" w:space="0" w:color="auto"/>
              <w:right w:val="single" w:sz="4" w:space="0" w:color="auto"/>
            </w:tcBorders>
            <w:noWrap/>
            <w:vAlign w:val="center"/>
          </w:tcPr>
          <w:p w:rsidR="00D36476" w:rsidRPr="005F5C1B" w:rsidRDefault="00D36476" w:rsidP="00D36476">
            <w:pPr>
              <w:spacing w:before="120" w:line="280" w:lineRule="exact"/>
              <w:jc w:val="center"/>
              <w:rPr>
                <w:rFonts w:ascii="Times New Roman" w:hAnsi="Times New Roman"/>
                <w:bCs/>
                <w:i/>
                <w:iCs/>
                <w:sz w:val="26"/>
                <w:szCs w:val="26"/>
              </w:rPr>
            </w:pPr>
            <w:r>
              <w:rPr>
                <w:rFonts w:ascii="Times New Roman" w:hAnsi="Times New Roman"/>
                <w:bCs/>
                <w:i/>
                <w:iCs/>
                <w:sz w:val="26"/>
                <w:szCs w:val="26"/>
              </w:rPr>
              <w:t>35</w:t>
            </w:r>
          </w:p>
        </w:tc>
        <w:tc>
          <w:tcPr>
            <w:tcW w:w="567" w:type="dxa"/>
            <w:tcBorders>
              <w:top w:val="dotted" w:sz="4" w:space="0" w:color="auto"/>
              <w:left w:val="nil"/>
              <w:bottom w:val="dotted" w:sz="4" w:space="0" w:color="auto"/>
              <w:right w:val="dotted" w:sz="4" w:space="0" w:color="auto"/>
            </w:tcBorders>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18</w:t>
            </w:r>
          </w:p>
        </w:tc>
        <w:tc>
          <w:tcPr>
            <w:tcW w:w="709" w:type="dxa"/>
            <w:tcBorders>
              <w:top w:val="dotted" w:sz="4" w:space="0" w:color="auto"/>
              <w:left w:val="dotted" w:sz="4" w:space="0" w:color="auto"/>
              <w:bottom w:val="dotted" w:sz="4" w:space="0" w:color="auto"/>
              <w:right w:val="dotted" w:sz="4" w:space="0" w:color="auto"/>
            </w:tcBorders>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sz w:val="26"/>
                <w:szCs w:val="26"/>
              </w:rPr>
              <w:t>17</w:t>
            </w:r>
          </w:p>
        </w:tc>
        <w:tc>
          <w:tcPr>
            <w:tcW w:w="709" w:type="dxa"/>
            <w:tcBorders>
              <w:top w:val="dotted" w:sz="4" w:space="0" w:color="auto"/>
              <w:left w:val="dotted" w:sz="4" w:space="0" w:color="auto"/>
              <w:bottom w:val="dotted" w:sz="4" w:space="0" w:color="auto"/>
              <w:right w:val="single" w:sz="4" w:space="0" w:color="auto"/>
            </w:tcBorders>
            <w:vAlign w:val="center"/>
          </w:tcPr>
          <w:p w:rsidR="00D36476" w:rsidRPr="005F5C1B" w:rsidRDefault="00D36476" w:rsidP="00D36476">
            <w:pPr>
              <w:spacing w:before="120" w:line="280" w:lineRule="exact"/>
              <w:jc w:val="center"/>
              <w:rPr>
                <w:rFonts w:ascii="Times New Roman" w:hAnsi="Times New Roman"/>
                <w:bCs/>
                <w:i/>
                <w:iCs/>
                <w:sz w:val="26"/>
                <w:szCs w:val="26"/>
              </w:rPr>
            </w:pPr>
            <w:r>
              <w:rPr>
                <w:rFonts w:ascii="Times New Roman" w:hAnsi="Times New Roman"/>
                <w:bCs/>
                <w:i/>
                <w:iCs/>
                <w:sz w:val="26"/>
                <w:szCs w:val="26"/>
              </w:rPr>
              <w:t>35</w:t>
            </w:r>
          </w:p>
        </w:tc>
        <w:tc>
          <w:tcPr>
            <w:tcW w:w="567" w:type="dxa"/>
            <w:tcBorders>
              <w:top w:val="dotted" w:sz="4" w:space="0" w:color="auto"/>
              <w:left w:val="nil"/>
              <w:bottom w:val="dotted" w:sz="4" w:space="0" w:color="auto"/>
              <w:right w:val="single" w:sz="4" w:space="0" w:color="auto"/>
            </w:tcBorders>
            <w:noWrap/>
            <w:vAlign w:val="bottom"/>
          </w:tcPr>
          <w:p w:rsidR="00D36476" w:rsidRPr="005F5C1B" w:rsidRDefault="00D36476" w:rsidP="00D36476">
            <w:pPr>
              <w:spacing w:before="120" w:line="280" w:lineRule="exact"/>
              <w:jc w:val="right"/>
              <w:rPr>
                <w:rFonts w:ascii="Times New Roman" w:eastAsia="Calibri" w:hAnsi="Times New Roman"/>
                <w:bCs/>
                <w:i/>
                <w:iCs/>
                <w:sz w:val="26"/>
                <w:szCs w:val="26"/>
                <w:lang w:val="en-AU"/>
              </w:rPr>
            </w:pPr>
          </w:p>
        </w:tc>
      </w:tr>
      <w:tr w:rsidR="00D36476" w:rsidRPr="005F5C1B" w:rsidTr="00D36476">
        <w:trPr>
          <w:trHeight w:val="450"/>
        </w:trPr>
        <w:tc>
          <w:tcPr>
            <w:tcW w:w="568" w:type="dxa"/>
            <w:tcBorders>
              <w:top w:val="dotted" w:sz="4" w:space="0" w:color="auto"/>
              <w:left w:val="single" w:sz="4" w:space="0" w:color="auto"/>
              <w:bottom w:val="dotted" w:sz="4" w:space="0" w:color="auto"/>
              <w:right w:val="single" w:sz="4" w:space="0" w:color="auto"/>
            </w:tcBorders>
            <w:noWrap/>
            <w:vAlign w:val="bottom"/>
          </w:tcPr>
          <w:p w:rsidR="00D36476" w:rsidRPr="00D36476" w:rsidRDefault="00D36476" w:rsidP="00D36476">
            <w:pPr>
              <w:pStyle w:val="ListParagraph"/>
              <w:numPr>
                <w:ilvl w:val="0"/>
                <w:numId w:val="37"/>
              </w:numPr>
              <w:spacing w:before="120" w:line="280" w:lineRule="exact"/>
              <w:ind w:right="-113"/>
              <w:jc w:val="center"/>
              <w:rPr>
                <w:rFonts w:ascii="Times New Roman" w:eastAsia="Calibri" w:hAnsi="Times New Roman"/>
                <w:sz w:val="26"/>
                <w:szCs w:val="26"/>
                <w:lang w:val="en-AU"/>
              </w:rPr>
            </w:pPr>
          </w:p>
        </w:tc>
        <w:tc>
          <w:tcPr>
            <w:tcW w:w="1418" w:type="dxa"/>
            <w:tcBorders>
              <w:top w:val="dotted" w:sz="4" w:space="0" w:color="auto"/>
              <w:left w:val="single" w:sz="4" w:space="0" w:color="auto"/>
              <w:bottom w:val="dotted" w:sz="4" w:space="0" w:color="auto"/>
              <w:right w:val="single" w:sz="4" w:space="0" w:color="auto"/>
            </w:tcBorders>
            <w:vAlign w:val="center"/>
          </w:tcPr>
          <w:p w:rsidR="00D36476" w:rsidRPr="005F5C1B" w:rsidRDefault="00D36476" w:rsidP="00D36476">
            <w:pPr>
              <w:spacing w:before="120" w:line="280" w:lineRule="exact"/>
              <w:ind w:left="-103" w:right="-113"/>
              <w:rPr>
                <w:rFonts w:ascii="Times New Roman" w:hAnsi="Times New Roman"/>
                <w:sz w:val="26"/>
                <w:szCs w:val="26"/>
              </w:rPr>
            </w:pPr>
            <w:r w:rsidRPr="005F5C1B">
              <w:rPr>
                <w:rFonts w:ascii="Times New Roman" w:hAnsi="Times New Roman"/>
                <w:sz w:val="26"/>
                <w:szCs w:val="26"/>
              </w:rPr>
              <w:t xml:space="preserve"> </w:t>
            </w:r>
            <w:r>
              <w:rPr>
                <w:rFonts w:ascii="Times New Roman" w:hAnsi="Times New Roman"/>
                <w:sz w:val="26"/>
                <w:szCs w:val="26"/>
              </w:rPr>
              <w:t>HĐTN-HN</w:t>
            </w:r>
          </w:p>
        </w:tc>
        <w:tc>
          <w:tcPr>
            <w:tcW w:w="567" w:type="dxa"/>
            <w:tcBorders>
              <w:top w:val="dotted" w:sz="4" w:space="0" w:color="auto"/>
              <w:left w:val="nil"/>
              <w:bottom w:val="dotted" w:sz="4" w:space="0" w:color="auto"/>
              <w:right w:val="dotted" w:sz="4" w:space="0" w:color="auto"/>
            </w:tcBorders>
            <w:noWrap/>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color w:val="000000"/>
                <w:sz w:val="26"/>
                <w:szCs w:val="26"/>
              </w:rPr>
              <w:t>54</w:t>
            </w:r>
          </w:p>
        </w:tc>
        <w:tc>
          <w:tcPr>
            <w:tcW w:w="708" w:type="dxa"/>
            <w:tcBorders>
              <w:top w:val="dotted" w:sz="4" w:space="0" w:color="auto"/>
              <w:left w:val="dotted" w:sz="4" w:space="0" w:color="auto"/>
              <w:bottom w:val="dotted" w:sz="4" w:space="0" w:color="auto"/>
              <w:right w:val="dotted" w:sz="4" w:space="0" w:color="auto"/>
            </w:tcBorders>
            <w:noWrap/>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color w:val="000000"/>
                <w:sz w:val="26"/>
                <w:szCs w:val="26"/>
              </w:rPr>
              <w:t>51</w:t>
            </w:r>
          </w:p>
        </w:tc>
        <w:tc>
          <w:tcPr>
            <w:tcW w:w="709" w:type="dxa"/>
            <w:tcBorders>
              <w:top w:val="dotted" w:sz="4" w:space="0" w:color="auto"/>
              <w:left w:val="dotted" w:sz="4" w:space="0" w:color="auto"/>
              <w:bottom w:val="dotted" w:sz="4" w:space="0" w:color="auto"/>
              <w:right w:val="single" w:sz="4" w:space="0" w:color="auto"/>
            </w:tcBorders>
            <w:noWrap/>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color w:val="000000"/>
                <w:sz w:val="26"/>
                <w:szCs w:val="26"/>
              </w:rPr>
              <w:t>105</w:t>
            </w:r>
          </w:p>
        </w:tc>
        <w:tc>
          <w:tcPr>
            <w:tcW w:w="709" w:type="dxa"/>
            <w:tcBorders>
              <w:top w:val="dotted" w:sz="4" w:space="0" w:color="auto"/>
              <w:left w:val="nil"/>
              <w:bottom w:val="dotted" w:sz="4" w:space="0" w:color="auto"/>
              <w:right w:val="dotted" w:sz="4" w:space="0" w:color="auto"/>
            </w:tcBorders>
            <w:noWrap/>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color w:val="000000"/>
                <w:sz w:val="26"/>
                <w:szCs w:val="26"/>
              </w:rPr>
              <w:t>54</w:t>
            </w:r>
          </w:p>
        </w:tc>
        <w:tc>
          <w:tcPr>
            <w:tcW w:w="709" w:type="dxa"/>
            <w:tcBorders>
              <w:top w:val="dotted" w:sz="4" w:space="0" w:color="auto"/>
              <w:left w:val="dotted" w:sz="4" w:space="0" w:color="auto"/>
              <w:bottom w:val="dotted" w:sz="4" w:space="0" w:color="auto"/>
              <w:right w:val="dotted" w:sz="4" w:space="0" w:color="auto"/>
            </w:tcBorders>
            <w:noWrap/>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eastAsia="Calibri" w:hAnsi="Times New Roman"/>
                <w:sz w:val="26"/>
                <w:szCs w:val="26"/>
                <w:lang w:val="en-AU"/>
              </w:rPr>
              <w:t>51</w:t>
            </w:r>
          </w:p>
        </w:tc>
        <w:tc>
          <w:tcPr>
            <w:tcW w:w="708" w:type="dxa"/>
            <w:tcBorders>
              <w:top w:val="dotted" w:sz="4" w:space="0" w:color="auto"/>
              <w:left w:val="dotted" w:sz="4" w:space="0" w:color="auto"/>
              <w:bottom w:val="dotted" w:sz="4" w:space="0" w:color="auto"/>
              <w:right w:val="single" w:sz="4" w:space="0" w:color="auto"/>
            </w:tcBorders>
            <w:noWrap/>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eastAsia="Calibri" w:hAnsi="Times New Roman"/>
                <w:sz w:val="26"/>
                <w:szCs w:val="26"/>
                <w:lang w:val="en-AU"/>
              </w:rPr>
              <w:t>105</w:t>
            </w:r>
          </w:p>
        </w:tc>
        <w:tc>
          <w:tcPr>
            <w:tcW w:w="567" w:type="dxa"/>
            <w:tcBorders>
              <w:top w:val="dotted" w:sz="4" w:space="0" w:color="auto"/>
              <w:left w:val="nil"/>
              <w:bottom w:val="dotted" w:sz="4" w:space="0" w:color="auto"/>
              <w:right w:val="dotted" w:sz="4" w:space="0" w:color="auto"/>
            </w:tcBorders>
            <w:noWrap/>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color w:val="000000"/>
                <w:sz w:val="26"/>
                <w:szCs w:val="26"/>
              </w:rPr>
              <w:t>54</w:t>
            </w:r>
          </w:p>
        </w:tc>
        <w:tc>
          <w:tcPr>
            <w:tcW w:w="567" w:type="dxa"/>
            <w:tcBorders>
              <w:top w:val="dotted" w:sz="4" w:space="0" w:color="auto"/>
              <w:left w:val="dotted" w:sz="4" w:space="0" w:color="auto"/>
              <w:bottom w:val="dotted" w:sz="4" w:space="0" w:color="auto"/>
              <w:right w:val="dotted" w:sz="4" w:space="0" w:color="auto"/>
            </w:tcBorders>
            <w:noWrap/>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eastAsia="Calibri" w:hAnsi="Times New Roman"/>
                <w:sz w:val="26"/>
                <w:szCs w:val="26"/>
                <w:lang w:val="en-AU"/>
              </w:rPr>
              <w:t>51</w:t>
            </w:r>
          </w:p>
        </w:tc>
        <w:tc>
          <w:tcPr>
            <w:tcW w:w="709" w:type="dxa"/>
            <w:tcBorders>
              <w:top w:val="dotted" w:sz="4" w:space="0" w:color="auto"/>
              <w:left w:val="dotted" w:sz="4" w:space="0" w:color="auto"/>
              <w:bottom w:val="dotted" w:sz="4" w:space="0" w:color="auto"/>
              <w:right w:val="single" w:sz="4" w:space="0" w:color="auto"/>
            </w:tcBorders>
            <w:noWrap/>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eastAsia="Calibri" w:hAnsi="Times New Roman"/>
                <w:sz w:val="26"/>
                <w:szCs w:val="26"/>
                <w:lang w:val="en-AU"/>
              </w:rPr>
              <w:t>105</w:t>
            </w:r>
          </w:p>
        </w:tc>
        <w:tc>
          <w:tcPr>
            <w:tcW w:w="567" w:type="dxa"/>
            <w:tcBorders>
              <w:top w:val="dotted" w:sz="4" w:space="0" w:color="auto"/>
              <w:left w:val="nil"/>
              <w:bottom w:val="dotted" w:sz="4" w:space="0" w:color="auto"/>
              <w:right w:val="dotted" w:sz="4" w:space="0" w:color="auto"/>
            </w:tcBorders>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hAnsi="Times New Roman"/>
                <w:color w:val="000000"/>
                <w:sz w:val="26"/>
                <w:szCs w:val="26"/>
              </w:rPr>
              <w:t>54</w:t>
            </w:r>
          </w:p>
        </w:tc>
        <w:tc>
          <w:tcPr>
            <w:tcW w:w="709" w:type="dxa"/>
            <w:tcBorders>
              <w:top w:val="dotted" w:sz="4" w:space="0" w:color="auto"/>
              <w:left w:val="dotted" w:sz="4" w:space="0" w:color="auto"/>
              <w:bottom w:val="dotted" w:sz="4" w:space="0" w:color="auto"/>
              <w:right w:val="dotted" w:sz="4" w:space="0" w:color="auto"/>
            </w:tcBorders>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eastAsia="Calibri" w:hAnsi="Times New Roman"/>
                <w:sz w:val="26"/>
                <w:szCs w:val="26"/>
                <w:lang w:val="en-AU"/>
              </w:rPr>
              <w:t>51</w:t>
            </w:r>
          </w:p>
        </w:tc>
        <w:tc>
          <w:tcPr>
            <w:tcW w:w="709" w:type="dxa"/>
            <w:tcBorders>
              <w:top w:val="dotted" w:sz="4" w:space="0" w:color="auto"/>
              <w:left w:val="dotted" w:sz="4" w:space="0" w:color="auto"/>
              <w:bottom w:val="dotted" w:sz="4" w:space="0" w:color="auto"/>
              <w:right w:val="single" w:sz="4" w:space="0" w:color="auto"/>
            </w:tcBorders>
            <w:vAlign w:val="center"/>
          </w:tcPr>
          <w:p w:rsidR="00D36476" w:rsidRPr="005F5C1B" w:rsidRDefault="00D36476" w:rsidP="00D36476">
            <w:pPr>
              <w:spacing w:before="120" w:line="280" w:lineRule="exact"/>
              <w:jc w:val="center"/>
              <w:rPr>
                <w:rFonts w:ascii="Times New Roman" w:hAnsi="Times New Roman"/>
                <w:sz w:val="26"/>
                <w:szCs w:val="26"/>
              </w:rPr>
            </w:pPr>
            <w:r>
              <w:rPr>
                <w:rFonts w:ascii="Times New Roman" w:eastAsia="Calibri" w:hAnsi="Times New Roman"/>
                <w:sz w:val="26"/>
                <w:szCs w:val="26"/>
                <w:lang w:val="en-AU"/>
              </w:rPr>
              <w:t>105</w:t>
            </w:r>
          </w:p>
        </w:tc>
        <w:tc>
          <w:tcPr>
            <w:tcW w:w="567" w:type="dxa"/>
            <w:tcBorders>
              <w:top w:val="dotted" w:sz="4" w:space="0" w:color="auto"/>
              <w:left w:val="nil"/>
              <w:bottom w:val="dotted" w:sz="4" w:space="0" w:color="auto"/>
              <w:right w:val="single" w:sz="4" w:space="0" w:color="auto"/>
            </w:tcBorders>
            <w:noWrap/>
            <w:vAlign w:val="bottom"/>
          </w:tcPr>
          <w:p w:rsidR="00D36476" w:rsidRPr="005F5C1B" w:rsidRDefault="00D36476" w:rsidP="00D36476">
            <w:pPr>
              <w:spacing w:before="120" w:line="280" w:lineRule="exact"/>
              <w:jc w:val="right"/>
              <w:rPr>
                <w:rFonts w:ascii="Times New Roman" w:eastAsia="Calibri" w:hAnsi="Times New Roman"/>
                <w:bCs/>
                <w:i/>
                <w:iCs/>
                <w:color w:val="000000"/>
                <w:sz w:val="26"/>
                <w:szCs w:val="26"/>
                <w:lang w:val="en-AU"/>
              </w:rPr>
            </w:pPr>
          </w:p>
        </w:tc>
      </w:tr>
      <w:tr w:rsidR="00D36476" w:rsidRPr="005F5C1B" w:rsidTr="0034798D">
        <w:trPr>
          <w:trHeight w:val="215"/>
        </w:trPr>
        <w:tc>
          <w:tcPr>
            <w:tcW w:w="568" w:type="dxa"/>
            <w:tcBorders>
              <w:top w:val="dotted" w:sz="4" w:space="0" w:color="auto"/>
              <w:left w:val="single" w:sz="4" w:space="0" w:color="auto"/>
              <w:bottom w:val="dotted" w:sz="4" w:space="0" w:color="auto"/>
              <w:right w:val="single" w:sz="4" w:space="0" w:color="auto"/>
            </w:tcBorders>
            <w:noWrap/>
            <w:vAlign w:val="bottom"/>
          </w:tcPr>
          <w:p w:rsidR="00D36476" w:rsidRPr="00D36476" w:rsidRDefault="00D36476" w:rsidP="00D36476">
            <w:pPr>
              <w:pStyle w:val="ListParagraph"/>
              <w:numPr>
                <w:ilvl w:val="0"/>
                <w:numId w:val="37"/>
              </w:numPr>
              <w:spacing w:before="120" w:line="280" w:lineRule="exact"/>
              <w:ind w:right="-113"/>
              <w:jc w:val="center"/>
              <w:rPr>
                <w:rFonts w:ascii="Times New Roman" w:eastAsia="Calibri" w:hAnsi="Times New Roman"/>
                <w:sz w:val="26"/>
                <w:szCs w:val="26"/>
                <w:lang w:val="en-AU"/>
              </w:rPr>
            </w:pPr>
          </w:p>
        </w:tc>
        <w:tc>
          <w:tcPr>
            <w:tcW w:w="1418" w:type="dxa"/>
            <w:tcBorders>
              <w:top w:val="dotted" w:sz="4" w:space="0" w:color="auto"/>
              <w:left w:val="single" w:sz="4" w:space="0" w:color="auto"/>
              <w:bottom w:val="dotted" w:sz="4" w:space="0" w:color="auto"/>
              <w:right w:val="single" w:sz="4" w:space="0" w:color="auto"/>
            </w:tcBorders>
            <w:vAlign w:val="bottom"/>
          </w:tcPr>
          <w:p w:rsidR="00D36476" w:rsidRPr="005F5C1B" w:rsidRDefault="00D36476" w:rsidP="00D36476">
            <w:pPr>
              <w:spacing w:before="120" w:line="280" w:lineRule="exact"/>
              <w:ind w:left="-103" w:right="-113"/>
              <w:rPr>
                <w:rFonts w:ascii="Times New Roman" w:hAnsi="Times New Roman"/>
                <w:sz w:val="26"/>
                <w:szCs w:val="26"/>
              </w:rPr>
            </w:pPr>
            <w:r>
              <w:rPr>
                <w:rFonts w:ascii="Times New Roman" w:hAnsi="Times New Roman"/>
                <w:sz w:val="26"/>
                <w:szCs w:val="26"/>
              </w:rPr>
              <w:t>GD ĐP</w:t>
            </w:r>
          </w:p>
        </w:tc>
        <w:tc>
          <w:tcPr>
            <w:tcW w:w="567" w:type="dxa"/>
            <w:tcBorders>
              <w:top w:val="dotted" w:sz="4" w:space="0" w:color="auto"/>
              <w:left w:val="nil"/>
              <w:bottom w:val="dotted" w:sz="4" w:space="0" w:color="auto"/>
              <w:right w:val="dotted" w:sz="4" w:space="0" w:color="auto"/>
            </w:tcBorders>
            <w:noWrap/>
            <w:vAlign w:val="bottom"/>
          </w:tcPr>
          <w:p w:rsidR="00D36476" w:rsidRDefault="00D36476" w:rsidP="00D36476">
            <w:pPr>
              <w:spacing w:before="120" w:line="280" w:lineRule="exact"/>
              <w:jc w:val="center"/>
              <w:rPr>
                <w:rFonts w:ascii="Times New Roman" w:hAnsi="Times New Roman"/>
                <w:color w:val="000000"/>
                <w:sz w:val="26"/>
                <w:szCs w:val="26"/>
              </w:rPr>
            </w:pPr>
            <w:r>
              <w:rPr>
                <w:rFonts w:ascii="Times New Roman" w:hAnsi="Times New Roman"/>
                <w:color w:val="000000"/>
                <w:sz w:val="26"/>
                <w:szCs w:val="26"/>
              </w:rPr>
              <w:t>18</w:t>
            </w:r>
          </w:p>
        </w:tc>
        <w:tc>
          <w:tcPr>
            <w:tcW w:w="708" w:type="dxa"/>
            <w:tcBorders>
              <w:top w:val="dotted" w:sz="4" w:space="0" w:color="auto"/>
              <w:left w:val="dotted" w:sz="4" w:space="0" w:color="auto"/>
              <w:bottom w:val="dotted" w:sz="4" w:space="0" w:color="auto"/>
              <w:right w:val="dotted" w:sz="4" w:space="0" w:color="auto"/>
            </w:tcBorders>
            <w:noWrap/>
            <w:vAlign w:val="bottom"/>
          </w:tcPr>
          <w:p w:rsidR="00D36476" w:rsidRDefault="00D36476" w:rsidP="00D36476">
            <w:pPr>
              <w:spacing w:before="120" w:line="280" w:lineRule="exact"/>
              <w:jc w:val="center"/>
              <w:rPr>
                <w:rFonts w:ascii="Times New Roman" w:hAnsi="Times New Roman"/>
                <w:color w:val="000000"/>
                <w:sz w:val="26"/>
                <w:szCs w:val="26"/>
              </w:rPr>
            </w:pPr>
            <w:r>
              <w:rPr>
                <w:rFonts w:ascii="Times New Roman" w:hAnsi="Times New Roman"/>
                <w:color w:val="000000"/>
                <w:sz w:val="26"/>
                <w:szCs w:val="26"/>
              </w:rPr>
              <w:t>17</w:t>
            </w:r>
          </w:p>
        </w:tc>
        <w:tc>
          <w:tcPr>
            <w:tcW w:w="709" w:type="dxa"/>
            <w:tcBorders>
              <w:top w:val="dotted" w:sz="4" w:space="0" w:color="auto"/>
              <w:left w:val="dotted" w:sz="4" w:space="0" w:color="auto"/>
              <w:bottom w:val="dotted" w:sz="4" w:space="0" w:color="auto"/>
              <w:right w:val="single" w:sz="4" w:space="0" w:color="auto"/>
            </w:tcBorders>
            <w:noWrap/>
            <w:vAlign w:val="bottom"/>
          </w:tcPr>
          <w:p w:rsidR="00D36476" w:rsidRDefault="00D36476" w:rsidP="00D36476">
            <w:pPr>
              <w:spacing w:before="120" w:line="280" w:lineRule="exact"/>
              <w:jc w:val="center"/>
              <w:rPr>
                <w:rFonts w:ascii="Times New Roman" w:hAnsi="Times New Roman"/>
                <w:color w:val="000000"/>
                <w:sz w:val="26"/>
                <w:szCs w:val="26"/>
              </w:rPr>
            </w:pPr>
            <w:r>
              <w:rPr>
                <w:rFonts w:ascii="Times New Roman" w:hAnsi="Times New Roman"/>
                <w:color w:val="000000"/>
                <w:sz w:val="26"/>
                <w:szCs w:val="26"/>
              </w:rPr>
              <w:t>35</w:t>
            </w:r>
          </w:p>
        </w:tc>
        <w:tc>
          <w:tcPr>
            <w:tcW w:w="709" w:type="dxa"/>
            <w:tcBorders>
              <w:top w:val="dotted" w:sz="4" w:space="0" w:color="auto"/>
              <w:left w:val="nil"/>
              <w:bottom w:val="dotted" w:sz="4" w:space="0" w:color="auto"/>
              <w:right w:val="dotted" w:sz="4" w:space="0" w:color="auto"/>
            </w:tcBorders>
            <w:noWrap/>
            <w:vAlign w:val="center"/>
          </w:tcPr>
          <w:p w:rsidR="00D36476" w:rsidRPr="005F5C1B" w:rsidRDefault="00D36476" w:rsidP="00D36476">
            <w:pPr>
              <w:spacing w:before="120" w:line="280" w:lineRule="exact"/>
              <w:jc w:val="center"/>
              <w:rPr>
                <w:rFonts w:ascii="Times New Roman" w:hAnsi="Times New Roman"/>
                <w:color w:val="000000"/>
                <w:sz w:val="26"/>
                <w:szCs w:val="26"/>
              </w:rPr>
            </w:pPr>
            <w:r>
              <w:rPr>
                <w:rFonts w:ascii="Times New Roman" w:hAnsi="Times New Roman"/>
                <w:color w:val="000000"/>
                <w:sz w:val="26"/>
                <w:szCs w:val="26"/>
              </w:rPr>
              <w:t>18</w:t>
            </w:r>
          </w:p>
        </w:tc>
        <w:tc>
          <w:tcPr>
            <w:tcW w:w="709" w:type="dxa"/>
            <w:tcBorders>
              <w:top w:val="dotted" w:sz="4" w:space="0" w:color="auto"/>
              <w:left w:val="dotted" w:sz="4" w:space="0" w:color="auto"/>
              <w:bottom w:val="dotted" w:sz="4" w:space="0" w:color="auto"/>
              <w:right w:val="dotted" w:sz="4" w:space="0" w:color="auto"/>
            </w:tcBorders>
            <w:noWrap/>
            <w:vAlign w:val="center"/>
          </w:tcPr>
          <w:p w:rsidR="00D36476" w:rsidRPr="005F5C1B" w:rsidRDefault="00D36476" w:rsidP="00D36476">
            <w:pPr>
              <w:spacing w:before="120" w:line="280" w:lineRule="exact"/>
              <w:jc w:val="center"/>
              <w:rPr>
                <w:rFonts w:ascii="Times New Roman" w:eastAsia="Calibri" w:hAnsi="Times New Roman"/>
                <w:sz w:val="26"/>
                <w:szCs w:val="26"/>
                <w:lang w:val="en-AU"/>
              </w:rPr>
            </w:pPr>
            <w:r>
              <w:rPr>
                <w:rFonts w:ascii="Times New Roman" w:eastAsia="Calibri" w:hAnsi="Times New Roman"/>
                <w:sz w:val="26"/>
                <w:szCs w:val="26"/>
                <w:lang w:val="en-AU"/>
              </w:rPr>
              <w:t>17</w:t>
            </w:r>
          </w:p>
        </w:tc>
        <w:tc>
          <w:tcPr>
            <w:tcW w:w="708" w:type="dxa"/>
            <w:tcBorders>
              <w:top w:val="dotted" w:sz="4" w:space="0" w:color="auto"/>
              <w:left w:val="dotted" w:sz="4" w:space="0" w:color="auto"/>
              <w:bottom w:val="dotted" w:sz="4" w:space="0" w:color="auto"/>
              <w:right w:val="single" w:sz="4" w:space="0" w:color="auto"/>
            </w:tcBorders>
            <w:noWrap/>
            <w:vAlign w:val="center"/>
          </w:tcPr>
          <w:p w:rsidR="00D36476" w:rsidRPr="005F5C1B" w:rsidRDefault="00D36476" w:rsidP="00D36476">
            <w:pPr>
              <w:spacing w:before="120" w:line="280" w:lineRule="exact"/>
              <w:jc w:val="center"/>
              <w:rPr>
                <w:rFonts w:ascii="Times New Roman" w:eastAsia="Calibri" w:hAnsi="Times New Roman"/>
                <w:sz w:val="26"/>
                <w:szCs w:val="26"/>
                <w:lang w:val="en-AU"/>
              </w:rPr>
            </w:pPr>
            <w:r>
              <w:rPr>
                <w:rFonts w:ascii="Times New Roman" w:eastAsia="Calibri" w:hAnsi="Times New Roman"/>
                <w:sz w:val="26"/>
                <w:szCs w:val="26"/>
                <w:lang w:val="en-AU"/>
              </w:rPr>
              <w:t>35</w:t>
            </w:r>
          </w:p>
        </w:tc>
        <w:tc>
          <w:tcPr>
            <w:tcW w:w="567" w:type="dxa"/>
            <w:tcBorders>
              <w:top w:val="dotted" w:sz="4" w:space="0" w:color="auto"/>
              <w:left w:val="nil"/>
              <w:bottom w:val="dotted" w:sz="4" w:space="0" w:color="auto"/>
              <w:right w:val="dotted" w:sz="4" w:space="0" w:color="auto"/>
            </w:tcBorders>
            <w:noWrap/>
            <w:vAlign w:val="center"/>
          </w:tcPr>
          <w:p w:rsidR="00D36476" w:rsidRPr="005F5C1B" w:rsidRDefault="00D36476" w:rsidP="00D36476">
            <w:pPr>
              <w:spacing w:before="120" w:line="280" w:lineRule="exact"/>
              <w:jc w:val="center"/>
              <w:rPr>
                <w:rFonts w:ascii="Times New Roman" w:hAnsi="Times New Roman"/>
                <w:color w:val="000000"/>
                <w:sz w:val="26"/>
                <w:szCs w:val="26"/>
              </w:rPr>
            </w:pPr>
            <w:r>
              <w:rPr>
                <w:rFonts w:ascii="Times New Roman" w:hAnsi="Times New Roman"/>
                <w:color w:val="000000"/>
                <w:sz w:val="26"/>
                <w:szCs w:val="26"/>
              </w:rPr>
              <w:t>18</w:t>
            </w:r>
          </w:p>
        </w:tc>
        <w:tc>
          <w:tcPr>
            <w:tcW w:w="567" w:type="dxa"/>
            <w:tcBorders>
              <w:top w:val="dotted" w:sz="4" w:space="0" w:color="auto"/>
              <w:left w:val="dotted" w:sz="4" w:space="0" w:color="auto"/>
              <w:bottom w:val="dotted" w:sz="4" w:space="0" w:color="auto"/>
              <w:right w:val="dotted" w:sz="4" w:space="0" w:color="auto"/>
            </w:tcBorders>
            <w:noWrap/>
            <w:vAlign w:val="center"/>
          </w:tcPr>
          <w:p w:rsidR="00D36476" w:rsidRPr="005F5C1B" w:rsidRDefault="00D36476" w:rsidP="00D36476">
            <w:pPr>
              <w:spacing w:before="120" w:line="280" w:lineRule="exact"/>
              <w:jc w:val="center"/>
              <w:rPr>
                <w:rFonts w:ascii="Times New Roman" w:eastAsia="Calibri" w:hAnsi="Times New Roman"/>
                <w:sz w:val="26"/>
                <w:szCs w:val="26"/>
                <w:lang w:val="en-AU"/>
              </w:rPr>
            </w:pPr>
            <w:r>
              <w:rPr>
                <w:rFonts w:ascii="Times New Roman" w:eastAsia="Calibri" w:hAnsi="Times New Roman"/>
                <w:sz w:val="26"/>
                <w:szCs w:val="26"/>
                <w:lang w:val="en-AU"/>
              </w:rPr>
              <w:t>17</w:t>
            </w:r>
          </w:p>
        </w:tc>
        <w:tc>
          <w:tcPr>
            <w:tcW w:w="709" w:type="dxa"/>
            <w:tcBorders>
              <w:top w:val="dotted" w:sz="4" w:space="0" w:color="auto"/>
              <w:left w:val="dotted" w:sz="4" w:space="0" w:color="auto"/>
              <w:bottom w:val="dotted" w:sz="4" w:space="0" w:color="auto"/>
              <w:right w:val="single" w:sz="4" w:space="0" w:color="auto"/>
            </w:tcBorders>
            <w:noWrap/>
            <w:vAlign w:val="center"/>
          </w:tcPr>
          <w:p w:rsidR="00D36476" w:rsidRPr="005F5C1B" w:rsidRDefault="00D36476" w:rsidP="00D36476">
            <w:pPr>
              <w:spacing w:before="120" w:line="280" w:lineRule="exact"/>
              <w:jc w:val="center"/>
              <w:rPr>
                <w:rFonts w:ascii="Times New Roman" w:eastAsia="Calibri" w:hAnsi="Times New Roman"/>
                <w:sz w:val="26"/>
                <w:szCs w:val="26"/>
                <w:lang w:val="en-AU"/>
              </w:rPr>
            </w:pPr>
            <w:r>
              <w:rPr>
                <w:rFonts w:ascii="Times New Roman" w:eastAsia="Calibri" w:hAnsi="Times New Roman"/>
                <w:sz w:val="26"/>
                <w:szCs w:val="26"/>
                <w:lang w:val="en-AU"/>
              </w:rPr>
              <w:t>35</w:t>
            </w:r>
          </w:p>
        </w:tc>
        <w:tc>
          <w:tcPr>
            <w:tcW w:w="567" w:type="dxa"/>
            <w:tcBorders>
              <w:top w:val="dotted" w:sz="4" w:space="0" w:color="auto"/>
              <w:left w:val="nil"/>
              <w:bottom w:val="dotted" w:sz="4" w:space="0" w:color="auto"/>
              <w:right w:val="dotted" w:sz="4" w:space="0" w:color="auto"/>
            </w:tcBorders>
            <w:vAlign w:val="center"/>
          </w:tcPr>
          <w:p w:rsidR="00D36476" w:rsidRPr="005F5C1B" w:rsidRDefault="00D36476" w:rsidP="00D36476">
            <w:pPr>
              <w:spacing w:before="120" w:line="280" w:lineRule="exact"/>
              <w:jc w:val="center"/>
              <w:rPr>
                <w:rFonts w:ascii="Times New Roman" w:hAnsi="Times New Roman"/>
                <w:color w:val="000000"/>
                <w:sz w:val="26"/>
                <w:szCs w:val="26"/>
              </w:rPr>
            </w:pPr>
            <w:r>
              <w:rPr>
                <w:rFonts w:ascii="Times New Roman" w:hAnsi="Times New Roman"/>
                <w:color w:val="000000"/>
                <w:sz w:val="26"/>
                <w:szCs w:val="26"/>
              </w:rPr>
              <w:t>18</w:t>
            </w:r>
          </w:p>
        </w:tc>
        <w:tc>
          <w:tcPr>
            <w:tcW w:w="709" w:type="dxa"/>
            <w:tcBorders>
              <w:top w:val="dotted" w:sz="4" w:space="0" w:color="auto"/>
              <w:left w:val="dotted" w:sz="4" w:space="0" w:color="auto"/>
              <w:bottom w:val="dotted" w:sz="4" w:space="0" w:color="auto"/>
              <w:right w:val="dotted" w:sz="4" w:space="0" w:color="auto"/>
            </w:tcBorders>
            <w:vAlign w:val="center"/>
          </w:tcPr>
          <w:p w:rsidR="00D36476" w:rsidRPr="005F5C1B" w:rsidRDefault="00D36476" w:rsidP="00D36476">
            <w:pPr>
              <w:spacing w:before="120" w:line="280" w:lineRule="exact"/>
              <w:jc w:val="center"/>
              <w:rPr>
                <w:rFonts w:ascii="Times New Roman" w:eastAsia="Calibri" w:hAnsi="Times New Roman"/>
                <w:sz w:val="26"/>
                <w:szCs w:val="26"/>
                <w:lang w:val="en-AU"/>
              </w:rPr>
            </w:pPr>
            <w:r>
              <w:rPr>
                <w:rFonts w:ascii="Times New Roman" w:eastAsia="Calibri" w:hAnsi="Times New Roman"/>
                <w:sz w:val="26"/>
                <w:szCs w:val="26"/>
                <w:lang w:val="en-AU"/>
              </w:rPr>
              <w:t>17</w:t>
            </w:r>
          </w:p>
        </w:tc>
        <w:tc>
          <w:tcPr>
            <w:tcW w:w="709" w:type="dxa"/>
            <w:tcBorders>
              <w:top w:val="dotted" w:sz="4" w:space="0" w:color="auto"/>
              <w:left w:val="dotted" w:sz="4" w:space="0" w:color="auto"/>
              <w:bottom w:val="dotted" w:sz="4" w:space="0" w:color="auto"/>
              <w:right w:val="single" w:sz="4" w:space="0" w:color="auto"/>
            </w:tcBorders>
            <w:vAlign w:val="center"/>
          </w:tcPr>
          <w:p w:rsidR="00D36476" w:rsidRPr="005F5C1B" w:rsidRDefault="00D36476" w:rsidP="00D36476">
            <w:pPr>
              <w:spacing w:before="120" w:line="280" w:lineRule="exact"/>
              <w:jc w:val="center"/>
              <w:rPr>
                <w:rFonts w:ascii="Times New Roman" w:eastAsia="Calibri" w:hAnsi="Times New Roman"/>
                <w:sz w:val="26"/>
                <w:szCs w:val="26"/>
                <w:lang w:val="en-AU"/>
              </w:rPr>
            </w:pPr>
            <w:r>
              <w:rPr>
                <w:rFonts w:ascii="Times New Roman" w:eastAsia="Calibri" w:hAnsi="Times New Roman"/>
                <w:sz w:val="26"/>
                <w:szCs w:val="26"/>
                <w:lang w:val="en-AU"/>
              </w:rPr>
              <w:t>35</w:t>
            </w:r>
          </w:p>
        </w:tc>
        <w:tc>
          <w:tcPr>
            <w:tcW w:w="567" w:type="dxa"/>
            <w:tcBorders>
              <w:top w:val="dotted" w:sz="4" w:space="0" w:color="auto"/>
              <w:left w:val="nil"/>
              <w:bottom w:val="dotted" w:sz="4" w:space="0" w:color="auto"/>
              <w:right w:val="single" w:sz="4" w:space="0" w:color="auto"/>
            </w:tcBorders>
            <w:noWrap/>
            <w:vAlign w:val="bottom"/>
          </w:tcPr>
          <w:p w:rsidR="00D36476" w:rsidRPr="005F5C1B" w:rsidRDefault="00D36476" w:rsidP="00D36476">
            <w:pPr>
              <w:spacing w:before="120" w:line="280" w:lineRule="exact"/>
              <w:jc w:val="right"/>
              <w:rPr>
                <w:rFonts w:ascii="Times New Roman" w:eastAsia="Calibri" w:hAnsi="Times New Roman"/>
                <w:sz w:val="26"/>
                <w:szCs w:val="26"/>
                <w:lang w:val="en-AU"/>
              </w:rPr>
            </w:pPr>
          </w:p>
        </w:tc>
      </w:tr>
      <w:tr w:rsidR="00D36476" w:rsidRPr="005F5C1B" w:rsidTr="00C404DC">
        <w:trPr>
          <w:trHeight w:val="215"/>
        </w:trPr>
        <w:tc>
          <w:tcPr>
            <w:tcW w:w="1986" w:type="dxa"/>
            <w:gridSpan w:val="2"/>
            <w:tcBorders>
              <w:top w:val="single" w:sz="4" w:space="0" w:color="auto"/>
              <w:left w:val="single" w:sz="4" w:space="0" w:color="auto"/>
              <w:bottom w:val="single" w:sz="4" w:space="0" w:color="auto"/>
              <w:right w:val="single" w:sz="4" w:space="0" w:color="auto"/>
            </w:tcBorders>
            <w:noWrap/>
            <w:vAlign w:val="bottom"/>
          </w:tcPr>
          <w:p w:rsidR="00D36476" w:rsidRPr="005F5C1B" w:rsidRDefault="00D36476" w:rsidP="00D36476">
            <w:pPr>
              <w:spacing w:before="120" w:line="320" w:lineRule="exact"/>
              <w:ind w:left="-103" w:right="-113"/>
              <w:rPr>
                <w:rFonts w:ascii="Times New Roman" w:eastAsia="Calibri" w:hAnsi="Times New Roman"/>
                <w:b/>
                <w:sz w:val="26"/>
                <w:szCs w:val="26"/>
                <w:lang w:val="en-AU"/>
              </w:rPr>
            </w:pPr>
            <w:r w:rsidRPr="005F5C1B">
              <w:rPr>
                <w:rFonts w:ascii="Times New Roman" w:hAnsi="Times New Roman"/>
                <w:b/>
                <w:sz w:val="26"/>
                <w:szCs w:val="26"/>
              </w:rPr>
              <w:t>Tổng số tiết</w:t>
            </w:r>
          </w:p>
        </w:tc>
        <w:tc>
          <w:tcPr>
            <w:tcW w:w="567" w:type="dxa"/>
            <w:tcBorders>
              <w:top w:val="single" w:sz="4" w:space="0" w:color="auto"/>
              <w:left w:val="nil"/>
              <w:bottom w:val="single" w:sz="4" w:space="0" w:color="auto"/>
              <w:right w:val="dotted" w:sz="4" w:space="0" w:color="auto"/>
            </w:tcBorders>
            <w:noWrap/>
            <w:vAlign w:val="bottom"/>
          </w:tcPr>
          <w:p w:rsidR="00D36476" w:rsidRPr="005F5C1B" w:rsidRDefault="00D36476" w:rsidP="00D36476">
            <w:pPr>
              <w:jc w:val="right"/>
              <w:rPr>
                <w:rFonts w:ascii="Times New Roman" w:hAnsi="Times New Roman"/>
                <w:b/>
                <w:color w:val="000000"/>
                <w:sz w:val="20"/>
                <w:szCs w:val="20"/>
              </w:rPr>
            </w:pPr>
            <w:r>
              <w:rPr>
                <w:rFonts w:ascii="Times New Roman" w:hAnsi="Times New Roman"/>
                <w:b/>
                <w:color w:val="000000"/>
                <w:sz w:val="20"/>
                <w:szCs w:val="20"/>
              </w:rPr>
              <w:t>488</w:t>
            </w:r>
          </w:p>
        </w:tc>
        <w:tc>
          <w:tcPr>
            <w:tcW w:w="708" w:type="dxa"/>
            <w:tcBorders>
              <w:top w:val="single" w:sz="4" w:space="0" w:color="auto"/>
              <w:left w:val="dotted" w:sz="4" w:space="0" w:color="auto"/>
              <w:bottom w:val="single" w:sz="4" w:space="0" w:color="auto"/>
              <w:right w:val="dotted" w:sz="4" w:space="0" w:color="auto"/>
            </w:tcBorders>
            <w:noWrap/>
            <w:vAlign w:val="bottom"/>
          </w:tcPr>
          <w:p w:rsidR="00D36476" w:rsidRPr="005F5C1B" w:rsidRDefault="00D36476" w:rsidP="00D36476">
            <w:pPr>
              <w:jc w:val="right"/>
              <w:rPr>
                <w:rFonts w:ascii="Times New Roman" w:hAnsi="Times New Roman"/>
                <w:b/>
                <w:color w:val="000000"/>
                <w:sz w:val="20"/>
                <w:szCs w:val="20"/>
              </w:rPr>
            </w:pPr>
            <w:r>
              <w:rPr>
                <w:rFonts w:ascii="Times New Roman" w:hAnsi="Times New Roman"/>
                <w:b/>
                <w:color w:val="000000"/>
                <w:sz w:val="20"/>
                <w:szCs w:val="20"/>
              </w:rPr>
              <w:t>461</w:t>
            </w:r>
          </w:p>
        </w:tc>
        <w:tc>
          <w:tcPr>
            <w:tcW w:w="709" w:type="dxa"/>
            <w:tcBorders>
              <w:top w:val="single" w:sz="4" w:space="0" w:color="auto"/>
              <w:left w:val="dotted" w:sz="4" w:space="0" w:color="auto"/>
              <w:bottom w:val="single" w:sz="4" w:space="0" w:color="auto"/>
              <w:right w:val="single" w:sz="4" w:space="0" w:color="auto"/>
            </w:tcBorders>
            <w:noWrap/>
            <w:vAlign w:val="bottom"/>
          </w:tcPr>
          <w:p w:rsidR="00D36476" w:rsidRPr="005F5C1B" w:rsidRDefault="00D36476" w:rsidP="00D36476">
            <w:pPr>
              <w:jc w:val="right"/>
              <w:rPr>
                <w:rFonts w:ascii="Times New Roman" w:hAnsi="Times New Roman"/>
                <w:b/>
                <w:color w:val="000000"/>
                <w:sz w:val="20"/>
                <w:szCs w:val="20"/>
              </w:rPr>
            </w:pPr>
            <w:r>
              <w:rPr>
                <w:rFonts w:ascii="Times New Roman" w:hAnsi="Times New Roman"/>
                <w:b/>
                <w:color w:val="000000"/>
                <w:sz w:val="20"/>
                <w:szCs w:val="20"/>
              </w:rPr>
              <w:t>1015</w:t>
            </w:r>
          </w:p>
        </w:tc>
        <w:tc>
          <w:tcPr>
            <w:tcW w:w="709" w:type="dxa"/>
            <w:tcBorders>
              <w:top w:val="single" w:sz="4" w:space="0" w:color="auto"/>
              <w:left w:val="nil"/>
              <w:bottom w:val="single" w:sz="4" w:space="0" w:color="auto"/>
              <w:right w:val="dotted" w:sz="4" w:space="0" w:color="auto"/>
            </w:tcBorders>
            <w:noWrap/>
            <w:vAlign w:val="bottom"/>
          </w:tcPr>
          <w:p w:rsidR="00D36476" w:rsidRPr="005F5C1B" w:rsidRDefault="00D36476" w:rsidP="00D36476">
            <w:pPr>
              <w:jc w:val="right"/>
              <w:rPr>
                <w:rFonts w:ascii="Times New Roman" w:hAnsi="Times New Roman"/>
                <w:b/>
                <w:color w:val="000000"/>
                <w:sz w:val="20"/>
                <w:szCs w:val="20"/>
              </w:rPr>
            </w:pPr>
            <w:r w:rsidRPr="005F5C1B">
              <w:rPr>
                <w:rFonts w:ascii="Times New Roman" w:hAnsi="Times New Roman"/>
                <w:b/>
                <w:color w:val="000000"/>
                <w:sz w:val="20"/>
                <w:szCs w:val="20"/>
              </w:rPr>
              <w:t>477</w:t>
            </w:r>
          </w:p>
        </w:tc>
        <w:tc>
          <w:tcPr>
            <w:tcW w:w="709" w:type="dxa"/>
            <w:tcBorders>
              <w:top w:val="single" w:sz="4" w:space="0" w:color="auto"/>
              <w:left w:val="dotted" w:sz="4" w:space="0" w:color="auto"/>
              <w:bottom w:val="single" w:sz="4" w:space="0" w:color="auto"/>
              <w:right w:val="dotted" w:sz="4" w:space="0" w:color="auto"/>
            </w:tcBorders>
            <w:noWrap/>
            <w:vAlign w:val="bottom"/>
          </w:tcPr>
          <w:p w:rsidR="00D36476" w:rsidRPr="005F5C1B" w:rsidRDefault="00D36476" w:rsidP="00D36476">
            <w:pPr>
              <w:jc w:val="right"/>
              <w:rPr>
                <w:rFonts w:ascii="Times New Roman" w:hAnsi="Times New Roman"/>
                <w:b/>
                <w:color w:val="000000"/>
                <w:sz w:val="20"/>
                <w:szCs w:val="20"/>
              </w:rPr>
            </w:pPr>
            <w:r w:rsidRPr="005F5C1B">
              <w:rPr>
                <w:rFonts w:ascii="Times New Roman" w:hAnsi="Times New Roman"/>
                <w:b/>
                <w:color w:val="000000"/>
                <w:sz w:val="20"/>
                <w:szCs w:val="20"/>
              </w:rPr>
              <w:t>468</w:t>
            </w:r>
          </w:p>
        </w:tc>
        <w:tc>
          <w:tcPr>
            <w:tcW w:w="708" w:type="dxa"/>
            <w:tcBorders>
              <w:top w:val="single" w:sz="4" w:space="0" w:color="auto"/>
              <w:left w:val="dotted" w:sz="4" w:space="0" w:color="auto"/>
              <w:bottom w:val="single" w:sz="4" w:space="0" w:color="auto"/>
              <w:right w:val="single" w:sz="4" w:space="0" w:color="auto"/>
            </w:tcBorders>
            <w:noWrap/>
            <w:vAlign w:val="bottom"/>
          </w:tcPr>
          <w:p w:rsidR="00D36476" w:rsidRPr="005F5C1B" w:rsidRDefault="00D36476" w:rsidP="00D36476">
            <w:pPr>
              <w:jc w:val="right"/>
              <w:rPr>
                <w:rFonts w:ascii="Times New Roman" w:hAnsi="Times New Roman"/>
                <w:b/>
                <w:color w:val="000000"/>
                <w:sz w:val="20"/>
                <w:szCs w:val="20"/>
              </w:rPr>
            </w:pPr>
            <w:r w:rsidRPr="005F5C1B">
              <w:rPr>
                <w:rFonts w:ascii="Times New Roman" w:hAnsi="Times New Roman"/>
                <w:b/>
                <w:color w:val="000000"/>
                <w:sz w:val="20"/>
                <w:szCs w:val="20"/>
              </w:rPr>
              <w:t>945</w:t>
            </w:r>
          </w:p>
        </w:tc>
        <w:tc>
          <w:tcPr>
            <w:tcW w:w="567" w:type="dxa"/>
            <w:tcBorders>
              <w:top w:val="single" w:sz="4" w:space="0" w:color="auto"/>
              <w:left w:val="nil"/>
              <w:bottom w:val="single" w:sz="4" w:space="0" w:color="auto"/>
              <w:right w:val="dotted" w:sz="4" w:space="0" w:color="auto"/>
            </w:tcBorders>
            <w:noWrap/>
            <w:vAlign w:val="bottom"/>
          </w:tcPr>
          <w:p w:rsidR="00D36476" w:rsidRPr="005F5C1B" w:rsidRDefault="00D36476" w:rsidP="00D36476">
            <w:pPr>
              <w:jc w:val="right"/>
              <w:rPr>
                <w:rFonts w:ascii="Times New Roman" w:hAnsi="Times New Roman"/>
                <w:b/>
                <w:color w:val="000000"/>
                <w:sz w:val="20"/>
                <w:szCs w:val="20"/>
              </w:rPr>
            </w:pPr>
            <w:r>
              <w:rPr>
                <w:rFonts w:ascii="Times New Roman" w:hAnsi="Times New Roman"/>
                <w:b/>
                <w:color w:val="000000"/>
                <w:sz w:val="20"/>
                <w:szCs w:val="20"/>
              </w:rPr>
              <w:t>540</w:t>
            </w:r>
          </w:p>
        </w:tc>
        <w:tc>
          <w:tcPr>
            <w:tcW w:w="567" w:type="dxa"/>
            <w:tcBorders>
              <w:top w:val="single" w:sz="4" w:space="0" w:color="auto"/>
              <w:left w:val="dotted" w:sz="4" w:space="0" w:color="auto"/>
              <w:bottom w:val="single" w:sz="4" w:space="0" w:color="auto"/>
              <w:right w:val="dotted" w:sz="4" w:space="0" w:color="auto"/>
            </w:tcBorders>
            <w:noWrap/>
            <w:vAlign w:val="bottom"/>
          </w:tcPr>
          <w:p w:rsidR="00D36476" w:rsidRPr="005F5C1B" w:rsidRDefault="00D36476" w:rsidP="00D36476">
            <w:pPr>
              <w:jc w:val="right"/>
              <w:rPr>
                <w:rFonts w:ascii="Times New Roman" w:hAnsi="Times New Roman"/>
                <w:b/>
                <w:color w:val="000000"/>
                <w:sz w:val="20"/>
                <w:szCs w:val="20"/>
              </w:rPr>
            </w:pPr>
            <w:r>
              <w:rPr>
                <w:rFonts w:ascii="Times New Roman" w:hAnsi="Times New Roman"/>
                <w:b/>
                <w:color w:val="000000"/>
                <w:sz w:val="20"/>
                <w:szCs w:val="20"/>
              </w:rPr>
              <w:t>492.5</w:t>
            </w:r>
          </w:p>
        </w:tc>
        <w:tc>
          <w:tcPr>
            <w:tcW w:w="709" w:type="dxa"/>
            <w:tcBorders>
              <w:top w:val="single" w:sz="4" w:space="0" w:color="auto"/>
              <w:left w:val="dotted" w:sz="4" w:space="0" w:color="auto"/>
              <w:bottom w:val="single" w:sz="4" w:space="0" w:color="auto"/>
              <w:right w:val="single" w:sz="4" w:space="0" w:color="auto"/>
            </w:tcBorders>
            <w:noWrap/>
            <w:vAlign w:val="bottom"/>
          </w:tcPr>
          <w:p w:rsidR="00D36476" w:rsidRPr="005F5C1B" w:rsidRDefault="00D36476" w:rsidP="00D36476">
            <w:pPr>
              <w:jc w:val="right"/>
              <w:rPr>
                <w:rFonts w:ascii="Times New Roman" w:hAnsi="Times New Roman"/>
                <w:b/>
                <w:color w:val="000000"/>
                <w:sz w:val="20"/>
                <w:szCs w:val="20"/>
              </w:rPr>
            </w:pPr>
            <w:r>
              <w:rPr>
                <w:rFonts w:ascii="Times New Roman" w:hAnsi="Times New Roman"/>
                <w:b/>
                <w:color w:val="000000"/>
                <w:sz w:val="20"/>
                <w:szCs w:val="20"/>
              </w:rPr>
              <w:t>1032.5</w:t>
            </w:r>
          </w:p>
        </w:tc>
        <w:tc>
          <w:tcPr>
            <w:tcW w:w="567" w:type="dxa"/>
            <w:tcBorders>
              <w:top w:val="single" w:sz="4" w:space="0" w:color="auto"/>
              <w:left w:val="nil"/>
              <w:bottom w:val="single" w:sz="4" w:space="0" w:color="auto"/>
              <w:right w:val="dotted" w:sz="4" w:space="0" w:color="auto"/>
            </w:tcBorders>
            <w:vAlign w:val="bottom"/>
          </w:tcPr>
          <w:p w:rsidR="00D36476" w:rsidRPr="005F5C1B" w:rsidRDefault="00D36476" w:rsidP="00D36476">
            <w:pPr>
              <w:jc w:val="right"/>
              <w:rPr>
                <w:rFonts w:ascii="Times New Roman" w:hAnsi="Times New Roman"/>
                <w:b/>
                <w:color w:val="000000"/>
                <w:sz w:val="20"/>
                <w:szCs w:val="20"/>
              </w:rPr>
            </w:pPr>
            <w:r w:rsidRPr="005F5C1B">
              <w:rPr>
                <w:rFonts w:ascii="Times New Roman" w:hAnsi="Times New Roman"/>
                <w:b/>
                <w:color w:val="000000"/>
                <w:sz w:val="20"/>
                <w:szCs w:val="20"/>
              </w:rPr>
              <w:t>536</w:t>
            </w:r>
          </w:p>
        </w:tc>
        <w:tc>
          <w:tcPr>
            <w:tcW w:w="709" w:type="dxa"/>
            <w:tcBorders>
              <w:top w:val="single" w:sz="4" w:space="0" w:color="auto"/>
              <w:left w:val="dotted" w:sz="4" w:space="0" w:color="auto"/>
              <w:bottom w:val="single" w:sz="4" w:space="0" w:color="auto"/>
              <w:right w:val="dotted" w:sz="4" w:space="0" w:color="auto"/>
            </w:tcBorders>
            <w:vAlign w:val="bottom"/>
          </w:tcPr>
          <w:p w:rsidR="00D36476" w:rsidRPr="005F5C1B" w:rsidRDefault="00D36476" w:rsidP="00D36476">
            <w:pPr>
              <w:jc w:val="right"/>
              <w:rPr>
                <w:rFonts w:ascii="Times New Roman" w:hAnsi="Times New Roman"/>
                <w:b/>
                <w:color w:val="000000"/>
                <w:sz w:val="20"/>
                <w:szCs w:val="20"/>
              </w:rPr>
            </w:pPr>
            <w:r w:rsidRPr="005F5C1B">
              <w:rPr>
                <w:rFonts w:ascii="Times New Roman" w:hAnsi="Times New Roman"/>
                <w:b/>
                <w:color w:val="000000"/>
                <w:sz w:val="20"/>
                <w:szCs w:val="20"/>
              </w:rPr>
              <w:t>506</w:t>
            </w:r>
          </w:p>
        </w:tc>
        <w:tc>
          <w:tcPr>
            <w:tcW w:w="709" w:type="dxa"/>
            <w:tcBorders>
              <w:top w:val="single" w:sz="4" w:space="0" w:color="auto"/>
              <w:left w:val="dotted" w:sz="4" w:space="0" w:color="auto"/>
              <w:bottom w:val="single" w:sz="4" w:space="0" w:color="auto"/>
              <w:right w:val="single" w:sz="4" w:space="0" w:color="auto"/>
            </w:tcBorders>
            <w:vAlign w:val="bottom"/>
          </w:tcPr>
          <w:p w:rsidR="00D36476" w:rsidRPr="005F5C1B" w:rsidRDefault="00D36476" w:rsidP="00D36476">
            <w:pPr>
              <w:jc w:val="right"/>
              <w:rPr>
                <w:rFonts w:ascii="Times New Roman" w:hAnsi="Times New Roman"/>
                <w:b/>
                <w:color w:val="000000"/>
                <w:sz w:val="20"/>
                <w:szCs w:val="20"/>
              </w:rPr>
            </w:pPr>
            <w:r w:rsidRPr="005F5C1B">
              <w:rPr>
                <w:rFonts w:ascii="Times New Roman" w:hAnsi="Times New Roman"/>
                <w:b/>
                <w:color w:val="000000"/>
                <w:sz w:val="20"/>
                <w:szCs w:val="20"/>
              </w:rPr>
              <w:t>1042</w:t>
            </w:r>
          </w:p>
        </w:tc>
        <w:tc>
          <w:tcPr>
            <w:tcW w:w="567" w:type="dxa"/>
            <w:tcBorders>
              <w:top w:val="single" w:sz="4" w:space="0" w:color="auto"/>
              <w:left w:val="nil"/>
              <w:bottom w:val="single" w:sz="4" w:space="0" w:color="auto"/>
              <w:right w:val="single" w:sz="4" w:space="0" w:color="auto"/>
            </w:tcBorders>
            <w:noWrap/>
            <w:vAlign w:val="center"/>
          </w:tcPr>
          <w:p w:rsidR="00D36476" w:rsidRPr="005F5C1B" w:rsidRDefault="00D36476" w:rsidP="00D36476">
            <w:pPr>
              <w:jc w:val="right"/>
              <w:rPr>
                <w:rFonts w:ascii="Times New Roman" w:hAnsi="Times New Roman"/>
                <w:b/>
                <w:bCs/>
                <w:color w:val="000000"/>
                <w:sz w:val="18"/>
                <w:szCs w:val="18"/>
              </w:rPr>
            </w:pPr>
          </w:p>
        </w:tc>
      </w:tr>
      <w:tr w:rsidR="00D36476" w:rsidRPr="005F5C1B" w:rsidTr="00C404DC">
        <w:trPr>
          <w:trHeight w:val="626"/>
        </w:trPr>
        <w:tc>
          <w:tcPr>
            <w:tcW w:w="1986" w:type="dxa"/>
            <w:gridSpan w:val="2"/>
            <w:tcBorders>
              <w:top w:val="single" w:sz="4" w:space="0" w:color="auto"/>
              <w:left w:val="single" w:sz="4" w:space="0" w:color="auto"/>
              <w:bottom w:val="single" w:sz="4" w:space="0" w:color="auto"/>
              <w:right w:val="single" w:sz="4" w:space="0" w:color="auto"/>
            </w:tcBorders>
            <w:noWrap/>
            <w:vAlign w:val="center"/>
            <w:hideMark/>
          </w:tcPr>
          <w:p w:rsidR="00D36476" w:rsidRPr="005F5C1B" w:rsidRDefault="00D36476" w:rsidP="00D36476">
            <w:pPr>
              <w:jc w:val="center"/>
              <w:rPr>
                <w:rFonts w:ascii="Times New Roman" w:eastAsia="Calibri" w:hAnsi="Times New Roman"/>
                <w:bCs/>
                <w:sz w:val="26"/>
                <w:szCs w:val="26"/>
                <w:lang w:val="en-AU"/>
              </w:rPr>
            </w:pPr>
            <w:r w:rsidRPr="005F5C1B">
              <w:rPr>
                <w:rFonts w:ascii="Times New Roman" w:hAnsi="Times New Roman"/>
                <w:bCs/>
                <w:sz w:val="26"/>
                <w:szCs w:val="26"/>
              </w:rPr>
              <w:t>Số tiết/tuần</w:t>
            </w:r>
          </w:p>
          <w:p w:rsidR="00D36476" w:rsidRPr="005F5C1B" w:rsidRDefault="00D36476" w:rsidP="00D36476">
            <w:pPr>
              <w:jc w:val="center"/>
              <w:rPr>
                <w:rFonts w:ascii="Times New Roman" w:eastAsia="Calibri" w:hAnsi="Times New Roman"/>
                <w:bCs/>
                <w:sz w:val="26"/>
                <w:szCs w:val="26"/>
                <w:lang w:val="en-AU"/>
              </w:rPr>
            </w:pPr>
            <w:r w:rsidRPr="005F5C1B">
              <w:rPr>
                <w:rFonts w:ascii="Times New Roman" w:hAnsi="Times New Roman"/>
                <w:bCs/>
                <w:sz w:val="26"/>
                <w:szCs w:val="26"/>
              </w:rPr>
              <w:t>(cả năm học)</w:t>
            </w:r>
          </w:p>
        </w:tc>
        <w:tc>
          <w:tcPr>
            <w:tcW w:w="1984" w:type="dxa"/>
            <w:gridSpan w:val="3"/>
            <w:tcBorders>
              <w:top w:val="single" w:sz="4" w:space="0" w:color="auto"/>
              <w:left w:val="nil"/>
              <w:bottom w:val="single" w:sz="4" w:space="0" w:color="auto"/>
              <w:right w:val="single" w:sz="4" w:space="0" w:color="auto"/>
            </w:tcBorders>
            <w:noWrap/>
            <w:vAlign w:val="center"/>
          </w:tcPr>
          <w:p w:rsidR="00D36476" w:rsidRPr="005F5C1B" w:rsidRDefault="00D36476" w:rsidP="00D36476">
            <w:pPr>
              <w:rPr>
                <w:rFonts w:ascii="Times New Roman" w:hAnsi="Times New Roman"/>
                <w:color w:val="000000"/>
                <w:sz w:val="26"/>
                <w:szCs w:val="26"/>
              </w:rPr>
            </w:pPr>
            <w:r>
              <w:rPr>
                <w:rFonts w:ascii="Times New Roman" w:hAnsi="Times New Roman"/>
                <w:color w:val="000000"/>
                <w:sz w:val="26"/>
                <w:szCs w:val="26"/>
              </w:rPr>
              <w:t>1015</w:t>
            </w:r>
            <w:r w:rsidRPr="005F5C1B">
              <w:rPr>
                <w:rFonts w:ascii="Times New Roman" w:hAnsi="Times New Roman"/>
                <w:color w:val="000000"/>
                <w:sz w:val="26"/>
                <w:szCs w:val="26"/>
              </w:rPr>
              <w:t xml:space="preserve"> tiết / 35 tuần=</w:t>
            </w:r>
            <w:r>
              <w:rPr>
                <w:rFonts w:ascii="Times New Roman" w:hAnsi="Times New Roman"/>
                <w:color w:val="000000"/>
                <w:sz w:val="26"/>
                <w:szCs w:val="26"/>
              </w:rPr>
              <w:t>29</w:t>
            </w:r>
            <w:r w:rsidRPr="005F5C1B">
              <w:rPr>
                <w:rFonts w:ascii="Times New Roman" w:hAnsi="Times New Roman"/>
                <w:color w:val="000000"/>
                <w:sz w:val="26"/>
                <w:szCs w:val="26"/>
              </w:rPr>
              <w:t xml:space="preserve"> tiết</w:t>
            </w:r>
          </w:p>
        </w:tc>
        <w:tc>
          <w:tcPr>
            <w:tcW w:w="2126" w:type="dxa"/>
            <w:gridSpan w:val="3"/>
            <w:tcBorders>
              <w:top w:val="single" w:sz="4" w:space="0" w:color="auto"/>
              <w:left w:val="nil"/>
              <w:bottom w:val="single" w:sz="4" w:space="0" w:color="auto"/>
              <w:right w:val="single" w:sz="4" w:space="0" w:color="auto"/>
            </w:tcBorders>
            <w:noWrap/>
            <w:vAlign w:val="center"/>
          </w:tcPr>
          <w:p w:rsidR="00D36476" w:rsidRPr="005F5C1B" w:rsidRDefault="00D36476" w:rsidP="00D36476">
            <w:pPr>
              <w:rPr>
                <w:rFonts w:ascii="Times New Roman" w:hAnsi="Times New Roman"/>
                <w:color w:val="000000"/>
                <w:sz w:val="26"/>
                <w:szCs w:val="26"/>
              </w:rPr>
            </w:pPr>
            <w:r>
              <w:rPr>
                <w:rFonts w:ascii="Times New Roman" w:hAnsi="Times New Roman"/>
                <w:color w:val="000000"/>
                <w:sz w:val="26"/>
                <w:szCs w:val="26"/>
              </w:rPr>
              <w:t>1015</w:t>
            </w:r>
            <w:r w:rsidRPr="005F5C1B">
              <w:rPr>
                <w:rFonts w:ascii="Times New Roman" w:hAnsi="Times New Roman"/>
                <w:color w:val="000000"/>
                <w:sz w:val="26"/>
                <w:szCs w:val="26"/>
              </w:rPr>
              <w:t xml:space="preserve"> tiết / 35 tuần=</w:t>
            </w:r>
            <w:r>
              <w:rPr>
                <w:rFonts w:ascii="Times New Roman" w:hAnsi="Times New Roman"/>
                <w:color w:val="000000"/>
                <w:sz w:val="26"/>
                <w:szCs w:val="26"/>
              </w:rPr>
              <w:t>29</w:t>
            </w:r>
            <w:r w:rsidRPr="005F5C1B">
              <w:rPr>
                <w:rFonts w:ascii="Times New Roman" w:hAnsi="Times New Roman"/>
                <w:color w:val="000000"/>
                <w:sz w:val="26"/>
                <w:szCs w:val="26"/>
              </w:rPr>
              <w:t xml:space="preserve"> tiết</w:t>
            </w:r>
          </w:p>
        </w:tc>
        <w:tc>
          <w:tcPr>
            <w:tcW w:w="1843" w:type="dxa"/>
            <w:gridSpan w:val="3"/>
            <w:tcBorders>
              <w:top w:val="single" w:sz="4" w:space="0" w:color="auto"/>
              <w:left w:val="nil"/>
              <w:bottom w:val="single" w:sz="4" w:space="0" w:color="auto"/>
              <w:right w:val="single" w:sz="4" w:space="0" w:color="auto"/>
            </w:tcBorders>
            <w:noWrap/>
            <w:vAlign w:val="center"/>
          </w:tcPr>
          <w:p w:rsidR="00D36476" w:rsidRPr="005F5C1B" w:rsidRDefault="00D36476" w:rsidP="00D36476">
            <w:pPr>
              <w:rPr>
                <w:rFonts w:ascii="Times New Roman" w:hAnsi="Times New Roman"/>
                <w:color w:val="000000"/>
                <w:sz w:val="26"/>
                <w:szCs w:val="26"/>
              </w:rPr>
            </w:pPr>
            <w:r>
              <w:rPr>
                <w:rFonts w:ascii="Times New Roman" w:hAnsi="Times New Roman"/>
                <w:color w:val="000000"/>
                <w:sz w:val="26"/>
                <w:szCs w:val="26"/>
              </w:rPr>
              <w:t>1032.5</w:t>
            </w:r>
            <w:r w:rsidRPr="005F5C1B">
              <w:rPr>
                <w:rFonts w:ascii="Times New Roman" w:hAnsi="Times New Roman"/>
                <w:color w:val="000000"/>
                <w:sz w:val="26"/>
                <w:szCs w:val="26"/>
              </w:rPr>
              <w:t xml:space="preserve"> / 35tuần</w:t>
            </w:r>
          </w:p>
          <w:p w:rsidR="00D36476" w:rsidRPr="005F5C1B" w:rsidRDefault="00D36476" w:rsidP="00D36476">
            <w:pPr>
              <w:rPr>
                <w:rFonts w:ascii="Times New Roman" w:hAnsi="Times New Roman"/>
                <w:color w:val="000000"/>
                <w:sz w:val="26"/>
                <w:szCs w:val="26"/>
              </w:rPr>
            </w:pPr>
            <w:r w:rsidRPr="005F5C1B">
              <w:rPr>
                <w:rFonts w:ascii="Times New Roman" w:hAnsi="Times New Roman"/>
                <w:color w:val="000000"/>
                <w:sz w:val="26"/>
                <w:szCs w:val="26"/>
              </w:rPr>
              <w:t>=</w:t>
            </w:r>
            <w:r>
              <w:rPr>
                <w:rFonts w:ascii="Times New Roman" w:hAnsi="Times New Roman"/>
                <w:color w:val="000000"/>
                <w:sz w:val="26"/>
                <w:szCs w:val="26"/>
              </w:rPr>
              <w:t>29.5</w:t>
            </w:r>
            <w:r w:rsidRPr="005F5C1B">
              <w:rPr>
                <w:rFonts w:ascii="Times New Roman" w:hAnsi="Times New Roman"/>
                <w:color w:val="000000"/>
                <w:sz w:val="26"/>
                <w:szCs w:val="26"/>
              </w:rPr>
              <w:t xml:space="preserve"> tiết</w:t>
            </w:r>
          </w:p>
        </w:tc>
        <w:tc>
          <w:tcPr>
            <w:tcW w:w="1985" w:type="dxa"/>
            <w:gridSpan w:val="3"/>
            <w:tcBorders>
              <w:top w:val="single" w:sz="4" w:space="0" w:color="auto"/>
              <w:left w:val="nil"/>
              <w:bottom w:val="single" w:sz="4" w:space="0" w:color="auto"/>
              <w:right w:val="single" w:sz="4" w:space="0" w:color="auto"/>
            </w:tcBorders>
            <w:vAlign w:val="center"/>
          </w:tcPr>
          <w:p w:rsidR="00D36476" w:rsidRPr="005F5C1B" w:rsidRDefault="00F93A0D" w:rsidP="00F93A0D">
            <w:pPr>
              <w:rPr>
                <w:rFonts w:ascii="Times New Roman" w:hAnsi="Times New Roman"/>
                <w:color w:val="000000"/>
                <w:sz w:val="26"/>
                <w:szCs w:val="26"/>
              </w:rPr>
            </w:pPr>
            <w:r>
              <w:rPr>
                <w:rFonts w:ascii="Times New Roman" w:hAnsi="Times New Roman"/>
                <w:color w:val="000000"/>
                <w:sz w:val="26"/>
                <w:szCs w:val="26"/>
              </w:rPr>
              <w:t>1032.5</w:t>
            </w:r>
            <w:r w:rsidR="00D36476" w:rsidRPr="005F5C1B">
              <w:rPr>
                <w:rFonts w:ascii="Times New Roman" w:hAnsi="Times New Roman"/>
                <w:color w:val="000000"/>
                <w:sz w:val="26"/>
                <w:szCs w:val="26"/>
              </w:rPr>
              <w:t xml:space="preserve"> tiết/35 tuần=29.</w:t>
            </w:r>
            <w:r>
              <w:rPr>
                <w:rFonts w:ascii="Times New Roman" w:hAnsi="Times New Roman"/>
                <w:color w:val="000000"/>
                <w:sz w:val="26"/>
                <w:szCs w:val="26"/>
              </w:rPr>
              <w:t>5</w:t>
            </w:r>
            <w:r w:rsidR="00D36476" w:rsidRPr="005F5C1B">
              <w:rPr>
                <w:rFonts w:ascii="Times New Roman" w:hAnsi="Times New Roman"/>
                <w:color w:val="000000"/>
                <w:sz w:val="26"/>
                <w:szCs w:val="26"/>
              </w:rPr>
              <w:t xml:space="preserve"> tiết</w:t>
            </w:r>
          </w:p>
        </w:tc>
        <w:tc>
          <w:tcPr>
            <w:tcW w:w="567" w:type="dxa"/>
            <w:tcBorders>
              <w:top w:val="single" w:sz="4" w:space="0" w:color="auto"/>
              <w:left w:val="nil"/>
              <w:bottom w:val="single" w:sz="4" w:space="0" w:color="auto"/>
              <w:right w:val="single" w:sz="4" w:space="0" w:color="auto"/>
            </w:tcBorders>
            <w:noWrap/>
            <w:vAlign w:val="center"/>
          </w:tcPr>
          <w:p w:rsidR="00D36476" w:rsidRPr="005F5C1B" w:rsidRDefault="00D36476" w:rsidP="00D36476">
            <w:pPr>
              <w:rPr>
                <w:rFonts w:ascii="Times New Roman" w:hAnsi="Times New Roman"/>
                <w:color w:val="000000"/>
                <w:sz w:val="26"/>
                <w:szCs w:val="26"/>
              </w:rPr>
            </w:pPr>
          </w:p>
        </w:tc>
      </w:tr>
    </w:tbl>
    <w:p w:rsidR="00322724" w:rsidRPr="00A37E06" w:rsidRDefault="00C0362A" w:rsidP="00322724">
      <w:pPr>
        <w:spacing w:line="288" w:lineRule="auto"/>
        <w:ind w:firstLine="720"/>
        <w:jc w:val="both"/>
        <w:rPr>
          <w:rFonts w:ascii="Times New Roman" w:hAnsi="Times New Roman"/>
        </w:rPr>
      </w:pPr>
      <w:r w:rsidRPr="00A37E06">
        <w:rPr>
          <w:rFonts w:ascii="Times New Roman" w:hAnsi="Times New Roman"/>
        </w:rPr>
        <w:t>- Kế hoạch giáo dục từng môn học/hoạt động giáo dục (</w:t>
      </w:r>
      <w:r w:rsidRPr="00A37E06">
        <w:rPr>
          <w:rFonts w:ascii="Times New Roman" w:hAnsi="Times New Roman"/>
          <w:i/>
        </w:rPr>
        <w:t>Phụ lục kèm theo</w:t>
      </w:r>
      <w:r w:rsidRPr="00A37E06">
        <w:rPr>
          <w:rFonts w:ascii="Times New Roman" w:hAnsi="Times New Roman"/>
        </w:rPr>
        <w:t>)</w:t>
      </w:r>
    </w:p>
    <w:p w:rsidR="00C0362A" w:rsidRPr="00A37E06" w:rsidRDefault="00C0362A" w:rsidP="006E3D14">
      <w:pPr>
        <w:spacing w:before="120" w:line="288" w:lineRule="auto"/>
        <w:ind w:firstLine="720"/>
        <w:jc w:val="both"/>
        <w:rPr>
          <w:rFonts w:ascii="Times New Roman" w:hAnsi="Times New Roman"/>
        </w:rPr>
      </w:pPr>
      <w:r w:rsidRPr="00A37E06">
        <w:rPr>
          <w:rFonts w:ascii="Times New Roman" w:hAnsi="Times New Roman"/>
        </w:rPr>
        <w:t>b) Tổ chức thực hiện</w:t>
      </w:r>
    </w:p>
    <w:p w:rsidR="00322724" w:rsidRPr="00A37E06" w:rsidRDefault="00322724" w:rsidP="00B96383">
      <w:pPr>
        <w:spacing w:before="120"/>
        <w:ind w:firstLine="540"/>
        <w:jc w:val="both"/>
        <w:rPr>
          <w:rFonts w:ascii="Times New Roman" w:hAnsi="Times New Roman"/>
          <w:lang w:val="es-BO"/>
        </w:rPr>
      </w:pPr>
      <w:r w:rsidRPr="00A37E06">
        <w:rPr>
          <w:rFonts w:ascii="Times New Roman" w:hAnsi="Times New Roman"/>
          <w:lang w:val="es-BO"/>
        </w:rPr>
        <w:t>Căn cứ Khung chương trình giáo dục hiện hành, các văn bản hướng dẫn đổi mới hoạt động chuyên môn và đề nghị của các Tổ chuyên môn, trường ban hành kế hoạch dạy học cho các môn học như sau: Văn, Toán, Ngoại ngữ (tiếng Anh), Vật lí, Hóa học, Sinh học, Lịch sử, Địa lí, GDCD, Công nghệ, Thể dục, Âm nhạc, Mĩ thuật, Giáo dục tập thể, HĐ GDNGLL, HĐ GDHN.</w:t>
      </w:r>
    </w:p>
    <w:p w:rsidR="00322724" w:rsidRPr="00A37E06" w:rsidRDefault="00322724" w:rsidP="00B96383">
      <w:pPr>
        <w:spacing w:before="120"/>
        <w:ind w:firstLine="540"/>
        <w:jc w:val="both"/>
        <w:rPr>
          <w:rFonts w:ascii="Times New Roman" w:hAnsi="Times New Roman"/>
          <w:lang w:val="es-BO"/>
        </w:rPr>
      </w:pPr>
      <w:r w:rsidRPr="00A37E06">
        <w:rPr>
          <w:rFonts w:ascii="Times New Roman" w:hAnsi="Times New Roman"/>
          <w:lang w:val="es-BO"/>
        </w:rPr>
        <w:t>Nhà trường xây dựng kế hoạch dạy học theo khung thời gian 35 tuần, trong đó học kì I là 18 tuần; học kì II là 17 tuần. Trên cơ sở đảm bảo chuẩn kiến thức - kỹ năng và yêu cầu của cấp học, các tổ bộ môn xây dựng kế hoạch dạy học chi tiết theo khung 35 tuần.</w:t>
      </w:r>
    </w:p>
    <w:p w:rsidR="00322724" w:rsidRPr="00A37E06" w:rsidRDefault="00322724" w:rsidP="00B96383">
      <w:pPr>
        <w:spacing w:before="120"/>
        <w:ind w:firstLine="540"/>
        <w:jc w:val="both"/>
        <w:rPr>
          <w:rFonts w:ascii="Times New Roman" w:hAnsi="Times New Roman"/>
          <w:lang w:val="es-BO"/>
        </w:rPr>
      </w:pPr>
      <w:r w:rsidRPr="00A37E06">
        <w:rPr>
          <w:rFonts w:ascii="Times New Roman" w:hAnsi="Times New Roman"/>
          <w:lang w:val="es-BO"/>
        </w:rPr>
        <w:t>Các tổ, nhóm chuyên môn linh hoạt trong việc thực hiện khung phân phối chương trình để đưa các nội dung dạy học theo chủ đề tích hợp, chủ đề giáo dục STEM, các chủ đề dạy học trải nghiệm, tiết học ngoài nhà trường,… các nhóm thống nhất điều chỉnh trình tự các bài dạy cho phù hợp; tùy vào năng lực, mức tiếp thu của từng đối tượng học sinh, Tổ (nhóm) thống nhất việc gia giảm thời lượng cho từng nội dung bài cụ thể … tất cả đều được thể hiện trong biên bản họp nhóm và được Hiệu trưởng duyệt trước khi thực hiện.</w:t>
      </w:r>
    </w:p>
    <w:p w:rsidR="00493DD4" w:rsidRPr="00A37E06" w:rsidRDefault="00493DD4" w:rsidP="00A17F0A">
      <w:pPr>
        <w:spacing w:before="120" w:line="288" w:lineRule="auto"/>
        <w:ind w:firstLine="720"/>
        <w:jc w:val="both"/>
        <w:rPr>
          <w:rFonts w:ascii="Times New Roman" w:hAnsi="Times New Roman"/>
          <w:b/>
        </w:rPr>
      </w:pPr>
      <w:r w:rsidRPr="00A37E06">
        <w:rPr>
          <w:rFonts w:ascii="Times New Roman" w:hAnsi="Times New Roman"/>
          <w:b/>
        </w:rPr>
        <w:t xml:space="preserve">2. </w:t>
      </w:r>
      <w:r w:rsidR="008C57EA" w:rsidRPr="00A37E06">
        <w:rPr>
          <w:rFonts w:ascii="Times New Roman" w:hAnsi="Times New Roman"/>
          <w:b/>
        </w:rPr>
        <w:t>T</w:t>
      </w:r>
      <w:r w:rsidRPr="00A37E06">
        <w:rPr>
          <w:rFonts w:ascii="Times New Roman" w:hAnsi="Times New Roman"/>
          <w:b/>
        </w:rPr>
        <w:t xml:space="preserve">hực hiện chương trình </w:t>
      </w:r>
      <w:r w:rsidR="00C0362A" w:rsidRPr="00A37E06">
        <w:rPr>
          <w:rFonts w:ascii="Times New Roman" w:hAnsi="Times New Roman"/>
          <w:b/>
        </w:rPr>
        <w:t xml:space="preserve">giáo dục </w:t>
      </w:r>
      <w:r w:rsidRPr="00A37E06">
        <w:rPr>
          <w:rFonts w:ascii="Times New Roman" w:hAnsi="Times New Roman"/>
          <w:b/>
        </w:rPr>
        <w:t>tăng cường</w:t>
      </w:r>
    </w:p>
    <w:p w:rsidR="00C0362A" w:rsidRPr="00A37E06" w:rsidRDefault="00C0362A" w:rsidP="00A17F0A">
      <w:pPr>
        <w:spacing w:before="120" w:line="288" w:lineRule="auto"/>
        <w:ind w:firstLine="720"/>
        <w:jc w:val="both"/>
        <w:rPr>
          <w:rFonts w:ascii="Times New Roman" w:hAnsi="Times New Roman"/>
        </w:rPr>
      </w:pPr>
      <w:r w:rsidRPr="00A37E06">
        <w:rPr>
          <w:rFonts w:ascii="Times New Roman" w:hAnsi="Times New Roman"/>
        </w:rPr>
        <w:t>a) Xây dựng chương trình giáo dục tăng cường</w:t>
      </w:r>
      <w:r w:rsidR="007B119D" w:rsidRPr="00A37E06">
        <w:rPr>
          <w:rFonts w:ascii="Times New Roman" w:hAnsi="Times New Roman"/>
        </w:rPr>
        <w:t xml:space="preserve"> </w:t>
      </w:r>
    </w:p>
    <w:p w:rsidR="00C53543" w:rsidRPr="00A37E06" w:rsidRDefault="00C53543" w:rsidP="00D36476">
      <w:pPr>
        <w:widowControl w:val="0"/>
        <w:pBdr>
          <w:top w:val="dotted" w:sz="4" w:space="0" w:color="FFFFFF"/>
          <w:left w:val="dotted" w:sz="4" w:space="0" w:color="FFFFFF"/>
          <w:bottom w:val="dotted" w:sz="4" w:space="8" w:color="FFFFFF"/>
          <w:right w:val="dotted" w:sz="4" w:space="0" w:color="FFFFFF"/>
        </w:pBdr>
        <w:shd w:val="clear" w:color="auto" w:fill="FFFFFF"/>
        <w:ind w:firstLine="720"/>
        <w:jc w:val="both"/>
        <w:rPr>
          <w:rFonts w:ascii="Times New Roman" w:eastAsia="Calibri" w:hAnsi="Times New Roman"/>
          <w:spacing w:val="-4"/>
          <w:lang w:val="pt-BR"/>
        </w:rPr>
      </w:pPr>
      <w:r w:rsidRPr="00A37E06">
        <w:rPr>
          <w:rFonts w:ascii="Times New Roman" w:eastAsia="Calibri" w:hAnsi="Times New Roman"/>
          <w:spacing w:val="-4"/>
          <w:lang w:val="pt-BR"/>
        </w:rPr>
        <w:t>Triển khai Đề án “Nâng cao chất lượng dạy và học ngoại ngữ trong các cơ sở GDPT trên địa bàn tỉnh Nghệ An giai đoạn 2020-2025, định hướng đến năm 2030” ban hành kèm theo Quyết định số 2445/QĐ-UBND ngày 23/7/2020 của UBND tỉnh</w:t>
      </w:r>
      <w:r w:rsidRPr="00A37E06">
        <w:rPr>
          <w:rFonts w:ascii="Times New Roman" w:eastAsia="Calibri" w:hAnsi="Times New Roman"/>
          <w:spacing w:val="-4"/>
        </w:rPr>
        <w:t>,</w:t>
      </w:r>
      <w:r w:rsidRPr="00A37E06">
        <w:rPr>
          <w:rFonts w:ascii="Times New Roman" w:eastAsia="Calibri" w:hAnsi="Times New Roman"/>
          <w:spacing w:val="-4"/>
          <w:lang w:val="pt-BR"/>
        </w:rPr>
        <w:t xml:space="preserve"> tập trung vào một số nội dung:</w:t>
      </w:r>
    </w:p>
    <w:p w:rsidR="00C53543" w:rsidRPr="00A37E06" w:rsidRDefault="00C53543" w:rsidP="00D36476">
      <w:pPr>
        <w:widowControl w:val="0"/>
        <w:pBdr>
          <w:top w:val="dotted" w:sz="4" w:space="0" w:color="FFFFFF"/>
          <w:left w:val="dotted" w:sz="4" w:space="0" w:color="FFFFFF"/>
          <w:bottom w:val="dotted" w:sz="4" w:space="8" w:color="FFFFFF"/>
          <w:right w:val="dotted" w:sz="4" w:space="0" w:color="FFFFFF"/>
        </w:pBdr>
        <w:shd w:val="clear" w:color="auto" w:fill="FFFFFF"/>
        <w:ind w:firstLine="720"/>
        <w:jc w:val="both"/>
        <w:rPr>
          <w:rFonts w:ascii="Times New Roman" w:eastAsia="Calibri" w:hAnsi="Times New Roman"/>
          <w:spacing w:val="-4"/>
          <w:lang w:val="pt-BR"/>
        </w:rPr>
      </w:pPr>
      <w:r w:rsidRPr="00A37E06">
        <w:rPr>
          <w:rFonts w:ascii="Times New Roman" w:eastAsia="Calibri" w:hAnsi="Times New Roman"/>
          <w:lang w:val="pt-BR"/>
        </w:rPr>
        <w:t>Triển khai có hiệu quả Chương trình tiếng Anh (</w:t>
      </w:r>
      <w:r w:rsidRPr="00A37E06">
        <w:rPr>
          <w:rFonts w:ascii="Times New Roman" w:eastAsia="Calibri" w:hAnsi="Times New Roman"/>
          <w:spacing w:val="-8"/>
          <w:lang w:val="pt-BR"/>
        </w:rPr>
        <w:t xml:space="preserve">CTTA) </w:t>
      </w:r>
      <w:r w:rsidRPr="00A37E06">
        <w:rPr>
          <w:rFonts w:ascii="Times New Roman" w:eastAsia="Calibri" w:hAnsi="Times New Roman"/>
          <w:lang w:val="pt-BR"/>
        </w:rPr>
        <w:t xml:space="preserve"> theo CT GDPT 2018:</w:t>
      </w:r>
    </w:p>
    <w:p w:rsidR="00C53543" w:rsidRPr="00A37E06" w:rsidRDefault="00C53543" w:rsidP="00D36476">
      <w:pPr>
        <w:widowControl w:val="0"/>
        <w:pBdr>
          <w:top w:val="dotted" w:sz="4" w:space="0" w:color="FFFFFF"/>
          <w:left w:val="dotted" w:sz="4" w:space="0" w:color="FFFFFF"/>
          <w:bottom w:val="dotted" w:sz="4" w:space="8" w:color="FFFFFF"/>
          <w:right w:val="dotted" w:sz="4" w:space="0" w:color="FFFFFF"/>
        </w:pBdr>
        <w:shd w:val="clear" w:color="auto" w:fill="FFFFFF"/>
        <w:jc w:val="both"/>
        <w:rPr>
          <w:rFonts w:ascii="Times New Roman" w:eastAsia="Calibri" w:hAnsi="Times New Roman"/>
          <w:spacing w:val="-8"/>
          <w:lang w:val="pt-BR"/>
        </w:rPr>
      </w:pPr>
      <w:r w:rsidRPr="00A37E06">
        <w:rPr>
          <w:rFonts w:ascii="Times New Roman" w:eastAsia="Calibri" w:hAnsi="Times New Roman"/>
          <w:spacing w:val="-8"/>
          <w:lang w:val="pt-BR"/>
        </w:rPr>
        <w:t>Các trường THCS tổ chức dạy học chương trình tiếng Anh (CTTA) theo CT GDPT 2018 cho HS lớp 6 đã hoàn thành CTTA thí điểm hệ 10 năm (</w:t>
      </w:r>
      <w:r w:rsidRPr="00A37E06">
        <w:rPr>
          <w:rFonts w:ascii="Times New Roman" w:eastAsia="Calibri" w:hAnsi="Times New Roman"/>
          <w:i/>
          <w:iCs/>
          <w:spacing w:val="-8"/>
          <w:lang w:val="pt-BR"/>
        </w:rPr>
        <w:t>CTTA thí điểm</w:t>
      </w:r>
      <w:r w:rsidRPr="00A37E06">
        <w:rPr>
          <w:rFonts w:ascii="Times New Roman" w:eastAsia="Calibri" w:hAnsi="Times New Roman"/>
          <w:spacing w:val="-8"/>
          <w:lang w:val="pt-BR"/>
        </w:rPr>
        <w:t xml:space="preserve">) ở cấp tiểu học. Đối với HS khác, nếu đảm bảo năng lực (thông qua khảo sát của trường) và có nhu cầu bố trí học lớp 6 CTTA theo CT GDPT 2018, trong quá trình dạy học cần bổ sung kiến thức, kĩ </w:t>
      </w:r>
      <w:r w:rsidRPr="00A37E06">
        <w:rPr>
          <w:rFonts w:ascii="Times New Roman" w:eastAsia="Calibri" w:hAnsi="Times New Roman"/>
          <w:spacing w:val="-8"/>
          <w:lang w:val="pt-BR"/>
        </w:rPr>
        <w:lastRenderedPageBreak/>
        <w:t>năng để các em tham gia được chương trình.</w:t>
      </w:r>
    </w:p>
    <w:p w:rsidR="00C53543" w:rsidRPr="00A37E06" w:rsidRDefault="00C53543" w:rsidP="002367CD">
      <w:pPr>
        <w:ind w:firstLine="720"/>
        <w:rPr>
          <w:rFonts w:ascii="Times New Roman" w:eastAsia="Calibri" w:hAnsi="Times New Roman"/>
          <w:lang w:val="pt-BR"/>
        </w:rPr>
      </w:pPr>
      <w:r w:rsidRPr="00A37E06">
        <w:rPr>
          <w:rFonts w:ascii="Times New Roman" w:eastAsia="Calibri" w:hAnsi="Times New Roman"/>
          <w:lang w:val="pt-BR"/>
        </w:rPr>
        <w:t xml:space="preserve">- Tiếp tục triển khai chương trình tăng cường dạy và học tiếng Anh </w:t>
      </w:r>
    </w:p>
    <w:p w:rsidR="00C53543" w:rsidRPr="00A37E06" w:rsidRDefault="00C53543" w:rsidP="002367CD">
      <w:pPr>
        <w:widowControl w:val="0"/>
        <w:pBdr>
          <w:top w:val="dotted" w:sz="4" w:space="0" w:color="FFFFFF"/>
          <w:left w:val="dotted" w:sz="4" w:space="0" w:color="FFFFFF"/>
          <w:bottom w:val="dotted" w:sz="4" w:space="8" w:color="FFFFFF"/>
          <w:right w:val="dotted" w:sz="4" w:space="0" w:color="FFFFFF"/>
        </w:pBdr>
        <w:shd w:val="clear" w:color="auto" w:fill="FFFFFF"/>
        <w:ind w:firstLine="720"/>
        <w:jc w:val="both"/>
        <w:rPr>
          <w:rFonts w:ascii="Times New Roman" w:eastAsia="Calibri" w:hAnsi="Times New Roman"/>
          <w:spacing w:val="-6"/>
          <w:lang w:val="pt-BR"/>
        </w:rPr>
      </w:pPr>
      <w:r w:rsidRPr="00A37E06">
        <w:rPr>
          <w:rFonts w:ascii="Times New Roman" w:eastAsia="Calibri" w:hAnsi="Times New Roman"/>
          <w:spacing w:val="-6"/>
        </w:rPr>
        <w:t xml:space="preserve">+ </w:t>
      </w:r>
      <w:r w:rsidRPr="00A37E06">
        <w:rPr>
          <w:rFonts w:ascii="Times New Roman" w:eastAsia="Calibri" w:hAnsi="Times New Roman"/>
          <w:spacing w:val="-6"/>
          <w:lang w:val="pt-BR"/>
        </w:rPr>
        <w:t xml:space="preserve">Để việc triển khai </w:t>
      </w:r>
      <w:r w:rsidRPr="00A37E06">
        <w:rPr>
          <w:rFonts w:ascii="Times New Roman" w:eastAsia="Calibri" w:hAnsi="Times New Roman"/>
          <w:spacing w:val="-8"/>
          <w:lang w:val="pt-BR"/>
        </w:rPr>
        <w:t>CTTA</w:t>
      </w:r>
      <w:r w:rsidRPr="00A37E06">
        <w:rPr>
          <w:rFonts w:ascii="Times New Roman" w:eastAsia="Calibri" w:hAnsi="Times New Roman"/>
          <w:spacing w:val="-6"/>
          <w:lang w:val="pt-BR"/>
        </w:rPr>
        <w:t xml:space="preserve"> đạt hiệu quả, các nhà trường tăng cường khai thác phòng học ngoại ngữ đã được trang bị, chú trọng công tác bảo quản, bảo dưỡng hàng năm để đảm bảo dạy học hiệu quả; tiếp tục phát động xây dựng môi trường học tiếng Anh, tạo điều kiện để HS được giao tiếp bằng tiếng Anh thường xuyên hơn, tăng cường các sân chơi tiếng Anh cho HS trong mỗi nhà trường.</w:t>
      </w:r>
    </w:p>
    <w:p w:rsidR="007B119D" w:rsidRPr="00A37E06" w:rsidRDefault="00D45FC8" w:rsidP="002367CD">
      <w:pPr>
        <w:ind w:firstLine="720"/>
        <w:jc w:val="both"/>
        <w:rPr>
          <w:rFonts w:ascii="Times New Roman" w:eastAsia="Calibri" w:hAnsi="Times New Roman"/>
          <w:lang w:val="pt-BR"/>
        </w:rPr>
      </w:pPr>
      <w:r w:rsidRPr="00A37E06">
        <w:rPr>
          <w:rFonts w:ascii="Times New Roman" w:eastAsia="Calibri" w:hAnsi="Times New Roman"/>
          <w:lang w:val="pt-BR"/>
        </w:rPr>
        <w:t>Căn cứ Quyết định  2445/ QĐ- UBND ngày 23 tháng 7 năm 2020 của UBND tỉnh Nghệ An về việc phê duyệt Đề án “Nâng cao chất  lượng dạy và học ngoại ngữ  trong các cơ sở giáo dục trên địa bàn tỉnh Nghệ An giai đoạn 2020-2025, định hướng đến năm 2030”, Trường xây dựng Kế hoạch về việc tổ chức dạy Tă</w:t>
      </w:r>
      <w:r w:rsidR="006143CB" w:rsidRPr="00A37E06">
        <w:rPr>
          <w:rFonts w:ascii="Times New Roman" w:eastAsia="Calibri" w:hAnsi="Times New Roman"/>
          <w:lang w:val="pt-BR"/>
        </w:rPr>
        <w:t>ng cường Tiếng Anh năm học 20</w:t>
      </w:r>
      <w:r w:rsidR="00817EBF" w:rsidRPr="00A37E06">
        <w:rPr>
          <w:rFonts w:ascii="Times New Roman" w:eastAsia="Calibri" w:hAnsi="Times New Roman"/>
          <w:lang w:val="pt-BR"/>
        </w:rPr>
        <w:t>2</w:t>
      </w:r>
      <w:r w:rsidR="002367CD" w:rsidRPr="00A37E06">
        <w:rPr>
          <w:rFonts w:ascii="Times New Roman" w:eastAsia="Calibri" w:hAnsi="Times New Roman"/>
          <w:lang w:val="pt-BR"/>
        </w:rPr>
        <w:t>4</w:t>
      </w:r>
      <w:r w:rsidR="006143CB" w:rsidRPr="00A37E06">
        <w:rPr>
          <w:rFonts w:ascii="Times New Roman" w:eastAsia="Calibri" w:hAnsi="Times New Roman"/>
          <w:lang w:val="pt-BR"/>
        </w:rPr>
        <w:t>-202</w:t>
      </w:r>
      <w:r w:rsidR="002367CD" w:rsidRPr="00A37E06">
        <w:rPr>
          <w:rFonts w:ascii="Times New Roman" w:eastAsia="Calibri" w:hAnsi="Times New Roman"/>
          <w:lang w:val="pt-BR"/>
        </w:rPr>
        <w:t>5</w:t>
      </w:r>
      <w:r w:rsidR="007B119D" w:rsidRPr="00A37E06">
        <w:rPr>
          <w:rFonts w:ascii="Times New Roman" w:eastAsia="Calibri" w:hAnsi="Times New Roman"/>
          <w:lang w:val="pt-BR"/>
        </w:rPr>
        <w:t xml:space="preserve"> </w:t>
      </w:r>
      <w:r w:rsidR="002922DC" w:rsidRPr="00A37E06">
        <w:rPr>
          <w:rFonts w:ascii="Times New Roman" w:eastAsia="Calibri" w:hAnsi="Times New Roman"/>
          <w:lang w:val="pt-BR"/>
        </w:rPr>
        <w:t>cho học sinh khối 6;7;8</w:t>
      </w:r>
    </w:p>
    <w:p w:rsidR="003558DE" w:rsidRPr="00A37E06" w:rsidRDefault="003558DE" w:rsidP="002367CD">
      <w:pPr>
        <w:ind w:firstLine="720"/>
        <w:jc w:val="both"/>
        <w:rPr>
          <w:rFonts w:ascii="Times New Roman" w:eastAsia="Calibri" w:hAnsi="Times New Roman"/>
          <w:lang w:val="pt-BR"/>
        </w:rPr>
      </w:pPr>
      <w:r w:rsidRPr="00A37E06">
        <w:rPr>
          <w:rFonts w:ascii="Times New Roman" w:eastAsia="Calibri" w:hAnsi="Times New Roman"/>
          <w:lang w:val="pt-BR"/>
        </w:rPr>
        <w:t>Nhà trường triển khai dạy Tiếng Anh theo chương trình mới, sách giáo khoa mới đối với học sinh lớp 6;7;8,9. Triển khai đổi mới kiểm tra đánh giá theo định hướng phát triển năng lực học sinh theo Công văn số 5333/GDTrH-BGDĐT ngày 29/9/2014 và Công văn số 3333/BGDĐT-GDTrH ngày 07/7/2016 của Bộ GDĐT về việc sử dụng định dạng đề thi đánh giá năng lực tiếng Anh dành cho học sinh phổ thông từ năm học 2015-2016 của Bộ GDĐT. Đặc biệt chú trọng tới việc sử dụng các hình thức thực hành để đánh giá toàn diện quá trình học tập của học sinh. Cụ thể như sau: kiểm tra nói được thực hiện trong các bài kiểm tra thường xuyên; kiểm tra định kỳ 01 tiết gồm các kỹ năng nghe, đọc, viết và kiến thức ngôn ngữ; kiểm tra học kỳ gồm đủ kỹ năng nghe, nói, đọc, viết và kiến thức ngôn ngữ.</w:t>
      </w:r>
    </w:p>
    <w:p w:rsidR="003558DE" w:rsidRPr="00A37E06" w:rsidRDefault="003558DE" w:rsidP="00D36476">
      <w:pPr>
        <w:ind w:firstLine="720"/>
        <w:jc w:val="both"/>
        <w:rPr>
          <w:rFonts w:ascii="Times New Roman" w:eastAsia="Calibri" w:hAnsi="Times New Roman"/>
          <w:lang w:val="pt-BR"/>
        </w:rPr>
      </w:pPr>
      <w:r w:rsidRPr="00A37E06">
        <w:rPr>
          <w:rFonts w:ascii="Times New Roman" w:eastAsia="Calibri" w:hAnsi="Times New Roman"/>
          <w:lang w:val="pt-BR"/>
        </w:rPr>
        <w:t>Tích cực hưởng ứng phong trào học Tiếng Anh, tạo môi trường cho học sinh học tập thực hành nói Tiếng Anh thông qua các hoạt động: hội diễn văn nghệ hát những bài hát Tiếng Anh, hội chợ sử dụng Tiếng Anh, câu lạc bộ Tiếng Anh, Cuộc thi rung chuông vàng với những câu hỏi sử dụng Tiếng Anh và các sân chơi khác,…</w:t>
      </w:r>
    </w:p>
    <w:p w:rsidR="002922DC" w:rsidRPr="00A37E06" w:rsidRDefault="002922DC" w:rsidP="002367CD">
      <w:pPr>
        <w:ind w:firstLine="720"/>
        <w:rPr>
          <w:rFonts w:ascii="Times New Roman" w:eastAsia="Calibri" w:hAnsi="Times New Roman"/>
          <w:lang w:val="pt-BR"/>
        </w:rPr>
      </w:pPr>
      <w:r w:rsidRPr="00A37E06">
        <w:rPr>
          <w:rFonts w:ascii="Times New Roman" w:eastAsia="Calibri" w:hAnsi="Times New Roman"/>
          <w:lang w:val="pt-BR"/>
        </w:rPr>
        <w:tab/>
      </w:r>
      <w:r w:rsidR="00254E6D" w:rsidRPr="00A37E06">
        <w:rPr>
          <w:rFonts w:ascii="Times New Roman" w:eastAsia="Calibri" w:hAnsi="Times New Roman"/>
          <w:lang w:val="pt-BR"/>
        </w:rPr>
        <w:t>Thời lượng: 2</w:t>
      </w:r>
      <w:r w:rsidRPr="00A37E06">
        <w:rPr>
          <w:rFonts w:ascii="Times New Roman" w:eastAsia="Calibri" w:hAnsi="Times New Roman"/>
          <w:lang w:val="pt-BR"/>
        </w:rPr>
        <w:t xml:space="preserve"> tiết/lớp/tuần x 35 tuần =</w:t>
      </w:r>
      <w:r w:rsidR="00254E6D" w:rsidRPr="00A37E06">
        <w:rPr>
          <w:rFonts w:ascii="Times New Roman" w:eastAsia="Calibri" w:hAnsi="Times New Roman"/>
          <w:lang w:val="pt-BR"/>
        </w:rPr>
        <w:t xml:space="preserve"> 70</w:t>
      </w:r>
      <w:r w:rsidRPr="00A37E06">
        <w:rPr>
          <w:rFonts w:ascii="Times New Roman" w:eastAsia="Calibri" w:hAnsi="Times New Roman"/>
          <w:lang w:val="pt-BR"/>
        </w:rPr>
        <w:t xml:space="preserve"> tiết</w:t>
      </w:r>
    </w:p>
    <w:p w:rsidR="002922DC" w:rsidRPr="00A37E06" w:rsidRDefault="002922DC" w:rsidP="002367CD">
      <w:pPr>
        <w:ind w:firstLine="720"/>
        <w:rPr>
          <w:rFonts w:ascii="Times New Roman" w:eastAsia="Calibri" w:hAnsi="Times New Roman"/>
          <w:lang w:val="pt-BR"/>
        </w:rPr>
      </w:pPr>
      <w:r w:rsidRPr="00A37E06">
        <w:rPr>
          <w:rFonts w:ascii="Times New Roman" w:eastAsia="Calibri" w:hAnsi="Times New Roman"/>
          <w:lang w:val="pt-BR"/>
        </w:rPr>
        <w:tab/>
        <w:t>Hình thức tổ chức: Theo khối lớp</w:t>
      </w:r>
      <w:r w:rsidR="003D5882" w:rsidRPr="00A37E06">
        <w:rPr>
          <w:rFonts w:ascii="Times New Roman" w:eastAsia="Calibri" w:hAnsi="Times New Roman"/>
          <w:lang w:val="pt-BR"/>
        </w:rPr>
        <w:t>; dự kiến tổ chức 03 lớp với 80 – 90 học sinh</w:t>
      </w:r>
    </w:p>
    <w:p w:rsidR="00D45FC8" w:rsidRPr="00A37E06" w:rsidRDefault="00D45FC8" w:rsidP="00D36476">
      <w:pPr>
        <w:ind w:firstLine="720"/>
        <w:jc w:val="both"/>
        <w:rPr>
          <w:rFonts w:ascii="Times New Roman" w:eastAsia="Calibri" w:hAnsi="Times New Roman"/>
          <w:lang w:val="pt-BR"/>
        </w:rPr>
      </w:pPr>
      <w:r w:rsidRPr="00A37E06">
        <w:rPr>
          <w:rFonts w:ascii="Times New Roman" w:eastAsia="Calibri" w:hAnsi="Times New Roman"/>
          <w:lang w:val="pt-BR"/>
        </w:rPr>
        <w:t xml:space="preserve">Yêu cầu cần đạt: Tất cả các học sinh tham gia học chương trình Tiếng Anh tăng cường đều có sự tiến bộ về kỹ năng nghe và nói Tiếng Anh. Sau khóa học các em đều có thể tham dự thi và đạt được các chứng chỉ Tiếng Anh tương ứng. </w:t>
      </w:r>
    </w:p>
    <w:p w:rsidR="003B6747" w:rsidRPr="00A37E06" w:rsidRDefault="003B6747" w:rsidP="002367CD">
      <w:pPr>
        <w:ind w:firstLine="720"/>
        <w:rPr>
          <w:rFonts w:ascii="Times New Roman" w:eastAsia="Calibri" w:hAnsi="Times New Roman"/>
          <w:lang w:val="pt-BR"/>
        </w:rPr>
      </w:pPr>
      <w:r w:rsidRPr="00A37E06">
        <w:rPr>
          <w:rFonts w:ascii="Times New Roman" w:eastAsia="Calibri" w:hAnsi="Times New Roman"/>
          <w:lang w:val="pt-BR"/>
        </w:rPr>
        <w:t>b) Tổ chức thực hiện</w:t>
      </w:r>
    </w:p>
    <w:p w:rsidR="003558DE" w:rsidRPr="00A37E06" w:rsidRDefault="003558DE" w:rsidP="002367CD">
      <w:pPr>
        <w:ind w:firstLine="720"/>
        <w:jc w:val="both"/>
        <w:rPr>
          <w:rFonts w:ascii="Times New Roman" w:eastAsia="Calibri" w:hAnsi="Times New Roman"/>
          <w:lang w:val="pt-BR"/>
        </w:rPr>
      </w:pPr>
      <w:r w:rsidRPr="00A37E06">
        <w:rPr>
          <w:rFonts w:ascii="Times New Roman" w:eastAsia="Calibri" w:hAnsi="Times New Roman"/>
          <w:lang w:val="pt-BR"/>
        </w:rPr>
        <w:t xml:space="preserve">Trên cơ sở thống nhất sau hội nghị tập huấn chuyên môn của từng môn qua các năm </w:t>
      </w:r>
      <w:r w:rsidR="00294204" w:rsidRPr="00A37E06">
        <w:rPr>
          <w:rFonts w:ascii="Times New Roman" w:eastAsia="Calibri" w:hAnsi="Times New Roman"/>
          <w:lang w:val="pt-BR"/>
        </w:rPr>
        <w:t xml:space="preserve">học; căn cứ theo công văn số </w:t>
      </w:r>
      <w:r w:rsidR="00BB7359" w:rsidRPr="00A37E06">
        <w:rPr>
          <w:rFonts w:ascii="Times New Roman" w:eastAsia="Calibri" w:hAnsi="Times New Roman"/>
          <w:lang w:val="pt-BR"/>
        </w:rPr>
        <w:t>745</w:t>
      </w:r>
      <w:r w:rsidRPr="00A37E06">
        <w:rPr>
          <w:rFonts w:ascii="Times New Roman" w:eastAsia="Calibri" w:hAnsi="Times New Roman"/>
          <w:lang w:val="pt-BR"/>
        </w:rPr>
        <w:t>/PGD&amp;Đ</w:t>
      </w:r>
      <w:r w:rsidR="00D45FC8" w:rsidRPr="00A37E06">
        <w:rPr>
          <w:rFonts w:ascii="Times New Roman" w:eastAsia="Calibri" w:hAnsi="Times New Roman"/>
          <w:lang w:val="pt-BR"/>
        </w:rPr>
        <w:t xml:space="preserve">T-THCS ngày </w:t>
      </w:r>
      <w:r w:rsidR="00BB7359" w:rsidRPr="00A37E06">
        <w:rPr>
          <w:rFonts w:ascii="Times New Roman" w:eastAsia="Calibri" w:hAnsi="Times New Roman"/>
          <w:lang w:val="pt-BR"/>
        </w:rPr>
        <w:t>30</w:t>
      </w:r>
      <w:r w:rsidR="00294204" w:rsidRPr="00A37E06">
        <w:rPr>
          <w:rFonts w:ascii="Times New Roman" w:eastAsia="Calibri" w:hAnsi="Times New Roman"/>
          <w:lang w:val="pt-BR"/>
        </w:rPr>
        <w:t xml:space="preserve"> tháng </w:t>
      </w:r>
      <w:r w:rsidR="00BB7359" w:rsidRPr="00A37E06">
        <w:rPr>
          <w:rFonts w:ascii="Times New Roman" w:eastAsia="Calibri" w:hAnsi="Times New Roman"/>
          <w:lang w:val="pt-BR"/>
        </w:rPr>
        <w:t>8</w:t>
      </w:r>
      <w:r w:rsidR="00294204" w:rsidRPr="00A37E06">
        <w:rPr>
          <w:rFonts w:ascii="Times New Roman" w:eastAsia="Calibri" w:hAnsi="Times New Roman"/>
          <w:lang w:val="pt-BR"/>
        </w:rPr>
        <w:t xml:space="preserve"> năm 202</w:t>
      </w:r>
      <w:r w:rsidR="00BB7359" w:rsidRPr="00A37E06">
        <w:rPr>
          <w:rFonts w:ascii="Times New Roman" w:eastAsia="Calibri" w:hAnsi="Times New Roman"/>
          <w:lang w:val="pt-BR"/>
        </w:rPr>
        <w:t>4</w:t>
      </w:r>
      <w:r w:rsidRPr="00A37E06">
        <w:rPr>
          <w:rFonts w:ascii="Times New Roman" w:eastAsia="Calibri" w:hAnsi="Times New Roman"/>
          <w:lang w:val="pt-BR"/>
        </w:rPr>
        <w:t xml:space="preserve"> của PGD&amp;ĐT Diễn Châu về việc hướng dẫn thực hiện nhi</w:t>
      </w:r>
      <w:r w:rsidR="00D45FC8" w:rsidRPr="00A37E06">
        <w:rPr>
          <w:rFonts w:ascii="Times New Roman" w:eastAsia="Calibri" w:hAnsi="Times New Roman"/>
          <w:lang w:val="pt-BR"/>
        </w:rPr>
        <w:t xml:space="preserve">ệm vụ Giáo dục THCS </w:t>
      </w:r>
      <w:r w:rsidR="00EF3B7E" w:rsidRPr="00A37E06">
        <w:rPr>
          <w:rFonts w:ascii="Times New Roman" w:eastAsia="Calibri" w:hAnsi="Times New Roman"/>
          <w:lang w:val="pt-BR"/>
        </w:rPr>
        <w:t>năm học 202</w:t>
      </w:r>
      <w:r w:rsidR="00BB7359" w:rsidRPr="00A37E06">
        <w:rPr>
          <w:rFonts w:ascii="Times New Roman" w:eastAsia="Calibri" w:hAnsi="Times New Roman"/>
          <w:lang w:val="pt-BR"/>
        </w:rPr>
        <w:t>4</w:t>
      </w:r>
      <w:r w:rsidRPr="00A37E06">
        <w:rPr>
          <w:rFonts w:ascii="Times New Roman" w:eastAsia="Calibri" w:hAnsi="Times New Roman"/>
          <w:lang w:val="pt-BR"/>
        </w:rPr>
        <w:t>-20</w:t>
      </w:r>
      <w:r w:rsidR="00EF3B7E" w:rsidRPr="00A37E06">
        <w:rPr>
          <w:rFonts w:ascii="Times New Roman" w:eastAsia="Calibri" w:hAnsi="Times New Roman"/>
          <w:lang w:val="pt-BR"/>
        </w:rPr>
        <w:t>2</w:t>
      </w:r>
      <w:r w:rsidR="00BB7359" w:rsidRPr="00A37E06">
        <w:rPr>
          <w:rFonts w:ascii="Times New Roman" w:eastAsia="Calibri" w:hAnsi="Times New Roman"/>
          <w:lang w:val="pt-BR"/>
        </w:rPr>
        <w:t>5</w:t>
      </w:r>
      <w:r w:rsidRPr="00A37E06">
        <w:rPr>
          <w:rFonts w:ascii="Times New Roman" w:eastAsia="Calibri" w:hAnsi="Times New Roman"/>
          <w:lang w:val="pt-BR"/>
        </w:rPr>
        <w:t>; Chương trình giáo dục nhà trường được các tổ nhóm chuyên môn của trường xây dựng, thống nhất trong lãnh đạo nhà trường và được Hiệu trưởng ký phê duyệt chương trình giáo dục của nhà trường, làm căn cứ pháp lý chỉ đạo tổ, nhóm chuyên môn, giáo viên thực hiện.</w:t>
      </w:r>
    </w:p>
    <w:p w:rsidR="00493DD4" w:rsidRPr="003C2798" w:rsidRDefault="00493DD4" w:rsidP="00A17F0A">
      <w:pPr>
        <w:spacing w:before="120" w:line="288" w:lineRule="auto"/>
        <w:ind w:firstLine="720"/>
        <w:jc w:val="both"/>
        <w:rPr>
          <w:rFonts w:ascii="Times New Roman" w:hAnsi="Times New Roman"/>
          <w:b/>
        </w:rPr>
      </w:pPr>
      <w:r w:rsidRPr="003C2798">
        <w:rPr>
          <w:rFonts w:ascii="Times New Roman" w:hAnsi="Times New Roman"/>
          <w:b/>
        </w:rPr>
        <w:t xml:space="preserve">3. </w:t>
      </w:r>
      <w:r w:rsidR="008C57EA" w:rsidRPr="003C2798">
        <w:rPr>
          <w:rFonts w:ascii="Times New Roman" w:hAnsi="Times New Roman"/>
          <w:b/>
        </w:rPr>
        <w:t>Thực hiện b</w:t>
      </w:r>
      <w:r w:rsidRPr="003C2798">
        <w:rPr>
          <w:rFonts w:ascii="Times New Roman" w:hAnsi="Times New Roman"/>
          <w:b/>
        </w:rPr>
        <w:t>ồi dưỡng học sinh giỏi, phụ đạo</w:t>
      </w:r>
      <w:r w:rsidR="006C5CE5" w:rsidRPr="003C2798">
        <w:rPr>
          <w:rFonts w:ascii="Times New Roman" w:hAnsi="Times New Roman"/>
          <w:b/>
        </w:rPr>
        <w:t xml:space="preserve"> </w:t>
      </w:r>
      <w:r w:rsidRPr="003C2798">
        <w:rPr>
          <w:rFonts w:ascii="Times New Roman" w:hAnsi="Times New Roman"/>
          <w:b/>
        </w:rPr>
        <w:t xml:space="preserve">học sinh </w:t>
      </w:r>
      <w:r w:rsidR="0031201C" w:rsidRPr="003C2798">
        <w:rPr>
          <w:rFonts w:ascii="Times New Roman" w:hAnsi="Times New Roman"/>
          <w:b/>
        </w:rPr>
        <w:t>gặp khó khăn trong học tập</w:t>
      </w:r>
    </w:p>
    <w:p w:rsidR="002B620F" w:rsidRPr="003C2798" w:rsidRDefault="003C2798" w:rsidP="002B620F">
      <w:pPr>
        <w:spacing w:before="120"/>
        <w:ind w:firstLine="284"/>
        <w:jc w:val="both"/>
        <w:rPr>
          <w:rFonts w:ascii="Times New Roman" w:hAnsi="Times New Roman"/>
          <w:sz w:val="26"/>
          <w:szCs w:val="26"/>
          <w:lang w:val="vi-VN"/>
        </w:rPr>
      </w:pPr>
      <w:r>
        <w:rPr>
          <w:rFonts w:ascii="Times New Roman" w:hAnsi="Times New Roman"/>
          <w:i/>
          <w:sz w:val="26"/>
          <w:szCs w:val="26"/>
          <w:lang w:val="es-BO"/>
        </w:rPr>
        <w:t xml:space="preserve">  </w:t>
      </w:r>
      <w:r w:rsidR="00A12894" w:rsidRPr="005F5C1B">
        <w:rPr>
          <w:rFonts w:ascii="Times New Roman" w:hAnsi="Times New Roman"/>
          <w:i/>
          <w:sz w:val="26"/>
          <w:szCs w:val="26"/>
          <w:lang w:val="es-BO"/>
        </w:rPr>
        <w:t xml:space="preserve"> </w:t>
      </w:r>
      <w:r w:rsidR="00571799" w:rsidRPr="003C2798">
        <w:rPr>
          <w:rFonts w:ascii="Times New Roman" w:hAnsi="Times New Roman"/>
          <w:sz w:val="26"/>
          <w:szCs w:val="26"/>
          <w:lang w:val="es-BO"/>
        </w:rPr>
        <w:t>3.1.</w:t>
      </w:r>
      <w:r w:rsidR="00A12894" w:rsidRPr="003C2798">
        <w:rPr>
          <w:rFonts w:ascii="Times New Roman" w:hAnsi="Times New Roman"/>
          <w:sz w:val="26"/>
          <w:szCs w:val="26"/>
          <w:lang w:val="es-BO"/>
        </w:rPr>
        <w:t xml:space="preserve">   </w:t>
      </w:r>
      <w:r w:rsidR="002B620F" w:rsidRPr="003C2798">
        <w:rPr>
          <w:rFonts w:ascii="Times New Roman" w:hAnsi="Times New Roman"/>
          <w:sz w:val="26"/>
          <w:szCs w:val="26"/>
          <w:lang w:val="es-BO"/>
        </w:rPr>
        <w:t>Bồi dưỡng học sinh giỏi</w:t>
      </w:r>
      <w:r w:rsidR="002B620F" w:rsidRPr="003C2798">
        <w:rPr>
          <w:rFonts w:ascii="Times New Roman" w:hAnsi="Times New Roman"/>
          <w:sz w:val="26"/>
          <w:szCs w:val="26"/>
          <w:lang w:val="vi-VN"/>
        </w:rPr>
        <w:t xml:space="preserve"> </w:t>
      </w:r>
    </w:p>
    <w:p w:rsidR="002B620F" w:rsidRPr="005F5C1B" w:rsidRDefault="002B620F" w:rsidP="002B620F">
      <w:pPr>
        <w:spacing w:before="120"/>
        <w:ind w:firstLine="519"/>
        <w:jc w:val="both"/>
        <w:rPr>
          <w:rFonts w:ascii="Times New Roman" w:hAnsi="Times New Roman"/>
          <w:sz w:val="26"/>
          <w:szCs w:val="26"/>
          <w:lang w:val="es-BO"/>
        </w:rPr>
      </w:pPr>
      <w:r w:rsidRPr="005F5C1B">
        <w:rPr>
          <w:rFonts w:ascii="Times New Roman" w:hAnsi="Times New Roman"/>
          <w:sz w:val="26"/>
          <w:szCs w:val="26"/>
          <w:lang w:val="es-BO"/>
        </w:rPr>
        <w:lastRenderedPageBreak/>
        <w:t>Tiếp tục p</w:t>
      </w:r>
      <w:r w:rsidRPr="005F5C1B">
        <w:rPr>
          <w:rFonts w:ascii="Times New Roman" w:hAnsi="Times New Roman"/>
          <w:sz w:val="26"/>
          <w:szCs w:val="26"/>
          <w:lang w:val="vi-VN"/>
        </w:rPr>
        <w:t xml:space="preserve">hát hiện những học sinh có năng khiếu ở các bộ môn </w:t>
      </w:r>
      <w:r w:rsidRPr="005F5C1B">
        <w:rPr>
          <w:rFonts w:ascii="Times New Roman" w:hAnsi="Times New Roman"/>
          <w:color w:val="000000"/>
          <w:sz w:val="26"/>
          <w:szCs w:val="26"/>
          <w:lang w:val="vi-VN"/>
        </w:rPr>
        <w:t>Văn, Toán, Anh, L</w:t>
      </w:r>
      <w:r w:rsidR="00EF3B7E">
        <w:rPr>
          <w:rFonts w:ascii="Times New Roman" w:hAnsi="Times New Roman"/>
          <w:color w:val="000000"/>
          <w:sz w:val="26"/>
          <w:szCs w:val="26"/>
          <w:lang w:val="vi-VN"/>
        </w:rPr>
        <w:t xml:space="preserve">ý, Hoá, Sinh, Sử, Địa, Tin học đối với khối 9; các môn </w:t>
      </w:r>
      <w:r w:rsidR="00EF3B7E">
        <w:rPr>
          <w:rFonts w:ascii="Times New Roman" w:hAnsi="Times New Roman"/>
          <w:color w:val="000000"/>
          <w:sz w:val="26"/>
          <w:szCs w:val="26"/>
        </w:rPr>
        <w:t>Văn; Toán, LS&amp;ĐL, KHTN, Tiếng Anh, Tin học; GDCD( đối với khối 8)</w:t>
      </w:r>
      <w:r w:rsidRPr="005F5C1B">
        <w:rPr>
          <w:rFonts w:ascii="Times New Roman" w:hAnsi="Times New Roman"/>
          <w:color w:val="000000"/>
          <w:sz w:val="26"/>
          <w:szCs w:val="26"/>
          <w:lang w:val="vi-VN"/>
        </w:rPr>
        <w:t xml:space="preserve"> học sinh giỏi kiến thức tổng hợp…</w:t>
      </w:r>
      <w:r w:rsidRPr="005F5C1B">
        <w:rPr>
          <w:rFonts w:ascii="Times New Roman" w:hAnsi="Times New Roman"/>
          <w:sz w:val="26"/>
          <w:szCs w:val="26"/>
          <w:lang w:val="es-BO"/>
        </w:rPr>
        <w:t xml:space="preserve"> Ngay từ đầu năm học, bộ phân chuyên môn đã xây dựng kế hoạch, thực hiện tuyển chọn học sinh giỏi, xuất sắc ở các bộ môn để thành lập đội tuyển học sinh dự thi cấp huyện. Dự kiến thực hiện thi học sinh giỏi cấp trường vào thán</w:t>
      </w:r>
      <w:r w:rsidR="00817EBF">
        <w:rPr>
          <w:rFonts w:ascii="Times New Roman" w:hAnsi="Times New Roman"/>
          <w:sz w:val="26"/>
          <w:szCs w:val="26"/>
          <w:lang w:val="es-BO"/>
        </w:rPr>
        <w:t>g 9/202</w:t>
      </w:r>
      <w:r w:rsidR="00182D51">
        <w:rPr>
          <w:rFonts w:ascii="Times New Roman" w:hAnsi="Times New Roman"/>
          <w:sz w:val="26"/>
          <w:szCs w:val="26"/>
          <w:lang w:val="es-BO"/>
        </w:rPr>
        <w:t>4</w:t>
      </w:r>
      <w:r w:rsidRPr="005F5C1B">
        <w:rPr>
          <w:rFonts w:ascii="Times New Roman" w:hAnsi="Times New Roman"/>
          <w:sz w:val="26"/>
          <w:szCs w:val="26"/>
          <w:lang w:val="es-BO"/>
        </w:rPr>
        <w:t xml:space="preserve"> để chọn đội tuyển dự thi</w:t>
      </w:r>
      <w:r w:rsidR="00817EBF">
        <w:rPr>
          <w:rFonts w:ascii="Times New Roman" w:hAnsi="Times New Roman"/>
          <w:sz w:val="26"/>
          <w:szCs w:val="26"/>
          <w:lang w:val="es-BO"/>
        </w:rPr>
        <w:t xml:space="preserve"> HSG cấp huyện vào tháng 10/202</w:t>
      </w:r>
      <w:r w:rsidR="00182D51">
        <w:rPr>
          <w:rFonts w:ascii="Times New Roman" w:hAnsi="Times New Roman"/>
          <w:sz w:val="26"/>
          <w:szCs w:val="26"/>
          <w:lang w:val="es-BO"/>
        </w:rPr>
        <w:t>4</w:t>
      </w:r>
      <w:r w:rsidRPr="005F5C1B">
        <w:rPr>
          <w:rFonts w:ascii="Times New Roman" w:hAnsi="Times New Roman"/>
          <w:sz w:val="26"/>
          <w:szCs w:val="26"/>
          <w:lang w:val="es-BO"/>
        </w:rPr>
        <w:t>.</w:t>
      </w:r>
    </w:p>
    <w:p w:rsidR="00571799" w:rsidRPr="004B7A0E" w:rsidRDefault="00571799" w:rsidP="00571799">
      <w:pPr>
        <w:spacing w:line="276" w:lineRule="auto"/>
        <w:ind w:firstLine="720"/>
        <w:jc w:val="both"/>
        <w:rPr>
          <w:rFonts w:ascii="Times New Roman" w:hAnsi="Times New Roman"/>
          <w:sz w:val="26"/>
        </w:rPr>
      </w:pPr>
      <w:r w:rsidRPr="004B7A0E">
        <w:rPr>
          <w:rFonts w:ascii="Times New Roman" w:hAnsi="Times New Roman"/>
          <w:sz w:val="26"/>
        </w:rPr>
        <w:t>Thời gian ôn tập</w:t>
      </w:r>
    </w:p>
    <w:p w:rsidR="00571799" w:rsidRPr="004B7A0E" w:rsidRDefault="006F4E9B" w:rsidP="00571799">
      <w:pPr>
        <w:spacing w:line="276" w:lineRule="auto"/>
        <w:ind w:firstLine="720"/>
        <w:jc w:val="both"/>
        <w:rPr>
          <w:rFonts w:ascii="Times New Roman" w:hAnsi="Times New Roman"/>
          <w:sz w:val="26"/>
        </w:rPr>
      </w:pPr>
      <w:r>
        <w:rPr>
          <w:rFonts w:ascii="Times New Roman" w:hAnsi="Times New Roman"/>
          <w:sz w:val="26"/>
        </w:rPr>
        <w:t xml:space="preserve">- Từ ngày </w:t>
      </w:r>
      <w:r w:rsidR="00817EBF">
        <w:rPr>
          <w:rFonts w:ascii="Times New Roman" w:hAnsi="Times New Roman"/>
          <w:sz w:val="26"/>
        </w:rPr>
        <w:t>5/9/202</w:t>
      </w:r>
      <w:r w:rsidR="004A1A32">
        <w:rPr>
          <w:rFonts w:ascii="Times New Roman" w:hAnsi="Times New Roman"/>
          <w:sz w:val="26"/>
        </w:rPr>
        <w:t>4</w:t>
      </w:r>
      <w:r w:rsidR="00A7737A">
        <w:rPr>
          <w:rFonts w:ascii="Times New Roman" w:hAnsi="Times New Roman"/>
          <w:sz w:val="26"/>
        </w:rPr>
        <w:t xml:space="preserve"> đến ngày </w:t>
      </w:r>
      <w:r w:rsidR="004A1A32">
        <w:rPr>
          <w:rFonts w:ascii="Times New Roman" w:hAnsi="Times New Roman"/>
          <w:sz w:val="26"/>
        </w:rPr>
        <w:t>12/</w:t>
      </w:r>
      <w:r w:rsidR="00A7737A">
        <w:rPr>
          <w:rFonts w:ascii="Times New Roman" w:hAnsi="Times New Roman"/>
          <w:sz w:val="26"/>
        </w:rPr>
        <w:t>202</w:t>
      </w:r>
      <w:r w:rsidR="00817EBF">
        <w:rPr>
          <w:rFonts w:ascii="Times New Roman" w:hAnsi="Times New Roman"/>
          <w:sz w:val="26"/>
        </w:rPr>
        <w:t>4</w:t>
      </w:r>
    </w:p>
    <w:p w:rsidR="00571799" w:rsidRPr="004B7A0E" w:rsidRDefault="00571799" w:rsidP="00EF3B7E">
      <w:pPr>
        <w:spacing w:line="276" w:lineRule="auto"/>
        <w:ind w:firstLine="720"/>
        <w:jc w:val="both"/>
        <w:rPr>
          <w:rFonts w:ascii="Times New Roman" w:hAnsi="Times New Roman"/>
          <w:sz w:val="26"/>
          <w:lang w:val="pt-BR"/>
        </w:rPr>
      </w:pPr>
      <w:r w:rsidRPr="004B7A0E">
        <w:rPr>
          <w:rFonts w:ascii="Times New Roman" w:hAnsi="Times New Roman"/>
          <w:sz w:val="26"/>
          <w:lang w:val="pt-BR"/>
        </w:rPr>
        <w:t xml:space="preserve">- Số lượng tiết: </w:t>
      </w:r>
      <w:r w:rsidR="00817EBF">
        <w:rPr>
          <w:rFonts w:ascii="Times New Roman" w:hAnsi="Times New Roman"/>
          <w:sz w:val="26"/>
          <w:lang w:val="pt-BR"/>
        </w:rPr>
        <w:t>0</w:t>
      </w:r>
      <w:r w:rsidR="004A1A32">
        <w:rPr>
          <w:rFonts w:ascii="Times New Roman" w:hAnsi="Times New Roman"/>
          <w:sz w:val="26"/>
          <w:lang w:val="pt-BR"/>
        </w:rPr>
        <w:t>2</w:t>
      </w:r>
      <w:r w:rsidR="00817EBF">
        <w:rPr>
          <w:rFonts w:ascii="Times New Roman" w:hAnsi="Times New Roman"/>
          <w:sz w:val="26"/>
          <w:lang w:val="pt-BR"/>
        </w:rPr>
        <w:t xml:space="preserve"> buổi/tuần/ môn</w:t>
      </w:r>
    </w:p>
    <w:p w:rsidR="00571799" w:rsidRPr="004B7A0E" w:rsidRDefault="00571799" w:rsidP="00571799">
      <w:pPr>
        <w:ind w:firstLine="720"/>
        <w:jc w:val="both"/>
        <w:rPr>
          <w:rFonts w:ascii="Times New Roman" w:hAnsi="Times New Roman"/>
          <w:sz w:val="26"/>
          <w:lang w:val="pt-BR"/>
        </w:rPr>
      </w:pPr>
      <w:r>
        <w:rPr>
          <w:rFonts w:ascii="Times New Roman" w:hAnsi="Times New Roman"/>
          <w:sz w:val="26"/>
          <w:lang w:val="pt-BR"/>
        </w:rPr>
        <w:t xml:space="preserve">Kinh phí bồi dưỡng: </w:t>
      </w:r>
      <w:r w:rsidRPr="004B7A0E">
        <w:rPr>
          <w:rFonts w:ascii="Times New Roman" w:hAnsi="Times New Roman"/>
          <w:sz w:val="26"/>
          <w:lang w:val="pt-BR"/>
        </w:rPr>
        <w:t xml:space="preserve"> Trích  một phần nguồn kinh phí của đơn vị</w:t>
      </w:r>
    </w:p>
    <w:p w:rsidR="00571799" w:rsidRPr="004B7A0E" w:rsidRDefault="00571799" w:rsidP="00571799">
      <w:pPr>
        <w:ind w:firstLine="720"/>
        <w:jc w:val="both"/>
        <w:rPr>
          <w:rFonts w:ascii="Times New Roman" w:hAnsi="Times New Roman"/>
          <w:sz w:val="26"/>
          <w:lang w:val="pt-BR"/>
        </w:rPr>
      </w:pPr>
      <w:r w:rsidRPr="004B7A0E">
        <w:rPr>
          <w:rFonts w:ascii="Times New Roman" w:hAnsi="Times New Roman"/>
          <w:sz w:val="26"/>
          <w:lang w:val="pt-BR"/>
        </w:rPr>
        <w:t>Nội dung giảng dạy</w:t>
      </w:r>
    </w:p>
    <w:p w:rsidR="00571799" w:rsidRPr="004B7A0E" w:rsidRDefault="00571799" w:rsidP="00571799">
      <w:pPr>
        <w:ind w:firstLine="720"/>
        <w:jc w:val="both"/>
        <w:rPr>
          <w:rFonts w:ascii="Times New Roman" w:hAnsi="Times New Roman"/>
          <w:sz w:val="26"/>
          <w:lang w:val="pt-BR"/>
        </w:rPr>
      </w:pPr>
      <w:r w:rsidRPr="004B7A0E">
        <w:rPr>
          <w:rFonts w:ascii="Times New Roman" w:hAnsi="Times New Roman"/>
          <w:sz w:val="26"/>
          <w:lang w:val="pt-BR"/>
        </w:rPr>
        <w:t>Giáo viên được phân công bồi dưỡng xây dựng kế hoạch, chương trình bồi dưỡng theo hướng dẫn của Sở GD&amp;ĐT.</w:t>
      </w:r>
    </w:p>
    <w:p w:rsidR="00571799" w:rsidRPr="003C2798" w:rsidRDefault="00571799" w:rsidP="00A12894">
      <w:pPr>
        <w:spacing w:before="120"/>
        <w:ind w:firstLine="519"/>
        <w:jc w:val="both"/>
        <w:rPr>
          <w:rFonts w:ascii="Times New Roman" w:hAnsi="Times New Roman"/>
          <w:sz w:val="26"/>
          <w:szCs w:val="26"/>
          <w:lang w:val="vi-VN"/>
        </w:rPr>
      </w:pPr>
      <w:r w:rsidRPr="003C2798">
        <w:rPr>
          <w:rFonts w:ascii="Times New Roman" w:hAnsi="Times New Roman"/>
          <w:sz w:val="26"/>
          <w:szCs w:val="26"/>
          <w:lang w:val="es-BO"/>
        </w:rPr>
        <w:t xml:space="preserve">3.2. </w:t>
      </w:r>
      <w:r w:rsidR="00A12894" w:rsidRPr="003C2798">
        <w:rPr>
          <w:rFonts w:ascii="Times New Roman" w:hAnsi="Times New Roman"/>
          <w:sz w:val="26"/>
          <w:szCs w:val="26"/>
          <w:lang w:val="es-BO"/>
        </w:rPr>
        <w:t>Phụ đạo học sinh yếu</w:t>
      </w:r>
      <w:r w:rsidRPr="003C2798">
        <w:rPr>
          <w:rFonts w:ascii="Times New Roman" w:hAnsi="Times New Roman"/>
          <w:sz w:val="26"/>
          <w:szCs w:val="26"/>
          <w:lang w:val="vi-VN"/>
        </w:rPr>
        <w:t xml:space="preserve"> </w:t>
      </w:r>
    </w:p>
    <w:p w:rsidR="00162201" w:rsidRDefault="00A12894" w:rsidP="00A12894">
      <w:pPr>
        <w:spacing w:before="120"/>
        <w:ind w:firstLine="519"/>
        <w:jc w:val="both"/>
        <w:rPr>
          <w:rFonts w:ascii="Times New Roman" w:hAnsi="Times New Roman"/>
          <w:sz w:val="26"/>
          <w:szCs w:val="26"/>
          <w:lang w:val="es-BO"/>
        </w:rPr>
      </w:pPr>
      <w:r w:rsidRPr="005F5C1B">
        <w:rPr>
          <w:rFonts w:ascii="Times New Roman" w:hAnsi="Times New Roman"/>
          <w:sz w:val="26"/>
          <w:szCs w:val="26"/>
          <w:lang w:val="es-BO"/>
        </w:rPr>
        <w:t xml:space="preserve">Phân công giáo viên giỏi, có kinh nghiệm </w:t>
      </w:r>
    </w:p>
    <w:p w:rsidR="00A12894" w:rsidRPr="005F5C1B" w:rsidRDefault="00A12894" w:rsidP="00A12894">
      <w:pPr>
        <w:spacing w:before="120"/>
        <w:ind w:firstLine="519"/>
        <w:jc w:val="both"/>
        <w:rPr>
          <w:rFonts w:ascii="Times New Roman" w:hAnsi="Times New Roman"/>
          <w:sz w:val="26"/>
          <w:szCs w:val="26"/>
          <w:lang w:val="es-BO"/>
        </w:rPr>
      </w:pPr>
      <w:r w:rsidRPr="005F5C1B">
        <w:rPr>
          <w:rFonts w:ascii="Times New Roman" w:hAnsi="Times New Roman"/>
          <w:sz w:val="26"/>
          <w:szCs w:val="26"/>
          <w:lang w:val="es-BO"/>
        </w:rPr>
        <w:t xml:space="preserve">giảng dạy ở các lớp có nhiều học sinh trung bình- yếu. </w:t>
      </w:r>
    </w:p>
    <w:p w:rsidR="00A12894" w:rsidRPr="005F5C1B" w:rsidRDefault="00A12894" w:rsidP="00A12894">
      <w:pPr>
        <w:spacing w:before="120"/>
        <w:ind w:firstLine="519"/>
        <w:jc w:val="both"/>
        <w:rPr>
          <w:rFonts w:ascii="Times New Roman" w:hAnsi="Times New Roman"/>
          <w:sz w:val="26"/>
          <w:szCs w:val="26"/>
          <w:lang w:val="es-BO"/>
        </w:rPr>
      </w:pPr>
      <w:r w:rsidRPr="005F5C1B">
        <w:rPr>
          <w:rFonts w:ascii="Times New Roman" w:hAnsi="Times New Roman"/>
          <w:sz w:val="26"/>
          <w:szCs w:val="26"/>
          <w:lang w:val="es-BO"/>
        </w:rPr>
        <w:t xml:space="preserve">Giáo viên bộ môn có trách nhiệm phối hợp với giáo viên chủ nhiệm và gia đình học sinh nhằm kịp thời khắc phục tình trạng học sinh yếu kém, lười học tập; lập danh sách học sinh yếu kém gửi về Phó Hiệu trưởng  ngay sau khi bước vào năm học mới để có kế hoạch thực hiện phụ đạo học sinh yếu kém kịp thời. </w:t>
      </w:r>
    </w:p>
    <w:p w:rsidR="00A12894" w:rsidRPr="005F5C1B" w:rsidRDefault="00A12894" w:rsidP="00A12894">
      <w:pPr>
        <w:spacing w:before="120"/>
        <w:ind w:firstLine="519"/>
        <w:jc w:val="both"/>
        <w:rPr>
          <w:rFonts w:ascii="Times New Roman" w:hAnsi="Times New Roman"/>
          <w:sz w:val="26"/>
          <w:szCs w:val="26"/>
          <w:lang w:val="es-BO"/>
        </w:rPr>
      </w:pPr>
      <w:r w:rsidRPr="005F5C1B">
        <w:rPr>
          <w:rFonts w:ascii="Times New Roman" w:hAnsi="Times New Roman"/>
          <w:sz w:val="26"/>
          <w:szCs w:val="26"/>
          <w:lang w:val="es-BO"/>
        </w:rPr>
        <w:t xml:space="preserve">Đối với bộ môn </w:t>
      </w:r>
      <w:r w:rsidR="00182D51">
        <w:rPr>
          <w:rFonts w:ascii="Times New Roman" w:hAnsi="Times New Roman"/>
          <w:sz w:val="26"/>
          <w:szCs w:val="26"/>
          <w:lang w:val="es-BO"/>
        </w:rPr>
        <w:t xml:space="preserve">KHTN; LS &amp; ĐL </w:t>
      </w:r>
      <w:r w:rsidRPr="005F5C1B">
        <w:rPr>
          <w:rFonts w:ascii="Times New Roman" w:hAnsi="Times New Roman"/>
          <w:sz w:val="26"/>
          <w:szCs w:val="26"/>
          <w:lang w:val="vi-VN"/>
        </w:rPr>
        <w:t xml:space="preserve">và một số môn còn lại, giáo viên bộ môn phối hợp với </w:t>
      </w:r>
      <w:r w:rsidR="003D5882">
        <w:rPr>
          <w:rFonts w:ascii="Times New Roman" w:hAnsi="Times New Roman"/>
          <w:sz w:val="26"/>
          <w:szCs w:val="26"/>
        </w:rPr>
        <w:t>Đội TN</w:t>
      </w:r>
      <w:r w:rsidRPr="005F5C1B">
        <w:rPr>
          <w:rFonts w:ascii="Times New Roman" w:hAnsi="Times New Roman"/>
          <w:sz w:val="26"/>
          <w:szCs w:val="26"/>
          <w:lang w:val="vi-VN"/>
        </w:rPr>
        <w:t xml:space="preserve"> </w:t>
      </w:r>
      <w:r w:rsidRPr="005F5C1B">
        <w:rPr>
          <w:rFonts w:ascii="Times New Roman" w:hAnsi="Times New Roman"/>
          <w:sz w:val="26"/>
          <w:szCs w:val="26"/>
          <w:lang w:val="es-BO"/>
        </w:rPr>
        <w:t>xây dựng kế hoạch truy bài cho học sinh</w:t>
      </w:r>
      <w:r w:rsidRPr="005F5C1B">
        <w:rPr>
          <w:rFonts w:ascii="Times New Roman" w:hAnsi="Times New Roman"/>
          <w:sz w:val="26"/>
          <w:szCs w:val="26"/>
          <w:lang w:val="vi-VN"/>
        </w:rPr>
        <w:t xml:space="preserve"> học sinh theo kế hoạch từng </w:t>
      </w:r>
      <w:r w:rsidRPr="005F5C1B">
        <w:rPr>
          <w:rFonts w:ascii="Times New Roman" w:hAnsi="Times New Roman"/>
          <w:sz w:val="26"/>
          <w:szCs w:val="26"/>
          <w:lang w:val="es-BO"/>
        </w:rPr>
        <w:t xml:space="preserve">học kỳ </w:t>
      </w:r>
      <w:r w:rsidRPr="005F5C1B">
        <w:rPr>
          <w:rFonts w:ascii="Times New Roman" w:hAnsi="Times New Roman"/>
          <w:sz w:val="26"/>
          <w:szCs w:val="26"/>
          <w:lang w:val="vi-VN"/>
        </w:rPr>
        <w:t xml:space="preserve">nhằm </w:t>
      </w:r>
      <w:r w:rsidRPr="005F5C1B">
        <w:rPr>
          <w:rFonts w:ascii="Times New Roman" w:hAnsi="Times New Roman"/>
          <w:sz w:val="26"/>
          <w:szCs w:val="26"/>
          <w:lang w:val="es-BO"/>
        </w:rPr>
        <w:t>phấn đấu hạn chế học sinh trung bình yếu bộ môn. Chú ý chất lượng học sinh khối lớp 9.</w:t>
      </w:r>
    </w:p>
    <w:p w:rsidR="00571799" w:rsidRDefault="00571799" w:rsidP="00A12894">
      <w:pPr>
        <w:spacing w:before="120"/>
        <w:ind w:firstLine="519"/>
        <w:jc w:val="both"/>
        <w:rPr>
          <w:rFonts w:ascii="Times New Roman" w:hAnsi="Times New Roman"/>
          <w:sz w:val="26"/>
          <w:szCs w:val="26"/>
        </w:rPr>
      </w:pPr>
      <w:r>
        <w:rPr>
          <w:rFonts w:ascii="Times New Roman" w:hAnsi="Times New Roman"/>
          <w:sz w:val="26"/>
          <w:szCs w:val="26"/>
        </w:rPr>
        <w:t>3.3. Tổ chức thực hiện</w:t>
      </w:r>
    </w:p>
    <w:p w:rsidR="00571799" w:rsidRPr="004B7A0E" w:rsidRDefault="00571799" w:rsidP="003C2798">
      <w:pPr>
        <w:ind w:firstLine="519"/>
        <w:jc w:val="both"/>
        <w:rPr>
          <w:rFonts w:ascii="Times New Roman" w:hAnsi="Times New Roman"/>
          <w:sz w:val="26"/>
          <w:lang w:val="pt-BR"/>
        </w:rPr>
      </w:pPr>
      <w:r w:rsidRPr="004B7A0E">
        <w:rPr>
          <w:rFonts w:ascii="Times New Roman" w:hAnsi="Times New Roman"/>
          <w:sz w:val="26"/>
          <w:lang w:val="pt-BR"/>
        </w:rPr>
        <w:t>Giáo viên dạy chương trình nâng cao đáp ứng yêu cầu của đề thi tuyển chọn HSG các cấp; giáo viên có thể tham khảo đề thi của các năm trước để có định hướng giảng dạy phù hợp.</w:t>
      </w:r>
    </w:p>
    <w:p w:rsidR="00571799" w:rsidRPr="004B7A0E" w:rsidRDefault="003C2798" w:rsidP="00571799">
      <w:pPr>
        <w:tabs>
          <w:tab w:val="left" w:pos="284"/>
        </w:tabs>
        <w:jc w:val="both"/>
        <w:rPr>
          <w:rFonts w:ascii="Times New Roman" w:hAnsi="Times New Roman"/>
          <w:sz w:val="26"/>
          <w:lang w:val="pt-BR"/>
        </w:rPr>
      </w:pPr>
      <w:r>
        <w:rPr>
          <w:rFonts w:ascii="Times New Roman" w:hAnsi="Times New Roman"/>
          <w:sz w:val="26"/>
          <w:lang w:val="pt-BR"/>
        </w:rPr>
        <w:tab/>
        <w:t xml:space="preserve">   </w:t>
      </w:r>
      <w:r w:rsidR="00571799" w:rsidRPr="004B7A0E">
        <w:rPr>
          <w:rFonts w:ascii="Times New Roman" w:hAnsi="Times New Roman"/>
          <w:sz w:val="26"/>
          <w:lang w:val="pt-BR"/>
        </w:rPr>
        <w:t xml:space="preserve">Trong quá trình giảng dạy, giáo viên bộ môn lưu ý sưu tầm tài liệu, xây dựng kế hoạch, đề cương ôn tập cho HS nâng cao đạt hiệu quả. </w:t>
      </w:r>
    </w:p>
    <w:p w:rsidR="00571799" w:rsidRPr="004B7A0E" w:rsidRDefault="003C2798" w:rsidP="00571799">
      <w:pPr>
        <w:tabs>
          <w:tab w:val="left" w:pos="284"/>
        </w:tabs>
        <w:jc w:val="both"/>
        <w:rPr>
          <w:rFonts w:ascii="Times New Roman" w:hAnsi="Times New Roman"/>
          <w:sz w:val="26"/>
          <w:lang w:val="pt-BR"/>
        </w:rPr>
      </w:pPr>
      <w:r>
        <w:rPr>
          <w:rFonts w:ascii="Times New Roman" w:hAnsi="Times New Roman"/>
          <w:sz w:val="26"/>
          <w:lang w:val="pt-BR"/>
        </w:rPr>
        <w:tab/>
        <w:t xml:space="preserve">   </w:t>
      </w:r>
      <w:r w:rsidR="00571799" w:rsidRPr="004B7A0E">
        <w:rPr>
          <w:rFonts w:ascii="Times New Roman" w:hAnsi="Times New Roman"/>
          <w:sz w:val="26"/>
          <w:lang w:val="pt-BR"/>
        </w:rPr>
        <w:t>Có tổ chức cho HS thi thử, sửa bài thi cụ thể,….nhằm cho HS tiếp cận các dạng đề thi HSG để các em có định hướng học tập và làm bài theo hướng ôn thi HSG của Sở GD đã tập huấn cho GV.</w:t>
      </w:r>
    </w:p>
    <w:p w:rsidR="00571799" w:rsidRPr="00571799" w:rsidRDefault="003C2798" w:rsidP="00571799">
      <w:pPr>
        <w:tabs>
          <w:tab w:val="left" w:pos="284"/>
        </w:tabs>
        <w:jc w:val="both"/>
        <w:rPr>
          <w:rFonts w:ascii="Times New Roman" w:hAnsi="Times New Roman"/>
          <w:sz w:val="26"/>
          <w:lang w:val="pt-BR"/>
        </w:rPr>
      </w:pPr>
      <w:r>
        <w:rPr>
          <w:rFonts w:ascii="Times New Roman" w:hAnsi="Times New Roman"/>
          <w:sz w:val="26"/>
          <w:lang w:val="pt-BR"/>
        </w:rPr>
        <w:tab/>
        <w:t xml:space="preserve"> </w:t>
      </w:r>
      <w:r w:rsidR="00571799" w:rsidRPr="004B7A0E">
        <w:rPr>
          <w:rFonts w:ascii="Times New Roman" w:hAnsi="Times New Roman"/>
          <w:sz w:val="26"/>
          <w:lang w:val="pt-BR"/>
        </w:rPr>
        <w:t>GV trực tiếp dạy cần ôn tập đầy đủ về kiến thức cho các em. Đảm bảo thời gian ôn tập do BGH phân công.</w:t>
      </w:r>
    </w:p>
    <w:p w:rsidR="00571799" w:rsidRPr="00571799" w:rsidRDefault="003C2798" w:rsidP="003C2798">
      <w:pPr>
        <w:spacing w:before="120"/>
        <w:jc w:val="both"/>
        <w:rPr>
          <w:rFonts w:ascii="Times New Roman" w:hAnsi="Times New Roman"/>
          <w:sz w:val="26"/>
          <w:szCs w:val="26"/>
          <w:lang w:val="vi-VN"/>
        </w:rPr>
      </w:pPr>
      <w:r>
        <w:rPr>
          <w:rFonts w:ascii="Times New Roman" w:hAnsi="Times New Roman"/>
          <w:sz w:val="26"/>
          <w:szCs w:val="26"/>
          <w:lang w:val="es-BO"/>
        </w:rPr>
        <w:t xml:space="preserve">       </w:t>
      </w:r>
      <w:r w:rsidR="00571799" w:rsidRPr="005F5C1B">
        <w:rPr>
          <w:rFonts w:ascii="Times New Roman" w:hAnsi="Times New Roman"/>
          <w:sz w:val="26"/>
          <w:szCs w:val="26"/>
          <w:lang w:val="es-BO"/>
        </w:rPr>
        <w:t>Giáo viên chủ nhiệm, giáo viên bộ môn theo dõi sát, hướng dẫn phương pháp học tập, tổ chức truy bài đầu giờ, phối hợp chặt chẽ với cha mẹ học sinh để giúp đỡ học sinh yếu kém tiến bộ; thực hiện đôi bạn cùng tiến, nhóm bạn học tập.</w:t>
      </w:r>
      <w:r w:rsidR="00571799" w:rsidRPr="005F5C1B">
        <w:rPr>
          <w:rFonts w:ascii="Times New Roman" w:hAnsi="Times New Roman"/>
          <w:sz w:val="26"/>
          <w:szCs w:val="26"/>
          <w:lang w:val="vi-VN"/>
        </w:rPr>
        <w:t>..</w:t>
      </w:r>
    </w:p>
    <w:p w:rsidR="00493DD4" w:rsidRPr="000331E9" w:rsidRDefault="00B47D73" w:rsidP="00B47D73">
      <w:pPr>
        <w:spacing w:before="120" w:line="288" w:lineRule="auto"/>
        <w:jc w:val="both"/>
        <w:rPr>
          <w:rFonts w:ascii="Times New Roman" w:hAnsi="Times New Roman"/>
          <w:i/>
        </w:rPr>
      </w:pPr>
      <w:r>
        <w:rPr>
          <w:rFonts w:ascii="Times New Roman" w:hAnsi="Times New Roman"/>
          <w:b/>
        </w:rPr>
        <w:t xml:space="preserve">       </w:t>
      </w:r>
      <w:r w:rsidR="00493DD4" w:rsidRPr="005F5C1B">
        <w:rPr>
          <w:rFonts w:ascii="Times New Roman" w:hAnsi="Times New Roman"/>
          <w:b/>
        </w:rPr>
        <w:t xml:space="preserve">4. </w:t>
      </w:r>
      <w:r w:rsidR="008C57EA" w:rsidRPr="005F5C1B">
        <w:rPr>
          <w:rFonts w:ascii="Times New Roman" w:hAnsi="Times New Roman"/>
          <w:b/>
        </w:rPr>
        <w:t xml:space="preserve">Triển khai </w:t>
      </w:r>
      <w:r w:rsidR="00493DD4" w:rsidRPr="005F5C1B">
        <w:rPr>
          <w:rFonts w:ascii="Times New Roman" w:hAnsi="Times New Roman"/>
          <w:b/>
        </w:rPr>
        <w:t>giáo dục STEM</w:t>
      </w:r>
      <w:r w:rsidR="000331E9">
        <w:rPr>
          <w:rFonts w:ascii="Times New Roman" w:hAnsi="Times New Roman"/>
          <w:b/>
        </w:rPr>
        <w:t xml:space="preserve"> </w:t>
      </w:r>
    </w:p>
    <w:p w:rsidR="001A4760" w:rsidRPr="00C06762" w:rsidRDefault="001A4760" w:rsidP="001A4760">
      <w:pPr>
        <w:spacing w:line="264" w:lineRule="auto"/>
        <w:jc w:val="both"/>
        <w:rPr>
          <w:rFonts w:ascii="Times New Roman" w:hAnsi="Times New Roman"/>
        </w:rPr>
      </w:pPr>
      <w:r w:rsidRPr="00C06762">
        <w:rPr>
          <w:rFonts w:ascii="Times New Roman" w:hAnsi="Times New Roman"/>
        </w:rPr>
        <w:t xml:space="preserve">      </w:t>
      </w:r>
      <w:r>
        <w:rPr>
          <w:rFonts w:ascii="Times New Roman" w:hAnsi="Times New Roman"/>
        </w:rPr>
        <w:t xml:space="preserve">  a. Nội dung</w:t>
      </w:r>
      <w:r w:rsidRPr="00C06762">
        <w:rPr>
          <w:rFonts w:ascii="Times New Roman" w:hAnsi="Times New Roman"/>
        </w:rPr>
        <w:t>:</w:t>
      </w:r>
    </w:p>
    <w:p w:rsidR="001A4760" w:rsidRPr="00C06762" w:rsidRDefault="001A4760" w:rsidP="001A4760">
      <w:pPr>
        <w:spacing w:line="264" w:lineRule="auto"/>
        <w:ind w:firstLine="567"/>
        <w:jc w:val="both"/>
        <w:rPr>
          <w:rFonts w:ascii="Times New Roman" w:hAnsi="Times New Roman"/>
        </w:rPr>
      </w:pPr>
      <w:r w:rsidRPr="00C06762">
        <w:rPr>
          <w:rFonts w:ascii="Times New Roman" w:hAnsi="Times New Roman"/>
        </w:rPr>
        <w:t>Giúp giáo viên và học sinh nhà trường hiểu về giáo dục STEM.</w:t>
      </w:r>
    </w:p>
    <w:p w:rsidR="001A4760" w:rsidRPr="00C06762" w:rsidRDefault="001A4760" w:rsidP="001A4760">
      <w:pPr>
        <w:spacing w:line="264" w:lineRule="auto"/>
        <w:ind w:firstLine="567"/>
        <w:jc w:val="both"/>
        <w:rPr>
          <w:rFonts w:ascii="Times New Roman" w:hAnsi="Times New Roman"/>
        </w:rPr>
      </w:pPr>
      <w:r w:rsidRPr="00C06762">
        <w:rPr>
          <w:rFonts w:ascii="Times New Roman" w:hAnsi="Times New Roman"/>
        </w:rPr>
        <w:t>Giúp giáo viên tiếp cận và dần làm quen với chương trình giáo dục STEM đối với tất cả các khối lớp.</w:t>
      </w:r>
    </w:p>
    <w:p w:rsidR="00C53543" w:rsidRPr="00C53543" w:rsidRDefault="00817EBF" w:rsidP="003D5882">
      <w:pPr>
        <w:pBdr>
          <w:top w:val="dotted" w:sz="4" w:space="0" w:color="FFFFFF"/>
          <w:left w:val="dotted" w:sz="4" w:space="0" w:color="FFFFFF"/>
          <w:bottom w:val="dotted" w:sz="4" w:space="8" w:color="FFFFFF"/>
          <w:right w:val="dotted" w:sz="4" w:space="0" w:color="FFFFFF"/>
        </w:pBdr>
        <w:shd w:val="clear" w:color="auto" w:fill="FFFFFF"/>
        <w:ind w:firstLine="567"/>
        <w:jc w:val="both"/>
        <w:rPr>
          <w:rFonts w:ascii="Times New Roman" w:eastAsia="Calibri" w:hAnsi="Times New Roman"/>
          <w:sz w:val="26"/>
          <w:szCs w:val="26"/>
          <w:lang w:val="pt-BR"/>
        </w:rPr>
      </w:pPr>
      <w:r w:rsidRPr="00817EBF">
        <w:rPr>
          <w:rFonts w:ascii="Times New Roman" w:hAnsi="Times New Roman"/>
        </w:rPr>
        <w:lastRenderedPageBreak/>
        <w:t>Thực hiện theo Công văn số 1677/SGD&amp;ĐT-GDTrH ngày 26/8/2020 của Sở GDĐT về việc hướng dẫn thực hiện giáo dục STEM trong trường trung học từ năm học 2020-2021, trong đó yêu cầu đẩy mạnh giáo dục STEM đối với các lớp học CT GDPT 2018. Trong năm học 202</w:t>
      </w:r>
      <w:r w:rsidR="00C53543">
        <w:rPr>
          <w:rFonts w:ascii="Times New Roman" w:hAnsi="Times New Roman"/>
        </w:rPr>
        <w:t>4</w:t>
      </w:r>
      <w:r w:rsidRPr="00817EBF">
        <w:rPr>
          <w:rFonts w:ascii="Times New Roman" w:hAnsi="Times New Roman"/>
        </w:rPr>
        <w:t>-202</w:t>
      </w:r>
      <w:r w:rsidR="00C53543">
        <w:rPr>
          <w:rFonts w:ascii="Times New Roman" w:hAnsi="Times New Roman"/>
        </w:rPr>
        <w:t>5</w:t>
      </w:r>
      <w:r w:rsidRPr="00817EBF">
        <w:rPr>
          <w:rFonts w:ascii="Times New Roman" w:hAnsi="Times New Roman"/>
        </w:rPr>
        <w:t xml:space="preserve">, yêu cầu mỗi môn học Toán, Tin học, Công nghệ xây dựng ít nhất 01 bài học theo chủ đề STEM (bài học STEM), </w:t>
      </w:r>
      <w:r w:rsidR="00C53543" w:rsidRPr="00C53543">
        <w:rPr>
          <w:rFonts w:ascii="Times New Roman" w:eastAsia="Calibri" w:hAnsi="Times New Roman"/>
          <w:spacing w:val="-10"/>
          <w:sz w:val="26"/>
          <w:szCs w:val="26"/>
          <w:lang w:val="pt-BR"/>
        </w:rPr>
        <w:t>môn KHTN xây dựng ít nhất 3 bài học STEM/3 chủ đề (Vật lí, Hóa học, Sinh học). Ngoài dạy học theo các bài học STEM, các nhà trường tổ chức các hoạt động trải nghiệm STEM và hoạt động nghiên cứu khoa học, kĩ thuật cho HS để các em được thể hiện ý tưởng của mình.</w:t>
      </w:r>
    </w:p>
    <w:p w:rsidR="00947FFD" w:rsidRDefault="00860CE9" w:rsidP="00C53543">
      <w:pPr>
        <w:ind w:firstLine="720"/>
        <w:jc w:val="both"/>
        <w:rPr>
          <w:rFonts w:ascii="Times New Roman" w:hAnsi="Times New Roman"/>
          <w:spacing w:val="3"/>
          <w:shd w:val="clear" w:color="auto" w:fill="FFFFFF"/>
        </w:rPr>
      </w:pPr>
      <w:r w:rsidRPr="00860CE9">
        <w:rPr>
          <w:rFonts w:ascii="Times New Roman" w:eastAsia="Arial" w:hAnsi="Times New Roman"/>
          <w:color w:val="000000"/>
          <w:spacing w:val="-4"/>
          <w:sz w:val="26"/>
          <w:szCs w:val="26"/>
          <w:lang w:val="nl-NL"/>
        </w:rPr>
        <w:t xml:space="preserve">Ngoài tổ chức dạy học theo bài học STEM, </w:t>
      </w:r>
      <w:r w:rsidR="00C53543" w:rsidRPr="00C53543">
        <w:rPr>
          <w:rFonts w:ascii="Times New Roman" w:eastAsia="Calibri" w:hAnsi="Times New Roman"/>
          <w:spacing w:val="-4"/>
          <w:sz w:val="26"/>
          <w:szCs w:val="26"/>
          <w:lang w:val="pt-BR"/>
        </w:rPr>
        <w:t xml:space="preserve">Tăng cường sinh hoạt chuyên môn dựa trên nghiên cứu bài học. Mỗi môn có ít nhất 4 bài học được nghiên cứu (Riêng môn KHTN mỗi chủ đề (Lí, Hóa, Sinh) ít nhất 2 bài học được nghiên cứu; tổ chức hội thảo/toạ đàm/chuyên đề về tổ chức thực hiện chương trình, đổi mới phương pháp, hình thức tổ chức dạy học, kiểm tra, đánh giá theo yêu cầu của CT GDPT 2018. Tăng cường sinh hoạt chuyên môn liên trường, </w:t>
      </w:r>
      <w:r w:rsidR="00C53543" w:rsidRPr="00C53543">
        <w:rPr>
          <w:rFonts w:ascii="Times New Roman" w:eastAsia="Calibri" w:hAnsi="Times New Roman"/>
          <w:spacing w:val="-4"/>
          <w:sz w:val="26"/>
          <w:szCs w:val="26"/>
        </w:rPr>
        <w:t>cụm trường. Tiếp tục thực hiện có hiệu quả phong trào “phòng giúp phòng, trường giúp trường”.</w:t>
      </w:r>
      <w:r w:rsidR="00947FFD" w:rsidRPr="00C53543">
        <w:rPr>
          <w:rFonts w:ascii="Times New Roman" w:hAnsi="Times New Roman"/>
          <w:spacing w:val="3"/>
          <w:shd w:val="clear" w:color="auto" w:fill="FFFFFF"/>
        </w:rPr>
        <w:t>Hình thức tổ chức: Tổ chức theo câu lạc bộ</w:t>
      </w:r>
    </w:p>
    <w:p w:rsidR="00C53543" w:rsidRPr="00C53543" w:rsidRDefault="00C53543" w:rsidP="00C53543">
      <w:pPr>
        <w:ind w:firstLine="720"/>
        <w:jc w:val="both"/>
        <w:rPr>
          <w:rFonts w:ascii="Times New Roman" w:hAnsi="Times New Roman"/>
          <w:spacing w:val="3"/>
          <w:shd w:val="clear" w:color="auto" w:fill="FFFFFF"/>
        </w:rPr>
      </w:pPr>
      <w:r w:rsidRPr="00C53543">
        <w:rPr>
          <w:rFonts w:ascii="Times New Roman" w:eastAsia="Calibri" w:hAnsi="Times New Roman"/>
          <w:sz w:val="26"/>
          <w:szCs w:val="26"/>
          <w:lang w:val="pt-BR"/>
        </w:rPr>
        <w:t>Tiếp tục thực hiện chuyển đổi số trong dạy và học,  tiếp tục xây dựng kho học liệu điện tử để phục vụ cho dạy học và KTĐG, đóng góp các bài giảng điện tử, ngân hàng câu hỏi phục vụ kiểm tra, đánh giá; khảo sát chất lượng và các kì thi lớp 9; tiếp tục xây dựng TBDH số; đẩy mạnh sử dụng các thiết bị, phần mềm hỗ trợ, khai thác kho học liệu điện tử để thiết kế và tổ chức bài giảng, bài KTĐG; xây dựng các bài học điện tử để giao cho HS thực hiện các hoạt động phù hợp trên môi trường mạng, ưu tiên các nội dung HS có thể tự học: đọc sách giáo khoa điện tử, tài liệu tham khảo, xem video, thí nghiệm mô phỏng để trả lời các câu hỏi, bài tập được giao</w:t>
      </w:r>
    </w:p>
    <w:p w:rsidR="001A4760" w:rsidRPr="00C06762" w:rsidRDefault="001A4760" w:rsidP="001A4760">
      <w:pPr>
        <w:spacing w:line="264" w:lineRule="auto"/>
        <w:jc w:val="both"/>
        <w:rPr>
          <w:rFonts w:ascii="Times New Roman" w:hAnsi="Times New Roman"/>
        </w:rPr>
      </w:pPr>
      <w:r w:rsidRPr="00C06762">
        <w:rPr>
          <w:rFonts w:ascii="Times New Roman" w:hAnsi="Times New Roman"/>
        </w:rPr>
        <w:t xml:space="preserve">      </w:t>
      </w:r>
      <w:r>
        <w:rPr>
          <w:rFonts w:ascii="Times New Roman" w:hAnsi="Times New Roman"/>
        </w:rPr>
        <w:t>b</w:t>
      </w:r>
      <w:r w:rsidRPr="00C06762">
        <w:rPr>
          <w:rFonts w:ascii="Times New Roman" w:hAnsi="Times New Roman"/>
        </w:rPr>
        <w:t>. Tổ chức thực hiện:</w:t>
      </w:r>
    </w:p>
    <w:p w:rsidR="001A4760" w:rsidRPr="00C06762" w:rsidRDefault="001A4760" w:rsidP="001A4760">
      <w:pPr>
        <w:widowControl w:val="0"/>
        <w:tabs>
          <w:tab w:val="left" w:pos="567"/>
        </w:tabs>
        <w:spacing w:line="264" w:lineRule="auto"/>
        <w:ind w:left="15" w:right="30" w:firstLine="567"/>
        <w:jc w:val="both"/>
        <w:rPr>
          <w:rFonts w:ascii="Times New Roman" w:hAnsi="Times New Roman"/>
          <w:color w:val="000000"/>
          <w:lang w:eastAsia="vi-VN"/>
        </w:rPr>
      </w:pPr>
      <w:r w:rsidRPr="00C06762">
        <w:rPr>
          <w:rFonts w:ascii="Times New Roman" w:hAnsi="Times New Roman"/>
          <w:color w:val="000000"/>
          <w:lang w:val="vi-VN"/>
        </w:rPr>
        <w:t xml:space="preserve">Thực hiện giáo dục tích hợp khoa học - công nghệ - kĩ thuật - toán (Science - Technology - Engineering – Mathematic: STEM) trong việc thực hiện CT GDPT ở những môn học liên quan. Các tổ/nhóm chuyên môn xây dựng các chủ đề </w:t>
      </w:r>
      <w:r w:rsidRPr="00C06762">
        <w:rPr>
          <w:rFonts w:ascii="Times New Roman" w:hAnsi="Times New Roman"/>
          <w:lang w:val="vi-VN"/>
        </w:rPr>
        <w:t xml:space="preserve">giáo dục STEM, tập trung vào mức độ </w:t>
      </w:r>
      <w:r w:rsidRPr="00C06762">
        <w:rPr>
          <w:rFonts w:ascii="Times New Roman" w:hAnsi="Times New Roman"/>
          <w:i/>
          <w:lang w:val="vi-VN"/>
        </w:rPr>
        <w:t>“</w:t>
      </w:r>
      <w:r w:rsidRPr="00C06762">
        <w:rPr>
          <w:rFonts w:ascii="Times New Roman" w:hAnsi="Times New Roman"/>
          <w:lang w:val="vi-VN"/>
        </w:rPr>
        <w:t>Dạy học các môn khoa học theo phương thức giáo dục STEM”,</w:t>
      </w:r>
      <w:r w:rsidRPr="00C06762">
        <w:rPr>
          <w:rFonts w:ascii="Times New Roman" w:hAnsi="Times New Roman"/>
          <w:color w:val="000000"/>
          <w:lang w:val="vi-VN"/>
        </w:rPr>
        <w:t xml:space="preserve"> </w:t>
      </w:r>
      <w:r w:rsidRPr="00C06762">
        <w:rPr>
          <w:rFonts w:ascii="Times New Roman" w:hAnsi="Times New Roman"/>
        </w:rPr>
        <w:t>phù hợp với tình hình thực tế</w:t>
      </w:r>
      <w:r w:rsidR="003D5882">
        <w:rPr>
          <w:rFonts w:ascii="Times New Roman" w:hAnsi="Times New Roman"/>
        </w:rPr>
        <w:t>…</w:t>
      </w:r>
      <w:r w:rsidRPr="00C06762">
        <w:rPr>
          <w:rFonts w:ascii="Times New Roman" w:hAnsi="Times New Roman"/>
          <w:lang w:val="vi-VN"/>
        </w:rPr>
        <w:t xml:space="preserve"> </w:t>
      </w:r>
    </w:p>
    <w:p w:rsidR="006E3D14" w:rsidRDefault="00493DD4" w:rsidP="006E3D14">
      <w:pPr>
        <w:spacing w:before="120" w:line="288" w:lineRule="auto"/>
        <w:ind w:firstLine="720"/>
        <w:jc w:val="both"/>
        <w:rPr>
          <w:rFonts w:ascii="Times New Roman" w:hAnsi="Times New Roman"/>
          <w:b/>
        </w:rPr>
      </w:pPr>
      <w:r w:rsidRPr="005F5C1B">
        <w:rPr>
          <w:rFonts w:ascii="Times New Roman" w:hAnsi="Times New Roman"/>
          <w:b/>
        </w:rPr>
        <w:t>5</w:t>
      </w:r>
      <w:r w:rsidR="008C57EA" w:rsidRPr="005F5C1B">
        <w:rPr>
          <w:rFonts w:ascii="Times New Roman" w:hAnsi="Times New Roman"/>
          <w:b/>
        </w:rPr>
        <w:t>. T</w:t>
      </w:r>
      <w:r w:rsidR="00BF3122" w:rsidRPr="005F5C1B">
        <w:rPr>
          <w:rFonts w:ascii="Times New Roman" w:hAnsi="Times New Roman"/>
          <w:b/>
        </w:rPr>
        <w:t>ổ chức hoạt động trải nghiệm</w:t>
      </w:r>
      <w:r w:rsidR="006E3D14" w:rsidRPr="005F5C1B">
        <w:rPr>
          <w:rFonts w:ascii="Times New Roman" w:hAnsi="Times New Roman"/>
          <w:b/>
        </w:rPr>
        <w:t>, câu lạc bộ học tập</w:t>
      </w:r>
    </w:p>
    <w:p w:rsidR="008E371F" w:rsidRPr="005F5C1B" w:rsidRDefault="008E371F" w:rsidP="006E3D14">
      <w:pPr>
        <w:spacing w:before="120" w:line="288" w:lineRule="auto"/>
        <w:ind w:firstLine="720"/>
        <w:jc w:val="both"/>
        <w:rPr>
          <w:rFonts w:ascii="Times New Roman" w:hAnsi="Times New Roman"/>
          <w:b/>
        </w:rPr>
      </w:pPr>
      <w:r>
        <w:rPr>
          <w:rFonts w:ascii="Times New Roman" w:hAnsi="Times New Roman"/>
          <w:b/>
        </w:rPr>
        <w:t>* Nội dung</w:t>
      </w:r>
    </w:p>
    <w:p w:rsidR="001E198A" w:rsidRPr="005F5C1B" w:rsidRDefault="001E198A" w:rsidP="001E198A">
      <w:pPr>
        <w:spacing w:before="120"/>
        <w:ind w:firstLine="540"/>
        <w:jc w:val="both"/>
        <w:rPr>
          <w:rFonts w:ascii="Times New Roman" w:hAnsi="Times New Roman"/>
          <w:sz w:val="26"/>
          <w:szCs w:val="26"/>
          <w:lang w:val="es-BO"/>
        </w:rPr>
      </w:pPr>
      <w:r w:rsidRPr="005F5C1B">
        <w:rPr>
          <w:rFonts w:ascii="Times New Roman" w:hAnsi="Times New Roman"/>
          <w:sz w:val="26"/>
          <w:szCs w:val="26"/>
          <w:lang w:val="es-BO"/>
        </w:rPr>
        <w:t xml:space="preserve">Trong năm học, dựa trên tình hình thực tế, các tổ chuyên môn tiếp tục xây dựng kế hoạch, thiết kế các hoạt động trải nghiệm sáng tạo để lồng ghép vào các hoạt động của tổ nhóm bộ môn dựa trên các nhóm nội dung: Giáo dục và phát triển cá nhân; Quê hương đất nước và hòa bình thế giới; Cuộc sống gia đình; Thế giới nghề nghiệp; Khoa học và nghệ thuật. </w:t>
      </w:r>
    </w:p>
    <w:p w:rsidR="001E198A" w:rsidRPr="005F5C1B" w:rsidRDefault="001E198A" w:rsidP="001E198A">
      <w:pPr>
        <w:spacing w:before="120"/>
        <w:ind w:firstLine="540"/>
        <w:jc w:val="both"/>
        <w:rPr>
          <w:rFonts w:ascii="Times New Roman" w:hAnsi="Times New Roman"/>
          <w:sz w:val="26"/>
          <w:szCs w:val="26"/>
          <w:highlight w:val="yellow"/>
          <w:lang w:val="es-BO"/>
        </w:rPr>
      </w:pPr>
      <w:r w:rsidRPr="005F5C1B">
        <w:rPr>
          <w:rFonts w:ascii="Times New Roman" w:hAnsi="Times New Roman"/>
          <w:sz w:val="26"/>
          <w:szCs w:val="26"/>
          <w:lang w:val="nl-NL"/>
        </w:rPr>
        <w:t>Hiệu trưởng dựa trên kế hoạch của các tổ bộ môn để có thể tổ chức các hình thức trải nghiệm tham quan, thực địa, tổ chức các trò chơi vận động, hội trại, các hoạt động xã hội, các hoạt động tình nguyện nhằm giáo dục đạo đức đối với học sinh</w:t>
      </w:r>
      <w:r w:rsidR="00886D53">
        <w:rPr>
          <w:rFonts w:ascii="Times New Roman" w:hAnsi="Times New Roman"/>
          <w:sz w:val="26"/>
          <w:szCs w:val="26"/>
          <w:lang w:val="nl-NL"/>
        </w:rPr>
        <w:t xml:space="preserve"> tại các di tích trên địa bàn xã </w:t>
      </w:r>
      <w:r w:rsidRPr="005F5C1B">
        <w:rPr>
          <w:rFonts w:ascii="Times New Roman" w:hAnsi="Times New Roman"/>
          <w:sz w:val="26"/>
          <w:szCs w:val="26"/>
          <w:lang w:val="nl-NL"/>
        </w:rPr>
        <w:t xml:space="preserve">. </w:t>
      </w:r>
    </w:p>
    <w:p w:rsidR="001E198A" w:rsidRPr="005F5C1B" w:rsidRDefault="001E198A" w:rsidP="001E198A">
      <w:pPr>
        <w:spacing w:before="120"/>
        <w:ind w:firstLine="540"/>
        <w:jc w:val="both"/>
        <w:rPr>
          <w:rFonts w:ascii="Times New Roman" w:hAnsi="Times New Roman"/>
          <w:sz w:val="26"/>
          <w:szCs w:val="26"/>
          <w:lang w:val="es-BO"/>
        </w:rPr>
      </w:pPr>
      <w:r w:rsidRPr="005F5C1B">
        <w:rPr>
          <w:rFonts w:ascii="Times New Roman" w:hAnsi="Times New Roman"/>
          <w:sz w:val="26"/>
          <w:szCs w:val="26"/>
          <w:lang w:val="es-BO"/>
        </w:rPr>
        <w:t xml:space="preserve">Tham dự hội thi, hội diễn văn nghệ cấp trường, Tổ chức các hoạt động khéo tay kĩ thuật, hội thao cấp trường 1 lần/năm (nấu ăn, cắm hoa, vẽ tranh, TDTT. . .). Lồng ghép tích hợp bảo vệ động vật hoang dã vào tiết hoạt động giáo dục ngoài giờ lên lớp. </w:t>
      </w:r>
    </w:p>
    <w:p w:rsidR="00182D51" w:rsidRPr="00182D51" w:rsidRDefault="00182D51" w:rsidP="00D36476">
      <w:pPr>
        <w:shd w:val="clear" w:color="auto" w:fill="FFFFFF"/>
        <w:ind w:firstLine="540"/>
        <w:jc w:val="both"/>
        <w:rPr>
          <w:rFonts w:ascii="Times New Roman" w:hAnsi="Times New Roman"/>
          <w:sz w:val="26"/>
          <w:szCs w:val="26"/>
        </w:rPr>
      </w:pPr>
      <w:r w:rsidRPr="00182D51">
        <w:rPr>
          <w:rFonts w:ascii="Times New Roman" w:eastAsia="Calibri" w:hAnsi="Times New Roman"/>
          <w:sz w:val="26"/>
          <w:szCs w:val="26"/>
          <w:lang w:val="pt-BR"/>
        </w:rPr>
        <w:lastRenderedPageBreak/>
        <w:t>Đối với phân môn Lịch sử, tăng cường khai thác và sử dụng các nguồn sử liệu khác nhau để tái hiện, phục dựng lịch sử một cách khoa học, khách quan, chân thực; đồng thời gắn với hoạt động thực hành, thực tiễn nhằm phát triển năng lực, phẩm chất cho HS trong dạy học Lịch sử. Xây dựng và t</w:t>
      </w:r>
      <w:r w:rsidRPr="00182D51">
        <w:rPr>
          <w:rFonts w:ascii="Times New Roman" w:hAnsi="Times New Roman"/>
          <w:sz w:val="26"/>
          <w:szCs w:val="26"/>
        </w:rPr>
        <w:t>ổ chức tốt hoạt động Câu lạc bộ “Em yêu lịch sử” năm học 2024 – 2025.</w:t>
      </w:r>
    </w:p>
    <w:p w:rsidR="00554F87" w:rsidRPr="005F5C1B" w:rsidRDefault="001E198A" w:rsidP="001E198A">
      <w:pPr>
        <w:spacing w:before="120"/>
        <w:ind w:firstLine="540"/>
        <w:jc w:val="both"/>
        <w:rPr>
          <w:rFonts w:ascii="Times New Roman" w:hAnsi="Times New Roman"/>
          <w:sz w:val="26"/>
          <w:szCs w:val="26"/>
          <w:lang w:val="es-BO"/>
        </w:rPr>
      </w:pPr>
      <w:r w:rsidRPr="005F5C1B">
        <w:rPr>
          <w:rFonts w:ascii="Times New Roman" w:hAnsi="Times New Roman"/>
          <w:sz w:val="26"/>
          <w:szCs w:val="26"/>
          <w:lang w:val="es-BO"/>
        </w:rPr>
        <w:t xml:space="preserve">Tuyên truyền và thực hiện chuyên đề về “Biển đảo quê hương”, “Dân ta phải biết sử ta”, truyền thống Quân đội nhân dân Việt Nam, phòng chống ma túy, tệ nạn xã hội xâm nhập học đường; an toàn giao thông… để giáo dục truyền thống cách mạng cho học sinh </w:t>
      </w:r>
    </w:p>
    <w:p w:rsidR="001E198A" w:rsidRDefault="001E198A" w:rsidP="001E198A">
      <w:pPr>
        <w:spacing w:before="120"/>
        <w:ind w:firstLine="540"/>
        <w:jc w:val="both"/>
        <w:rPr>
          <w:rFonts w:ascii="Times New Roman" w:hAnsi="Times New Roman"/>
          <w:sz w:val="26"/>
          <w:szCs w:val="26"/>
          <w:lang w:val="es-BO"/>
        </w:rPr>
      </w:pPr>
      <w:r w:rsidRPr="005F5C1B">
        <w:rPr>
          <w:rFonts w:ascii="Times New Roman" w:hAnsi="Times New Roman"/>
          <w:sz w:val="26"/>
          <w:szCs w:val="26"/>
          <w:lang w:val="es-BO"/>
        </w:rPr>
        <w:t xml:space="preserve"> </w:t>
      </w:r>
      <w:r w:rsidR="008E371F">
        <w:rPr>
          <w:rFonts w:ascii="Times New Roman" w:hAnsi="Times New Roman"/>
          <w:sz w:val="26"/>
          <w:szCs w:val="26"/>
          <w:lang w:val="es-BO"/>
        </w:rPr>
        <w:t xml:space="preserve">Thời gian: </w:t>
      </w:r>
      <w:r w:rsidRPr="005F5C1B">
        <w:rPr>
          <w:rFonts w:ascii="Times New Roman" w:hAnsi="Times New Roman"/>
          <w:sz w:val="26"/>
          <w:szCs w:val="26"/>
          <w:lang w:val="es-BO"/>
        </w:rPr>
        <w:t>Tổ chức cho học sinh được tham quan ngoại khóa tìm hiểu truyền thống lịch sử, cách mạng kết hợp vui chơi giải trí ít nhất 1 lần / học kỳ.</w:t>
      </w:r>
    </w:p>
    <w:p w:rsidR="008E371F" w:rsidRPr="008E371F" w:rsidRDefault="008E371F" w:rsidP="008E371F">
      <w:pPr>
        <w:spacing w:before="120"/>
        <w:ind w:firstLine="540"/>
        <w:jc w:val="both"/>
        <w:rPr>
          <w:rFonts w:ascii="Times New Roman" w:hAnsi="Times New Roman"/>
          <w:b/>
          <w:sz w:val="26"/>
          <w:szCs w:val="26"/>
          <w:lang w:val="es-BO"/>
        </w:rPr>
      </w:pPr>
      <w:r w:rsidRPr="008E371F">
        <w:rPr>
          <w:rFonts w:ascii="Times New Roman" w:hAnsi="Times New Roman"/>
          <w:b/>
          <w:sz w:val="26"/>
          <w:szCs w:val="26"/>
          <w:lang w:val="es-BO"/>
        </w:rPr>
        <w:t>*Hình th</w:t>
      </w:r>
      <w:r w:rsidRPr="008E371F">
        <w:rPr>
          <w:rFonts w:ascii="Times New Roman" w:hAnsi="Times New Roman" w:cs="Calibri"/>
          <w:b/>
          <w:sz w:val="26"/>
          <w:szCs w:val="26"/>
          <w:lang w:val="es-BO"/>
        </w:rPr>
        <w:t>ứ</w:t>
      </w:r>
      <w:r w:rsidRPr="008E371F">
        <w:rPr>
          <w:rFonts w:ascii="Times New Roman" w:hAnsi="Times New Roman"/>
          <w:b/>
          <w:sz w:val="26"/>
          <w:szCs w:val="26"/>
          <w:lang w:val="es-BO"/>
        </w:rPr>
        <w:t>c t</w:t>
      </w:r>
      <w:r w:rsidRPr="008E371F">
        <w:rPr>
          <w:rFonts w:ascii="Times New Roman" w:hAnsi="Times New Roman" w:cs="Calibri"/>
          <w:b/>
          <w:sz w:val="26"/>
          <w:szCs w:val="26"/>
          <w:lang w:val="es-BO"/>
        </w:rPr>
        <w:t>ổ</w:t>
      </w:r>
      <w:r w:rsidRPr="008E371F">
        <w:rPr>
          <w:rFonts w:ascii="Times New Roman" w:hAnsi="Times New Roman"/>
          <w:b/>
          <w:sz w:val="26"/>
          <w:szCs w:val="26"/>
          <w:lang w:val="es-BO"/>
        </w:rPr>
        <w:t xml:space="preserve"> ch</w:t>
      </w:r>
      <w:r w:rsidRPr="008E371F">
        <w:rPr>
          <w:rFonts w:ascii="Times New Roman" w:hAnsi="Times New Roman" w:cs="Calibri"/>
          <w:b/>
          <w:sz w:val="26"/>
          <w:szCs w:val="26"/>
          <w:lang w:val="es-BO"/>
        </w:rPr>
        <w:t>ứ</w:t>
      </w:r>
      <w:r w:rsidRPr="008E371F">
        <w:rPr>
          <w:rFonts w:ascii="Times New Roman" w:hAnsi="Times New Roman"/>
          <w:b/>
          <w:sz w:val="26"/>
          <w:szCs w:val="26"/>
          <w:lang w:val="es-BO"/>
        </w:rPr>
        <w:t>c: Câu lạc bộ</w:t>
      </w:r>
    </w:p>
    <w:p w:rsidR="00BB1155" w:rsidRPr="008E371F" w:rsidRDefault="008E371F" w:rsidP="001E198A">
      <w:pPr>
        <w:spacing w:before="120"/>
        <w:ind w:firstLine="540"/>
        <w:jc w:val="both"/>
        <w:rPr>
          <w:rFonts w:ascii="Times New Roman" w:hAnsi="Times New Roman"/>
          <w:b/>
          <w:sz w:val="26"/>
          <w:szCs w:val="26"/>
          <w:lang w:val="es-BO"/>
        </w:rPr>
      </w:pPr>
      <w:r w:rsidRPr="008E371F">
        <w:rPr>
          <w:rFonts w:ascii="Times New Roman" w:hAnsi="Times New Roman"/>
          <w:b/>
          <w:sz w:val="26"/>
          <w:szCs w:val="26"/>
          <w:lang w:val="es-BO"/>
        </w:rPr>
        <w:t>*Tổ chức thực hiện</w:t>
      </w:r>
    </w:p>
    <w:p w:rsidR="00BB1155" w:rsidRPr="00BB1155" w:rsidRDefault="00BB1155" w:rsidP="00BB1155">
      <w:pPr>
        <w:widowControl w:val="0"/>
        <w:spacing w:before="60" w:after="60"/>
        <w:ind w:firstLine="567"/>
        <w:jc w:val="both"/>
        <w:rPr>
          <w:rFonts w:ascii="Times New Roman" w:hAnsi="Times New Roman"/>
          <w:color w:val="000000"/>
          <w:sz w:val="26"/>
          <w:szCs w:val="26"/>
          <w:lang w:val="es-BO"/>
        </w:rPr>
      </w:pPr>
      <w:r w:rsidRPr="00BB1155">
        <w:rPr>
          <w:rFonts w:ascii="Times New Roman" w:hAnsi="Times New Roman"/>
          <w:color w:val="000000"/>
          <w:sz w:val="26"/>
          <w:szCs w:val="26"/>
          <w:lang w:val="es-BO"/>
        </w:rPr>
        <w:t>- Làm tốt công tác tuyên truyền, phổ biến giáo dục pháp luật (trực tiếp hoặc thông qua các môn học).</w:t>
      </w:r>
    </w:p>
    <w:p w:rsidR="00BB1155" w:rsidRPr="00BB1155" w:rsidRDefault="00BB1155" w:rsidP="00BB1155">
      <w:pPr>
        <w:widowControl w:val="0"/>
        <w:spacing w:before="60" w:after="60"/>
        <w:ind w:firstLine="567"/>
        <w:jc w:val="both"/>
        <w:rPr>
          <w:rFonts w:ascii="Times New Roman" w:hAnsi="Times New Roman"/>
          <w:color w:val="000000"/>
          <w:sz w:val="26"/>
          <w:szCs w:val="26"/>
          <w:lang w:val="es-BO"/>
        </w:rPr>
      </w:pPr>
      <w:r w:rsidRPr="00BB1155">
        <w:rPr>
          <w:rFonts w:ascii="Times New Roman" w:hAnsi="Times New Roman"/>
          <w:color w:val="000000"/>
          <w:sz w:val="26"/>
          <w:szCs w:val="26"/>
          <w:lang w:val="es-BO"/>
        </w:rPr>
        <w:t>- Tổ chức các hoạt động thể thao, giải trí lành mạnh để tạo sân chơi bổ ích, từ đó làm công tác giáo dục đạo đức.</w:t>
      </w:r>
    </w:p>
    <w:p w:rsidR="00BB1155" w:rsidRPr="00BB1155" w:rsidRDefault="00BB1155" w:rsidP="00BB1155">
      <w:pPr>
        <w:widowControl w:val="0"/>
        <w:spacing w:before="60" w:after="60"/>
        <w:ind w:firstLine="567"/>
        <w:jc w:val="both"/>
        <w:rPr>
          <w:rFonts w:ascii="Times New Roman" w:hAnsi="Times New Roman"/>
          <w:color w:val="000000"/>
          <w:sz w:val="26"/>
          <w:szCs w:val="26"/>
          <w:lang w:val="es-BO"/>
        </w:rPr>
      </w:pPr>
      <w:r w:rsidRPr="00BB1155">
        <w:rPr>
          <w:rFonts w:ascii="Times New Roman" w:hAnsi="Times New Roman"/>
          <w:color w:val="000000"/>
          <w:sz w:val="26"/>
          <w:szCs w:val="26"/>
          <w:lang w:val="es-BO"/>
        </w:rPr>
        <w:t xml:space="preserve">-  Nghiêm khắc đối với những trường hợp có dấu </w:t>
      </w:r>
      <w:r>
        <w:rPr>
          <w:rFonts w:ascii="Times New Roman" w:hAnsi="Times New Roman"/>
          <w:color w:val="000000"/>
          <w:sz w:val="26"/>
          <w:szCs w:val="26"/>
          <w:lang w:val="es-BO"/>
        </w:rPr>
        <w:t>hiệu vi phạm nội quy, quy định…</w:t>
      </w:r>
    </w:p>
    <w:p w:rsidR="00BF3122" w:rsidRPr="005F5C1B" w:rsidRDefault="003C2798" w:rsidP="003C2798">
      <w:pPr>
        <w:spacing w:before="120" w:line="288" w:lineRule="auto"/>
        <w:jc w:val="both"/>
        <w:rPr>
          <w:rFonts w:ascii="Times New Roman" w:hAnsi="Times New Roman"/>
          <w:b/>
        </w:rPr>
      </w:pPr>
      <w:r>
        <w:rPr>
          <w:rFonts w:ascii="Times New Roman" w:hAnsi="Times New Roman"/>
          <w:b/>
        </w:rPr>
        <w:t xml:space="preserve">       </w:t>
      </w:r>
      <w:r w:rsidR="006E3D14" w:rsidRPr="005F5C1B">
        <w:rPr>
          <w:rFonts w:ascii="Times New Roman" w:hAnsi="Times New Roman"/>
          <w:b/>
        </w:rPr>
        <w:t>6</w:t>
      </w:r>
      <w:r w:rsidR="00BF3122" w:rsidRPr="005F5C1B">
        <w:rPr>
          <w:rFonts w:ascii="Times New Roman" w:hAnsi="Times New Roman"/>
          <w:b/>
        </w:rPr>
        <w:t xml:space="preserve">. </w:t>
      </w:r>
      <w:r w:rsidR="00DF061F" w:rsidRPr="005F5C1B">
        <w:rPr>
          <w:rFonts w:ascii="Times New Roman" w:hAnsi="Times New Roman"/>
          <w:b/>
        </w:rPr>
        <w:t>T</w:t>
      </w:r>
      <w:r w:rsidR="00BF3122" w:rsidRPr="005F5C1B">
        <w:rPr>
          <w:rFonts w:ascii="Times New Roman" w:hAnsi="Times New Roman"/>
          <w:b/>
        </w:rPr>
        <w:t>ổ chức các hoạt động văn hóa, văn nghệ, thể dục thể thao</w:t>
      </w:r>
    </w:p>
    <w:p w:rsidR="008E371F" w:rsidRDefault="008E371F" w:rsidP="007B229C">
      <w:pPr>
        <w:spacing w:before="120"/>
        <w:ind w:firstLine="519"/>
        <w:jc w:val="both"/>
        <w:rPr>
          <w:rFonts w:ascii="Times New Roman" w:hAnsi="Times New Roman"/>
          <w:sz w:val="26"/>
          <w:szCs w:val="26"/>
          <w:lang w:val="es-BO"/>
        </w:rPr>
      </w:pPr>
      <w:r>
        <w:rPr>
          <w:rFonts w:ascii="Times New Roman" w:hAnsi="Times New Roman"/>
          <w:sz w:val="26"/>
          <w:szCs w:val="26"/>
          <w:lang w:val="es-BO"/>
        </w:rPr>
        <w:t>* Nội dung</w:t>
      </w:r>
    </w:p>
    <w:p w:rsidR="007B229C" w:rsidRPr="005F5C1B" w:rsidRDefault="007B229C" w:rsidP="007B229C">
      <w:pPr>
        <w:spacing w:before="120"/>
        <w:ind w:firstLine="519"/>
        <w:jc w:val="both"/>
        <w:rPr>
          <w:rFonts w:ascii="Times New Roman" w:hAnsi="Times New Roman"/>
          <w:sz w:val="26"/>
          <w:szCs w:val="26"/>
          <w:lang w:val="es-BO"/>
        </w:rPr>
      </w:pPr>
      <w:r w:rsidRPr="005F5C1B">
        <w:rPr>
          <w:rFonts w:ascii="Times New Roman" w:hAnsi="Times New Roman"/>
          <w:sz w:val="26"/>
          <w:szCs w:val="26"/>
          <w:lang w:val="es-BO"/>
        </w:rPr>
        <w:t>Tích cực hướng dẫn học sinh tham gia tốt cuộc thi khoa học kỹ thuật cấp huyện theo kế hoạch Phòng giáo dục, ….</w:t>
      </w:r>
    </w:p>
    <w:p w:rsidR="007B229C" w:rsidRPr="005F5C1B" w:rsidRDefault="007B229C" w:rsidP="007B229C">
      <w:pPr>
        <w:tabs>
          <w:tab w:val="num" w:pos="630"/>
          <w:tab w:val="num" w:pos="1211"/>
        </w:tabs>
        <w:spacing w:before="120"/>
        <w:ind w:firstLine="547"/>
        <w:jc w:val="both"/>
        <w:rPr>
          <w:rFonts w:ascii="Times New Roman" w:hAnsi="Times New Roman"/>
          <w:sz w:val="26"/>
          <w:szCs w:val="26"/>
          <w:lang w:val="es-BO"/>
        </w:rPr>
      </w:pPr>
      <w:r w:rsidRPr="005F5C1B">
        <w:rPr>
          <w:rFonts w:ascii="Times New Roman" w:hAnsi="Times New Roman"/>
          <w:sz w:val="26"/>
          <w:szCs w:val="26"/>
          <w:lang w:val="es-BO"/>
        </w:rPr>
        <w:t>Tổ chức tốt các tiết ngọai khóa nhằm giáo dục học sinh trong công tác đảm bảo an ninh trật tự (Thi làm khẩu hiệu, vẽ tranh biếm họa, giáo dục trật tự ATGT) vào đầu tháng 9 và thực hiện lồng ghép một số nội dung: Giáo dục quyền trẻ em. Giáo dục phòng chống HIV/AIDS, ma túy và các tệ nạn xã hội. Tiếp tục phát động trong học sinh phong trào “Xây dựng trường học thân thiện, học sinh tích cực” qua việc thực hiện phong trào “Ba không” của nhà trường (Không xả rác, không nói tục chửi thề, không sử dụng bạo lực). Tổ chức các hoạt động thi đua về văn nghệ, TDTT dưới nhiều hình thức khác nhau nhằm giáo dục cho học sinh có được những hiểu biết, những tình cảm chân thành đối với con người, với Tổ quốc, với thiên nhiên và với cả chính bản thân mình.</w:t>
      </w:r>
    </w:p>
    <w:p w:rsidR="007B229C" w:rsidRPr="005F5C1B" w:rsidRDefault="007B229C" w:rsidP="007B229C">
      <w:pPr>
        <w:spacing w:before="120"/>
        <w:ind w:firstLine="519"/>
        <w:jc w:val="both"/>
        <w:rPr>
          <w:rFonts w:ascii="Times New Roman" w:hAnsi="Times New Roman"/>
          <w:color w:val="000000"/>
          <w:sz w:val="26"/>
          <w:szCs w:val="26"/>
          <w:lang w:val="vi-VN"/>
        </w:rPr>
      </w:pPr>
      <w:r w:rsidRPr="005F5C1B">
        <w:rPr>
          <w:rFonts w:ascii="Times New Roman" w:hAnsi="Times New Roman"/>
          <w:color w:val="000000"/>
          <w:sz w:val="26"/>
          <w:szCs w:val="26"/>
          <w:lang w:val="es-BO"/>
        </w:rPr>
        <w:t xml:space="preserve"> </w:t>
      </w:r>
      <w:r w:rsidRPr="005F5C1B">
        <w:rPr>
          <w:rFonts w:ascii="Times New Roman" w:hAnsi="Times New Roman"/>
          <w:color w:val="000000"/>
          <w:sz w:val="26"/>
          <w:szCs w:val="26"/>
          <w:lang w:val="vi-VN"/>
        </w:rPr>
        <w:t>Tiếp tục t</w:t>
      </w:r>
      <w:r w:rsidRPr="005F5C1B">
        <w:rPr>
          <w:rFonts w:ascii="Times New Roman" w:hAnsi="Times New Roman"/>
          <w:color w:val="000000"/>
          <w:sz w:val="26"/>
          <w:szCs w:val="26"/>
          <w:lang w:val="es-BO"/>
        </w:rPr>
        <w:t xml:space="preserve">hực hiện tiết dạy ngoài nhà trường tại các khu di tích </w:t>
      </w:r>
      <w:r w:rsidRPr="005F5C1B">
        <w:rPr>
          <w:rFonts w:ascii="Times New Roman" w:hAnsi="Times New Roman"/>
          <w:color w:val="000000"/>
          <w:sz w:val="26"/>
          <w:szCs w:val="26"/>
          <w:lang w:val="vi-VN"/>
        </w:rPr>
        <w:t xml:space="preserve"> giúp học sinh trải nghiệm trong học tập. Kết hợp với hoạt động ngoại khóa để giáo dục cho học sinh những truyền thống tốt đẹp của dân tộc trong các ngày lễ lớn. Giáo dục, định hướng cho học sinh những kỹ năng trong cuộc sống từ các hội thi “Kể chuyện Bác Hồ”, “Thiếu niên làm theo lời Bác”, “Tuổi nhỏ làm việc nhỏ”... </w:t>
      </w:r>
    </w:p>
    <w:p w:rsidR="007B229C" w:rsidRPr="005F5C1B" w:rsidRDefault="007B229C" w:rsidP="007B229C">
      <w:pPr>
        <w:tabs>
          <w:tab w:val="num" w:pos="630"/>
          <w:tab w:val="num" w:pos="1211"/>
        </w:tabs>
        <w:spacing w:before="120"/>
        <w:ind w:firstLine="547"/>
        <w:jc w:val="both"/>
        <w:rPr>
          <w:rFonts w:ascii="Times New Roman" w:hAnsi="Times New Roman"/>
          <w:sz w:val="26"/>
          <w:szCs w:val="26"/>
          <w:lang w:val="vi-VN"/>
        </w:rPr>
      </w:pPr>
      <w:r w:rsidRPr="005F5C1B">
        <w:rPr>
          <w:rFonts w:ascii="Times New Roman" w:hAnsi="Times New Roman"/>
          <w:sz w:val="26"/>
          <w:szCs w:val="26"/>
          <w:lang w:val="vi-VN"/>
        </w:rPr>
        <w:t xml:space="preserve"> Hàng năm, nhà trường t</w:t>
      </w:r>
      <w:r w:rsidRPr="005F5C1B">
        <w:rPr>
          <w:rFonts w:ascii="Times New Roman" w:hAnsi="Times New Roman"/>
          <w:sz w:val="26"/>
          <w:szCs w:val="26"/>
          <w:lang w:val="es-BO"/>
        </w:rPr>
        <w:t>hường xuyên tổ chức Hội thi Rung chuông vàng, Giáo dục cho các em về tiểu sử, cuộc đời, sự nghiệp của các anh hùng Liệt sĩ, của Chủ tịch Hồ Chí Minh</w:t>
      </w:r>
      <w:r w:rsidRPr="005F5C1B">
        <w:rPr>
          <w:rFonts w:ascii="Times New Roman" w:hAnsi="Times New Roman"/>
          <w:sz w:val="26"/>
          <w:szCs w:val="26"/>
          <w:lang w:val="vi-VN"/>
        </w:rPr>
        <w:t>…</w:t>
      </w:r>
      <w:r w:rsidRPr="005F5C1B">
        <w:rPr>
          <w:rFonts w:ascii="Times New Roman" w:hAnsi="Times New Roman"/>
          <w:sz w:val="26"/>
          <w:szCs w:val="26"/>
        </w:rPr>
        <w:t>..</w:t>
      </w:r>
      <w:r w:rsidRPr="005F5C1B">
        <w:rPr>
          <w:rFonts w:ascii="Times New Roman" w:hAnsi="Times New Roman"/>
          <w:sz w:val="26"/>
          <w:szCs w:val="26"/>
          <w:lang w:val="vi-VN"/>
        </w:rPr>
        <w:t xml:space="preserve"> Tổ chức tốt Đêm hội trăng rằm, hội Xuân hằng năm để tạo thêm sân chơi cho học sinh.</w:t>
      </w:r>
    </w:p>
    <w:p w:rsidR="00177E5B" w:rsidRDefault="00177E5B" w:rsidP="00177E5B">
      <w:pPr>
        <w:widowControl w:val="0"/>
        <w:tabs>
          <w:tab w:val="left" w:pos="567"/>
        </w:tabs>
        <w:spacing w:before="60" w:after="60"/>
        <w:ind w:firstLine="567"/>
        <w:jc w:val="both"/>
        <w:rPr>
          <w:rFonts w:ascii="Times New Roman" w:hAnsi="Times New Roman"/>
          <w:iCs/>
          <w:color w:val="000000"/>
          <w:sz w:val="26"/>
          <w:szCs w:val="26"/>
          <w:lang w:val="vi-VN"/>
        </w:rPr>
      </w:pPr>
      <w:r w:rsidRPr="005F5C1B">
        <w:rPr>
          <w:rFonts w:ascii="Times New Roman" w:hAnsi="Times New Roman"/>
          <w:iCs/>
          <w:color w:val="000000"/>
          <w:sz w:val="26"/>
          <w:szCs w:val="26"/>
          <w:lang w:val="vi-VN"/>
        </w:rPr>
        <w:t xml:space="preserve">Tổ chức các hoạt động tập thể, hoạt động giáo dục ngoài giờ lên lớp, hoạt động ngoại khóa chuyển mạnh sang hướng hoạt động trải nghiệm; tăng cường tổ chức và quản lí các hoạt động giáo dục kỹ năng sống; khuyến khích học sinh tham gia các câu lạc bộ sở thích. Tăng cường công tác giáo dục kỹ năng sống, xây dựng văn hóa ứng xử trong trường học giai đoạn 2018-2025 theo Quyết định số 1299/QĐ-TTg ngày 03/10/2018 của Thủ tướng </w:t>
      </w:r>
      <w:r w:rsidRPr="005F5C1B">
        <w:rPr>
          <w:rFonts w:ascii="Times New Roman" w:hAnsi="Times New Roman"/>
          <w:iCs/>
          <w:color w:val="000000"/>
          <w:sz w:val="26"/>
          <w:szCs w:val="26"/>
          <w:lang w:val="vi-VN"/>
        </w:rPr>
        <w:lastRenderedPageBreak/>
        <w:t>Chính phủ.</w:t>
      </w:r>
    </w:p>
    <w:p w:rsidR="008E371F" w:rsidRDefault="008E371F" w:rsidP="00177E5B">
      <w:pPr>
        <w:widowControl w:val="0"/>
        <w:tabs>
          <w:tab w:val="left" w:pos="567"/>
        </w:tabs>
        <w:spacing w:before="60" w:after="60"/>
        <w:ind w:firstLine="567"/>
        <w:jc w:val="both"/>
        <w:rPr>
          <w:rFonts w:ascii="Times New Roman" w:hAnsi="Times New Roman"/>
          <w:iCs/>
          <w:color w:val="000000"/>
          <w:sz w:val="26"/>
          <w:szCs w:val="26"/>
        </w:rPr>
      </w:pPr>
      <w:r>
        <w:rPr>
          <w:rFonts w:ascii="Times New Roman" w:hAnsi="Times New Roman"/>
          <w:iCs/>
          <w:color w:val="000000"/>
          <w:sz w:val="26"/>
          <w:szCs w:val="26"/>
        </w:rPr>
        <w:t>Thời gian tổ chức: vào các buổi sinh hoạt tập thể như 20/10; 20/11; 8/3; 26/3</w:t>
      </w:r>
    </w:p>
    <w:p w:rsidR="00E11626" w:rsidRDefault="00E11626" w:rsidP="00177E5B">
      <w:pPr>
        <w:widowControl w:val="0"/>
        <w:tabs>
          <w:tab w:val="left" w:pos="567"/>
        </w:tabs>
        <w:spacing w:before="60" w:after="60"/>
        <w:ind w:firstLine="567"/>
        <w:jc w:val="both"/>
        <w:rPr>
          <w:rFonts w:ascii="Times New Roman" w:hAnsi="Times New Roman"/>
          <w:iCs/>
          <w:color w:val="000000"/>
          <w:sz w:val="26"/>
          <w:szCs w:val="26"/>
        </w:rPr>
      </w:pPr>
      <w:r>
        <w:rPr>
          <w:rFonts w:ascii="Times New Roman" w:hAnsi="Times New Roman"/>
          <w:iCs/>
          <w:color w:val="000000"/>
          <w:sz w:val="26"/>
          <w:szCs w:val="26"/>
        </w:rPr>
        <w:t>Hình thức tổ chức: Hoạt động sinh hoạt tập thể</w:t>
      </w:r>
    </w:p>
    <w:p w:rsidR="00E11626" w:rsidRPr="008E371F" w:rsidRDefault="00E11626" w:rsidP="00177E5B">
      <w:pPr>
        <w:widowControl w:val="0"/>
        <w:tabs>
          <w:tab w:val="left" w:pos="567"/>
        </w:tabs>
        <w:spacing w:before="60" w:after="60"/>
        <w:ind w:firstLine="567"/>
        <w:jc w:val="both"/>
        <w:rPr>
          <w:rFonts w:ascii="Times New Roman" w:hAnsi="Times New Roman"/>
          <w:iCs/>
          <w:color w:val="000000"/>
          <w:sz w:val="26"/>
          <w:szCs w:val="26"/>
        </w:rPr>
      </w:pPr>
      <w:r>
        <w:rPr>
          <w:rFonts w:ascii="Times New Roman" w:hAnsi="Times New Roman"/>
          <w:iCs/>
          <w:color w:val="000000"/>
          <w:sz w:val="26"/>
          <w:szCs w:val="26"/>
        </w:rPr>
        <w:t xml:space="preserve">Tổ chức thực hiện: Giao cho </w:t>
      </w:r>
      <w:r w:rsidR="00886D53">
        <w:rPr>
          <w:rFonts w:ascii="Times New Roman" w:hAnsi="Times New Roman"/>
          <w:iCs/>
          <w:color w:val="000000"/>
          <w:sz w:val="26"/>
          <w:szCs w:val="26"/>
        </w:rPr>
        <w:t>TPT Đội</w:t>
      </w:r>
      <w:r>
        <w:rPr>
          <w:rFonts w:ascii="Times New Roman" w:hAnsi="Times New Roman"/>
          <w:iCs/>
          <w:color w:val="000000"/>
          <w:sz w:val="26"/>
          <w:szCs w:val="26"/>
        </w:rPr>
        <w:t xml:space="preserve"> phối hợp với các tổ chức nữ công, Công đoàn </w:t>
      </w:r>
      <w:r w:rsidR="00C17A8C">
        <w:rPr>
          <w:rFonts w:ascii="Times New Roman" w:hAnsi="Times New Roman"/>
          <w:iCs/>
          <w:color w:val="000000"/>
          <w:sz w:val="26"/>
          <w:szCs w:val="26"/>
        </w:rPr>
        <w:t>xây dựng kế hoạch hoạt động</w:t>
      </w:r>
    </w:p>
    <w:p w:rsidR="00BF3122" w:rsidRPr="005F5C1B" w:rsidRDefault="00177E5B" w:rsidP="00177E5B">
      <w:pPr>
        <w:spacing w:before="120" w:line="288" w:lineRule="auto"/>
        <w:ind w:firstLine="720"/>
        <w:jc w:val="both"/>
        <w:rPr>
          <w:rFonts w:ascii="Times New Roman" w:hAnsi="Times New Roman"/>
          <w:b/>
        </w:rPr>
      </w:pPr>
      <w:r w:rsidRPr="005F5C1B">
        <w:rPr>
          <w:rFonts w:ascii="Times New Roman" w:hAnsi="Times New Roman"/>
          <w:iCs/>
          <w:color w:val="000000"/>
          <w:sz w:val="26"/>
          <w:szCs w:val="26"/>
          <w:lang w:val="vi-VN"/>
        </w:rPr>
        <w:t xml:space="preserve"> </w:t>
      </w:r>
      <w:r w:rsidR="006E3D14" w:rsidRPr="005F5C1B">
        <w:rPr>
          <w:rFonts w:ascii="Times New Roman" w:hAnsi="Times New Roman"/>
          <w:b/>
        </w:rPr>
        <w:t>7</w:t>
      </w:r>
      <w:r w:rsidR="00BF3122" w:rsidRPr="005F5C1B">
        <w:rPr>
          <w:rFonts w:ascii="Times New Roman" w:hAnsi="Times New Roman"/>
          <w:b/>
        </w:rPr>
        <w:t xml:space="preserve">. </w:t>
      </w:r>
      <w:r w:rsidR="00DF061F" w:rsidRPr="005F5C1B">
        <w:rPr>
          <w:rFonts w:ascii="Times New Roman" w:hAnsi="Times New Roman"/>
          <w:b/>
        </w:rPr>
        <w:t>T</w:t>
      </w:r>
      <w:r w:rsidR="00BF3122" w:rsidRPr="005F5C1B">
        <w:rPr>
          <w:rFonts w:ascii="Times New Roman" w:hAnsi="Times New Roman"/>
          <w:b/>
        </w:rPr>
        <w:t xml:space="preserve">ổ chức các hoạt động tuyên truyền, phổ biến giáo dục pháp luật. </w:t>
      </w:r>
    </w:p>
    <w:p w:rsidR="00177E5B" w:rsidRPr="005F5C1B" w:rsidRDefault="00C17A8C" w:rsidP="00177E5B">
      <w:pPr>
        <w:widowControl w:val="0"/>
        <w:tabs>
          <w:tab w:val="left" w:pos="567"/>
        </w:tabs>
        <w:spacing w:before="60" w:after="60"/>
        <w:ind w:firstLine="567"/>
        <w:jc w:val="both"/>
        <w:rPr>
          <w:rFonts w:ascii="Times New Roman" w:hAnsi="Times New Roman"/>
          <w:iCs/>
          <w:color w:val="000000"/>
          <w:sz w:val="26"/>
          <w:szCs w:val="26"/>
          <w:lang w:val="vi-VN"/>
        </w:rPr>
      </w:pPr>
      <w:r>
        <w:rPr>
          <w:rFonts w:ascii="Times New Roman" w:hAnsi="Times New Roman"/>
          <w:iCs/>
          <w:color w:val="000000"/>
          <w:sz w:val="26"/>
          <w:szCs w:val="26"/>
        </w:rPr>
        <w:t xml:space="preserve">  </w:t>
      </w:r>
      <w:r w:rsidR="00177E5B" w:rsidRPr="005F5C1B">
        <w:rPr>
          <w:rFonts w:ascii="Times New Roman" w:hAnsi="Times New Roman"/>
          <w:iCs/>
          <w:color w:val="000000"/>
          <w:sz w:val="26"/>
          <w:szCs w:val="26"/>
        </w:rPr>
        <w:t xml:space="preserve">Công tác ruyên truyền, </w:t>
      </w:r>
      <w:r w:rsidR="00177E5B" w:rsidRPr="005F5C1B">
        <w:rPr>
          <w:rFonts w:ascii="Times New Roman" w:hAnsi="Times New Roman"/>
          <w:iCs/>
          <w:color w:val="000000"/>
          <w:sz w:val="26"/>
          <w:szCs w:val="26"/>
          <w:lang w:val="vi-VN"/>
        </w:rPr>
        <w:t xml:space="preserve">Giáo dục đạo đức, lối sống: </w:t>
      </w:r>
    </w:p>
    <w:p w:rsidR="00177E5B" w:rsidRPr="005F5C1B" w:rsidRDefault="00177E5B" w:rsidP="00177E5B">
      <w:pPr>
        <w:spacing w:before="120" w:line="288" w:lineRule="auto"/>
        <w:ind w:firstLine="720"/>
        <w:jc w:val="both"/>
        <w:rPr>
          <w:rFonts w:ascii="Times New Roman" w:hAnsi="Times New Roman"/>
          <w:iCs/>
          <w:color w:val="000000"/>
          <w:sz w:val="26"/>
          <w:szCs w:val="26"/>
          <w:lang w:val="vi-VN"/>
        </w:rPr>
      </w:pPr>
      <w:r w:rsidRPr="005F5C1B">
        <w:rPr>
          <w:rFonts w:ascii="Times New Roman" w:hAnsi="Times New Roman"/>
          <w:iCs/>
          <w:color w:val="000000"/>
          <w:sz w:val="26"/>
          <w:szCs w:val="26"/>
          <w:lang w:val="vi-VN"/>
        </w:rPr>
        <w:t>Tổ chức tốt hoạt động “Tuần sinh hoạt tập thể” đầu năm học; tuyên truyền để học sinh hiểu đúng ý nghĩa của Ngày khai giảng, Lễ tri ân, Lễ chào cờ Tổ quốc; tổ chức cho học sinh hát Quốc ca trong các lễ chào cờ đầu tuần, trong các hoạt động tập thể; tổ chức tập thể dục giữa giờ và duy trì thực hiện thường xuyên trong năm học. Tổ chức thực hiện hoạt động văn hóa, văn nghệ góp phần giáo dục truyền thống cách mạng, phát huy bản sắc văn hóa dân tộc và định hướng thị hiếu âm nhạc giúp học sinh hướng tới giá trị chân</w:t>
      </w:r>
      <w:r w:rsidRPr="005F5C1B">
        <w:rPr>
          <w:rFonts w:ascii="Times New Roman" w:hAnsi="Times New Roman"/>
          <w:b/>
          <w:iCs/>
          <w:color w:val="000000"/>
          <w:sz w:val="26"/>
          <w:szCs w:val="26"/>
          <w:lang w:val="vi-VN"/>
        </w:rPr>
        <w:t>-</w:t>
      </w:r>
      <w:r w:rsidRPr="005F5C1B">
        <w:rPr>
          <w:rFonts w:ascii="Times New Roman" w:hAnsi="Times New Roman"/>
          <w:iCs/>
          <w:color w:val="000000"/>
          <w:sz w:val="26"/>
          <w:szCs w:val="26"/>
          <w:lang w:val="vi-VN"/>
        </w:rPr>
        <w:t>thiện</w:t>
      </w:r>
      <w:r w:rsidRPr="005F5C1B">
        <w:rPr>
          <w:rFonts w:ascii="Times New Roman" w:hAnsi="Times New Roman"/>
          <w:b/>
          <w:iCs/>
          <w:color w:val="000000"/>
          <w:sz w:val="26"/>
          <w:szCs w:val="26"/>
          <w:lang w:val="vi-VN"/>
        </w:rPr>
        <w:t>-</w:t>
      </w:r>
      <w:r w:rsidRPr="005F5C1B">
        <w:rPr>
          <w:rFonts w:ascii="Times New Roman" w:hAnsi="Times New Roman"/>
          <w:iCs/>
          <w:color w:val="000000"/>
          <w:sz w:val="26"/>
          <w:szCs w:val="26"/>
          <w:lang w:val="vi-VN"/>
        </w:rPr>
        <w:t>mỹ theo Thông tư số 23/2017/TT-BGDĐT ngày 18/10/2017 quy định về tổ chức hoạt động văn hóa của học sinh, sinh viên trong các cơ sở giáo dục</w:t>
      </w:r>
    </w:p>
    <w:p w:rsidR="00177E5B" w:rsidRPr="005F5C1B" w:rsidRDefault="00177E5B" w:rsidP="00177E5B">
      <w:pPr>
        <w:widowControl w:val="0"/>
        <w:tabs>
          <w:tab w:val="left" w:pos="567"/>
        </w:tabs>
        <w:spacing w:before="60" w:after="60"/>
        <w:ind w:firstLine="567"/>
        <w:jc w:val="both"/>
        <w:rPr>
          <w:rFonts w:ascii="Times New Roman" w:hAnsi="Times New Roman"/>
          <w:iCs/>
          <w:color w:val="000000"/>
          <w:sz w:val="26"/>
          <w:szCs w:val="26"/>
          <w:lang w:val="vi-VN"/>
        </w:rPr>
      </w:pPr>
      <w:r w:rsidRPr="005F5C1B">
        <w:rPr>
          <w:rFonts w:ascii="Times New Roman" w:hAnsi="Times New Roman"/>
          <w:iCs/>
          <w:color w:val="000000"/>
          <w:sz w:val="26"/>
          <w:szCs w:val="26"/>
          <w:lang w:val="vi-VN"/>
        </w:rPr>
        <w:t xml:space="preserve">Đảm bảo an toàn cho giáo viên, học sinh về thể chất, tinh thần cả trong và ngoài nhà trường. Tăng cường giáo dục đạo đức, lối sống, kỹ năng sống; xây dựng môi trường giáo dục an toàn, lành mạnh, thân thiện. </w:t>
      </w:r>
    </w:p>
    <w:p w:rsidR="00177E5B" w:rsidRPr="005F5C1B" w:rsidRDefault="00177E5B" w:rsidP="00177E5B">
      <w:pPr>
        <w:widowControl w:val="0"/>
        <w:tabs>
          <w:tab w:val="left" w:pos="567"/>
        </w:tabs>
        <w:spacing w:before="60" w:after="60"/>
        <w:ind w:firstLine="567"/>
        <w:jc w:val="both"/>
        <w:rPr>
          <w:rFonts w:ascii="Times New Roman" w:hAnsi="Times New Roman"/>
          <w:iCs/>
          <w:color w:val="000000"/>
          <w:sz w:val="26"/>
          <w:szCs w:val="26"/>
          <w:lang w:val="vi-VN"/>
        </w:rPr>
      </w:pPr>
      <w:r w:rsidRPr="005F5C1B">
        <w:rPr>
          <w:rFonts w:ascii="Times New Roman" w:hAnsi="Times New Roman"/>
          <w:iCs/>
          <w:color w:val="000000"/>
          <w:sz w:val="26"/>
          <w:szCs w:val="26"/>
          <w:lang w:val="vi-VN"/>
        </w:rPr>
        <w:t>Tiếp tục triển khai thực hiện hiệu quả công tác tư vấn tâm lý cho học sinh các trường theo Thông tư số 31/2017/TT-BGDĐT ngày 17/12/2017 của Bộ GDĐT, trong đó tập trung thực hiện tốt việc bồi dưỡng kiến thức, kỹ năng cho cán bộ làm công tác tư vấn tâm lý cho học sinh; linh hoạt trong việc chọn địa điểm, thời gian, bối cảnh thực hiện tư vấn để đạt hiệu quả; phát huy vai trò, hiệu quả hoạt động hội đồng tư vấn học sinh trong công tác tư vấn học đường.</w:t>
      </w:r>
    </w:p>
    <w:p w:rsidR="00177E5B" w:rsidRPr="005F5C1B" w:rsidRDefault="00177E5B" w:rsidP="00177E5B">
      <w:pPr>
        <w:widowControl w:val="0"/>
        <w:tabs>
          <w:tab w:val="left" w:pos="567"/>
        </w:tabs>
        <w:spacing w:before="60" w:after="60"/>
        <w:ind w:firstLine="567"/>
        <w:jc w:val="both"/>
        <w:rPr>
          <w:rFonts w:ascii="Times New Roman" w:hAnsi="Times New Roman"/>
          <w:iCs/>
          <w:color w:val="000000"/>
          <w:sz w:val="26"/>
          <w:szCs w:val="26"/>
          <w:lang w:val="vi-VN"/>
        </w:rPr>
      </w:pPr>
      <w:r w:rsidRPr="005F5C1B">
        <w:rPr>
          <w:rFonts w:ascii="Times New Roman" w:hAnsi="Times New Roman"/>
          <w:iCs/>
          <w:color w:val="000000"/>
          <w:sz w:val="26"/>
          <w:szCs w:val="26"/>
          <w:lang w:val="vi-VN"/>
        </w:rPr>
        <w:t>Triển khai xây dựng và thực hiện Bộ quy tắc ứng xử trong các trường theo Thông tư số 06/2019/TT-BGDĐT ngày 12/04/2019 của Bộ GDĐT; triển khai công tác xã hội trong trường học theo Thông tư số 33/2018/TT-BGDĐT ngày 26/12/2018 của Bộ GDĐT, quan tâm chú trọng hỗ trợ các học sinh có hoàn cảnh đặc biệt; thực hiện giáo dục chuyển đổi hành vi về xây dựng gia đình và phòng, chống bạo lực trong gia đình và nhà trường.</w:t>
      </w:r>
    </w:p>
    <w:p w:rsidR="00177E5B" w:rsidRPr="005F5C1B" w:rsidRDefault="00177E5B" w:rsidP="00177E5B">
      <w:pPr>
        <w:widowControl w:val="0"/>
        <w:tabs>
          <w:tab w:val="left" w:pos="567"/>
        </w:tabs>
        <w:spacing w:before="60" w:after="60"/>
        <w:ind w:firstLine="567"/>
        <w:jc w:val="both"/>
        <w:rPr>
          <w:rFonts w:ascii="Times New Roman" w:hAnsi="Times New Roman"/>
          <w:iCs/>
          <w:color w:val="000000"/>
          <w:sz w:val="26"/>
          <w:szCs w:val="26"/>
          <w:lang w:val="vi-VN"/>
        </w:rPr>
      </w:pPr>
      <w:r w:rsidRPr="005F5C1B">
        <w:rPr>
          <w:rFonts w:ascii="Times New Roman" w:hAnsi="Times New Roman"/>
          <w:iCs/>
          <w:color w:val="000000"/>
          <w:sz w:val="26"/>
          <w:szCs w:val="26"/>
          <w:lang w:val="vi-VN"/>
        </w:rPr>
        <w:t xml:space="preserve"> Giáo dục pháp luật: </w:t>
      </w:r>
    </w:p>
    <w:p w:rsidR="00177E5B" w:rsidRPr="005F5C1B" w:rsidRDefault="00177E5B" w:rsidP="00177E5B">
      <w:pPr>
        <w:widowControl w:val="0"/>
        <w:tabs>
          <w:tab w:val="left" w:pos="567"/>
        </w:tabs>
        <w:spacing w:before="60" w:after="60"/>
        <w:ind w:firstLine="567"/>
        <w:jc w:val="both"/>
        <w:rPr>
          <w:rFonts w:ascii="Times New Roman" w:hAnsi="Times New Roman"/>
          <w:iCs/>
          <w:color w:val="000000"/>
          <w:sz w:val="26"/>
          <w:szCs w:val="26"/>
          <w:lang w:val="vi-VN"/>
        </w:rPr>
      </w:pPr>
      <w:r w:rsidRPr="005F5C1B">
        <w:rPr>
          <w:rFonts w:ascii="Times New Roman" w:hAnsi="Times New Roman"/>
          <w:iCs/>
          <w:color w:val="000000"/>
          <w:sz w:val="26"/>
          <w:szCs w:val="26"/>
          <w:lang w:val="vi-VN"/>
        </w:rPr>
        <w:t>Tăng cường thực hiện lồng ghép, tích hợp giáo dục đạo đức, lối sống; học tập và làm theo tư tưởng, đạo đức, phong cách Hồ Chí Minh; phổ biến, giáo dục pháp luật; giáo dục phòng chống tệ nạn xã hội, AIDS, ma túy, mại dâm và phòng, chống tham nhũng; chú trọng tuyên truyền, giáo dục chủ quyền quốc gia về biên giới, biển đảo; sử dụng năng lượng tiết kiệm và hiệu quả; bảo vệ môi trường; đa dạng sinh học và bảo tồn thiên nhiên; ứng phó với biến đổi khí hậu, phòng tránh và giảm nhẹ thiên tai thông qua các môn học và HĐGD.</w:t>
      </w:r>
    </w:p>
    <w:p w:rsidR="00161210" w:rsidRPr="00161210" w:rsidRDefault="00161210" w:rsidP="00177E5B">
      <w:pPr>
        <w:widowControl w:val="0"/>
        <w:tabs>
          <w:tab w:val="left" w:pos="567"/>
        </w:tabs>
        <w:spacing w:before="60" w:after="60"/>
        <w:ind w:firstLine="567"/>
        <w:jc w:val="both"/>
        <w:rPr>
          <w:rFonts w:ascii="Times New Roman" w:hAnsi="Times New Roman"/>
          <w:iCs/>
          <w:color w:val="000000"/>
          <w:sz w:val="26"/>
          <w:szCs w:val="26"/>
        </w:rPr>
      </w:pPr>
      <w:r>
        <w:rPr>
          <w:rFonts w:ascii="Times New Roman" w:hAnsi="Times New Roman"/>
          <w:iCs/>
          <w:color w:val="000000"/>
          <w:sz w:val="26"/>
          <w:szCs w:val="26"/>
        </w:rPr>
        <w:t>Hình thức tổ chức: Các hoạt động ngoại khóa</w:t>
      </w:r>
    </w:p>
    <w:p w:rsidR="00BB1155" w:rsidRPr="00913112" w:rsidRDefault="00C17A8C" w:rsidP="00913112">
      <w:pPr>
        <w:widowControl w:val="0"/>
        <w:spacing w:before="60" w:after="60"/>
        <w:ind w:firstLine="567"/>
        <w:jc w:val="both"/>
        <w:rPr>
          <w:rFonts w:ascii="Times New Roman" w:hAnsi="Times New Roman"/>
          <w:iCs/>
          <w:color w:val="000000"/>
          <w:sz w:val="26"/>
          <w:szCs w:val="26"/>
          <w:lang w:val="sq-AL"/>
        </w:rPr>
      </w:pPr>
      <w:r>
        <w:rPr>
          <w:rFonts w:ascii="Times New Roman" w:hAnsi="Times New Roman"/>
          <w:iCs/>
          <w:color w:val="000000"/>
          <w:sz w:val="26"/>
          <w:szCs w:val="26"/>
          <w:lang w:val="sq-AL"/>
        </w:rPr>
        <w:t>Tổ chức thực hiện:</w:t>
      </w:r>
      <w:r w:rsidR="00913112">
        <w:rPr>
          <w:rFonts w:ascii="Times New Roman" w:hAnsi="Times New Roman"/>
          <w:iCs/>
          <w:color w:val="000000"/>
          <w:sz w:val="26"/>
          <w:szCs w:val="26"/>
          <w:lang w:val="sq-AL"/>
        </w:rPr>
        <w:t xml:space="preserve"> </w:t>
      </w:r>
      <w:r w:rsidR="00BB1155" w:rsidRPr="00BB1155">
        <w:rPr>
          <w:iCs/>
          <w:sz w:val="26"/>
          <w:szCs w:val="26"/>
          <w:lang w:val="sq-AL"/>
        </w:rPr>
        <w:t xml:space="preserve">Vào </w:t>
      </w:r>
      <w:r w:rsidR="00BB1155" w:rsidRPr="00BB1155">
        <w:rPr>
          <w:rFonts w:ascii="Calibri" w:hAnsi="Calibri" w:cs="Calibri"/>
          <w:iCs/>
          <w:sz w:val="26"/>
          <w:szCs w:val="26"/>
          <w:lang w:val="sq-AL"/>
        </w:rPr>
        <w:t>đầ</w:t>
      </w:r>
      <w:r w:rsidR="00BB1155" w:rsidRPr="00BB1155">
        <w:rPr>
          <w:iCs/>
          <w:sz w:val="26"/>
          <w:szCs w:val="26"/>
          <w:lang w:val="sq-AL"/>
        </w:rPr>
        <w:t>u n</w:t>
      </w:r>
      <w:r w:rsidR="00BB1155" w:rsidRPr="00BB1155">
        <w:rPr>
          <w:rFonts w:ascii="Calibri" w:hAnsi="Calibri" w:cs="Calibri"/>
          <w:iCs/>
          <w:sz w:val="26"/>
          <w:szCs w:val="26"/>
          <w:lang w:val="sq-AL"/>
        </w:rPr>
        <w:t>ă</w:t>
      </w:r>
      <w:r w:rsidR="00BB1155" w:rsidRPr="00BB1155">
        <w:rPr>
          <w:iCs/>
          <w:sz w:val="26"/>
          <w:szCs w:val="26"/>
          <w:lang w:val="sq-AL"/>
        </w:rPr>
        <w:t>m h</w:t>
      </w:r>
      <w:r w:rsidR="00BB1155" w:rsidRPr="00BB1155">
        <w:rPr>
          <w:rFonts w:ascii="Calibri" w:hAnsi="Calibri" w:cs="Calibri"/>
          <w:iCs/>
          <w:sz w:val="26"/>
          <w:szCs w:val="26"/>
          <w:lang w:val="sq-AL"/>
        </w:rPr>
        <w:t>ọ</w:t>
      </w:r>
      <w:r w:rsidR="00BB1155" w:rsidRPr="00BB1155">
        <w:rPr>
          <w:iCs/>
          <w:sz w:val="26"/>
          <w:szCs w:val="26"/>
          <w:lang w:val="sq-AL"/>
        </w:rPr>
        <w:t xml:space="preserve">c, </w:t>
      </w:r>
      <w:r w:rsidR="00BB1155">
        <w:rPr>
          <w:iCs/>
          <w:sz w:val="26"/>
          <w:szCs w:val="26"/>
          <w:lang w:val="sq-AL"/>
        </w:rPr>
        <w:t>các t</w:t>
      </w:r>
      <w:r w:rsidR="00BB1155">
        <w:rPr>
          <w:rFonts w:ascii="Calibri" w:hAnsi="Calibri" w:cs="Calibri"/>
          <w:iCs/>
          <w:sz w:val="26"/>
          <w:szCs w:val="26"/>
          <w:lang w:val="sq-AL"/>
        </w:rPr>
        <w:t>ổ</w:t>
      </w:r>
      <w:r w:rsidR="00BB1155">
        <w:rPr>
          <w:iCs/>
          <w:sz w:val="26"/>
          <w:szCs w:val="26"/>
          <w:lang w:val="sq-AL"/>
        </w:rPr>
        <w:t xml:space="preserve"> nh</w:t>
      </w:r>
      <w:r w:rsidR="00BB1155">
        <w:rPr>
          <w:rFonts w:cs=".VnTime"/>
          <w:iCs/>
          <w:sz w:val="26"/>
          <w:szCs w:val="26"/>
          <w:lang w:val="sq-AL"/>
        </w:rPr>
        <w:t>ó</w:t>
      </w:r>
      <w:r w:rsidR="00BB1155">
        <w:rPr>
          <w:iCs/>
          <w:sz w:val="26"/>
          <w:szCs w:val="26"/>
          <w:lang w:val="sq-AL"/>
        </w:rPr>
        <w:t>m chuy</w:t>
      </w:r>
      <w:r w:rsidR="00BB1155">
        <w:rPr>
          <w:rFonts w:cs=".VnTime"/>
          <w:iCs/>
          <w:sz w:val="26"/>
          <w:szCs w:val="26"/>
          <w:lang w:val="sq-AL"/>
        </w:rPr>
        <w:t>ê</w:t>
      </w:r>
      <w:r w:rsidR="00BB1155">
        <w:rPr>
          <w:iCs/>
          <w:sz w:val="26"/>
          <w:szCs w:val="26"/>
          <w:lang w:val="sq-AL"/>
        </w:rPr>
        <w:t>n m</w:t>
      </w:r>
      <w:r w:rsidR="00BB1155">
        <w:rPr>
          <w:rFonts w:cs=".VnTime"/>
          <w:iCs/>
          <w:sz w:val="26"/>
          <w:szCs w:val="26"/>
          <w:lang w:val="sq-AL"/>
        </w:rPr>
        <w:t>ô</w:t>
      </w:r>
      <w:r w:rsidR="00BB1155">
        <w:rPr>
          <w:iCs/>
          <w:sz w:val="26"/>
          <w:szCs w:val="26"/>
          <w:lang w:val="sq-AL"/>
        </w:rPr>
        <w:t>n</w:t>
      </w:r>
      <w:r w:rsidR="00BB1155" w:rsidRPr="00BB1155">
        <w:rPr>
          <w:iCs/>
          <w:sz w:val="26"/>
          <w:szCs w:val="26"/>
          <w:lang w:val="sq-AL"/>
        </w:rPr>
        <w:t xml:space="preserve"> xây d</w:t>
      </w:r>
      <w:r w:rsidR="00BB1155" w:rsidRPr="00BB1155">
        <w:rPr>
          <w:rFonts w:ascii="Calibri" w:hAnsi="Calibri" w:cs="Calibri"/>
          <w:iCs/>
          <w:sz w:val="26"/>
          <w:szCs w:val="26"/>
          <w:lang w:val="sq-AL"/>
        </w:rPr>
        <w:t>ự</w:t>
      </w:r>
      <w:r w:rsidR="00BB1155" w:rsidRPr="00BB1155">
        <w:rPr>
          <w:iCs/>
          <w:sz w:val="26"/>
          <w:szCs w:val="26"/>
          <w:lang w:val="sq-AL"/>
        </w:rPr>
        <w:t>ng k</w:t>
      </w:r>
      <w:r w:rsidR="00BB1155" w:rsidRPr="00BB1155">
        <w:rPr>
          <w:rFonts w:ascii="Calibri" w:hAnsi="Calibri" w:cs="Calibri"/>
          <w:iCs/>
          <w:sz w:val="26"/>
          <w:szCs w:val="26"/>
          <w:lang w:val="sq-AL"/>
        </w:rPr>
        <w:t>ế</w:t>
      </w:r>
      <w:r w:rsidR="00BB1155" w:rsidRPr="00BB1155">
        <w:rPr>
          <w:iCs/>
          <w:sz w:val="26"/>
          <w:szCs w:val="26"/>
          <w:lang w:val="sq-AL"/>
        </w:rPr>
        <w:t xml:space="preserve"> ho</w:t>
      </w:r>
      <w:r w:rsidR="00BB1155" w:rsidRPr="00BB1155">
        <w:rPr>
          <w:rFonts w:ascii="Calibri" w:hAnsi="Calibri" w:cs="Calibri"/>
          <w:iCs/>
          <w:sz w:val="26"/>
          <w:szCs w:val="26"/>
          <w:lang w:val="sq-AL"/>
        </w:rPr>
        <w:t>ạ</w:t>
      </w:r>
      <w:r w:rsidR="00BB1155" w:rsidRPr="00BB1155">
        <w:rPr>
          <w:iCs/>
          <w:sz w:val="26"/>
          <w:szCs w:val="26"/>
          <w:lang w:val="sq-AL"/>
        </w:rPr>
        <w:t>ch d</w:t>
      </w:r>
      <w:r w:rsidR="00BB1155" w:rsidRPr="00BB1155">
        <w:rPr>
          <w:rFonts w:ascii="Calibri" w:hAnsi="Calibri" w:cs="Calibri"/>
          <w:iCs/>
          <w:sz w:val="26"/>
          <w:szCs w:val="26"/>
          <w:lang w:val="sq-AL"/>
        </w:rPr>
        <w:t>ạ</w:t>
      </w:r>
      <w:r w:rsidR="00BB1155" w:rsidRPr="00BB1155">
        <w:rPr>
          <w:iCs/>
          <w:sz w:val="26"/>
          <w:szCs w:val="26"/>
          <w:lang w:val="sq-AL"/>
        </w:rPr>
        <w:t>y h</w:t>
      </w:r>
      <w:r w:rsidR="00BB1155" w:rsidRPr="00BB1155">
        <w:rPr>
          <w:rFonts w:ascii="Calibri" w:hAnsi="Calibri" w:cs="Calibri"/>
          <w:iCs/>
          <w:sz w:val="26"/>
          <w:szCs w:val="26"/>
          <w:lang w:val="sq-AL"/>
        </w:rPr>
        <w:t>ọ</w:t>
      </w:r>
      <w:r w:rsidR="00BB1155" w:rsidRPr="00BB1155">
        <w:rPr>
          <w:iCs/>
          <w:sz w:val="26"/>
          <w:szCs w:val="26"/>
          <w:lang w:val="sq-AL"/>
        </w:rPr>
        <w:t>c c</w:t>
      </w:r>
      <w:r w:rsidR="00BB1155" w:rsidRPr="00BB1155">
        <w:rPr>
          <w:rFonts w:cs=".VnTime"/>
          <w:iCs/>
          <w:sz w:val="26"/>
          <w:szCs w:val="26"/>
          <w:lang w:val="sq-AL"/>
        </w:rPr>
        <w:t>ó</w:t>
      </w:r>
      <w:r w:rsidR="00BB1155" w:rsidRPr="00BB1155">
        <w:rPr>
          <w:iCs/>
          <w:sz w:val="26"/>
          <w:szCs w:val="26"/>
          <w:lang w:val="sq-AL"/>
        </w:rPr>
        <w:t xml:space="preserve"> t</w:t>
      </w:r>
      <w:r w:rsidR="00BB1155" w:rsidRPr="00BB1155">
        <w:rPr>
          <w:rFonts w:cs=".VnTime"/>
          <w:iCs/>
          <w:sz w:val="26"/>
          <w:szCs w:val="26"/>
          <w:lang w:val="sq-AL"/>
        </w:rPr>
        <w:t>í</w:t>
      </w:r>
      <w:r w:rsidR="00BB1155" w:rsidRPr="00BB1155">
        <w:rPr>
          <w:iCs/>
          <w:sz w:val="26"/>
          <w:szCs w:val="26"/>
          <w:lang w:val="sq-AL"/>
        </w:rPr>
        <w:t>ch h</w:t>
      </w:r>
      <w:r w:rsidR="00BB1155" w:rsidRPr="00BB1155">
        <w:rPr>
          <w:rFonts w:ascii="Calibri" w:hAnsi="Calibri" w:cs="Calibri"/>
          <w:iCs/>
          <w:sz w:val="26"/>
          <w:szCs w:val="26"/>
          <w:lang w:val="sq-AL"/>
        </w:rPr>
        <w:t>ợ</w:t>
      </w:r>
      <w:r w:rsidR="00BB1155" w:rsidRPr="00BB1155">
        <w:rPr>
          <w:iCs/>
          <w:sz w:val="26"/>
          <w:szCs w:val="26"/>
          <w:lang w:val="sq-AL"/>
        </w:rPr>
        <w:t>p n</w:t>
      </w:r>
      <w:r w:rsidR="00BB1155" w:rsidRPr="00BB1155">
        <w:rPr>
          <w:rFonts w:ascii="Calibri" w:hAnsi="Calibri" w:cs="Calibri"/>
          <w:iCs/>
          <w:sz w:val="26"/>
          <w:szCs w:val="26"/>
          <w:lang w:val="sq-AL"/>
        </w:rPr>
        <w:t>ộ</w:t>
      </w:r>
      <w:r w:rsidR="00BB1155" w:rsidRPr="00BB1155">
        <w:rPr>
          <w:iCs/>
          <w:sz w:val="26"/>
          <w:szCs w:val="26"/>
          <w:lang w:val="sq-AL"/>
        </w:rPr>
        <w:t>i dung gi</w:t>
      </w:r>
      <w:r w:rsidR="00BB1155" w:rsidRPr="00BB1155">
        <w:rPr>
          <w:rFonts w:cs=".VnTime"/>
          <w:iCs/>
          <w:sz w:val="26"/>
          <w:szCs w:val="26"/>
          <w:lang w:val="sq-AL"/>
        </w:rPr>
        <w:t>á</w:t>
      </w:r>
      <w:r w:rsidR="00BB1155" w:rsidRPr="00BB1155">
        <w:rPr>
          <w:iCs/>
          <w:sz w:val="26"/>
          <w:szCs w:val="26"/>
          <w:lang w:val="sq-AL"/>
        </w:rPr>
        <w:t>o d</w:t>
      </w:r>
      <w:r w:rsidR="00BB1155" w:rsidRPr="00BB1155">
        <w:rPr>
          <w:rFonts w:ascii="Calibri" w:hAnsi="Calibri" w:cs="Calibri"/>
          <w:iCs/>
          <w:sz w:val="26"/>
          <w:szCs w:val="26"/>
          <w:lang w:val="sq-AL"/>
        </w:rPr>
        <w:t>ụ</w:t>
      </w:r>
      <w:r w:rsidR="00BB1155" w:rsidRPr="00BB1155">
        <w:rPr>
          <w:iCs/>
          <w:sz w:val="26"/>
          <w:szCs w:val="26"/>
          <w:lang w:val="sq-AL"/>
        </w:rPr>
        <w:t>c an ninh qu</w:t>
      </w:r>
      <w:r w:rsidR="00BB1155" w:rsidRPr="00BB1155">
        <w:rPr>
          <w:rFonts w:ascii="Calibri" w:hAnsi="Calibri" w:cs="Calibri"/>
          <w:iCs/>
          <w:sz w:val="26"/>
          <w:szCs w:val="26"/>
          <w:lang w:val="sq-AL"/>
        </w:rPr>
        <w:t>ố</w:t>
      </w:r>
      <w:r w:rsidR="00BB1155" w:rsidRPr="00BB1155">
        <w:rPr>
          <w:iCs/>
          <w:sz w:val="26"/>
          <w:szCs w:val="26"/>
          <w:lang w:val="sq-AL"/>
        </w:rPr>
        <w:t>c ph</w:t>
      </w:r>
      <w:r w:rsidR="00BB1155" w:rsidRPr="00BB1155">
        <w:rPr>
          <w:rFonts w:cs=".VnTime"/>
          <w:iCs/>
          <w:sz w:val="26"/>
          <w:szCs w:val="26"/>
          <w:lang w:val="sq-AL"/>
        </w:rPr>
        <w:t>ò</w:t>
      </w:r>
      <w:r w:rsidR="00BB1155" w:rsidRPr="00BB1155">
        <w:rPr>
          <w:iCs/>
          <w:sz w:val="26"/>
          <w:szCs w:val="26"/>
          <w:lang w:val="sq-AL"/>
        </w:rPr>
        <w:t>ng v</w:t>
      </w:r>
      <w:r w:rsidR="00BB1155" w:rsidRPr="00BB1155">
        <w:rPr>
          <w:rFonts w:cs=".VnTime"/>
          <w:iCs/>
          <w:sz w:val="26"/>
          <w:szCs w:val="26"/>
          <w:lang w:val="sq-AL"/>
        </w:rPr>
        <w:t>à</w:t>
      </w:r>
      <w:r w:rsidR="00BB1155" w:rsidRPr="00BB1155">
        <w:rPr>
          <w:iCs/>
          <w:sz w:val="26"/>
          <w:szCs w:val="26"/>
          <w:lang w:val="sq-AL"/>
        </w:rPr>
        <w:t>o c</w:t>
      </w:r>
      <w:r w:rsidR="00BB1155" w:rsidRPr="00BB1155">
        <w:rPr>
          <w:rFonts w:cs=".VnTime"/>
          <w:iCs/>
          <w:sz w:val="26"/>
          <w:szCs w:val="26"/>
          <w:lang w:val="sq-AL"/>
        </w:rPr>
        <w:t>á</w:t>
      </w:r>
      <w:r w:rsidR="00BB1155" w:rsidRPr="00BB1155">
        <w:rPr>
          <w:iCs/>
          <w:sz w:val="26"/>
          <w:szCs w:val="26"/>
          <w:lang w:val="sq-AL"/>
        </w:rPr>
        <w:t>c m</w:t>
      </w:r>
      <w:r w:rsidR="00BB1155" w:rsidRPr="00BB1155">
        <w:rPr>
          <w:rFonts w:cs=".VnTime"/>
          <w:iCs/>
          <w:sz w:val="26"/>
          <w:szCs w:val="26"/>
          <w:lang w:val="sq-AL"/>
        </w:rPr>
        <w:t>ô</w:t>
      </w:r>
      <w:r w:rsidR="00BB1155" w:rsidRPr="00BB1155">
        <w:rPr>
          <w:iCs/>
          <w:sz w:val="26"/>
          <w:szCs w:val="26"/>
          <w:lang w:val="sq-AL"/>
        </w:rPr>
        <w:t>n h</w:t>
      </w:r>
      <w:r w:rsidR="00BB1155" w:rsidRPr="00BB1155">
        <w:rPr>
          <w:rFonts w:ascii="Calibri" w:hAnsi="Calibri" w:cs="Calibri"/>
          <w:iCs/>
          <w:sz w:val="26"/>
          <w:szCs w:val="26"/>
          <w:lang w:val="sq-AL"/>
        </w:rPr>
        <w:t>ọ</w:t>
      </w:r>
      <w:r w:rsidR="00BB1155" w:rsidRPr="00BB1155">
        <w:rPr>
          <w:iCs/>
          <w:sz w:val="26"/>
          <w:szCs w:val="26"/>
          <w:lang w:val="sq-AL"/>
        </w:rPr>
        <w:t>c.</w:t>
      </w:r>
    </w:p>
    <w:p w:rsidR="00BB1155" w:rsidRPr="00BB1155" w:rsidRDefault="00BB1155" w:rsidP="00BB1155">
      <w:pPr>
        <w:pStyle w:val="BodyText21"/>
        <w:widowControl w:val="0"/>
        <w:spacing w:before="60" w:after="60" w:line="240" w:lineRule="auto"/>
        <w:ind w:firstLine="567"/>
        <w:jc w:val="both"/>
        <w:rPr>
          <w:iCs/>
          <w:sz w:val="26"/>
          <w:szCs w:val="26"/>
          <w:lang w:val="sq-AL"/>
        </w:rPr>
      </w:pPr>
      <w:r w:rsidRPr="00BB1155">
        <w:rPr>
          <w:sz w:val="26"/>
          <w:szCs w:val="26"/>
          <w:lang w:val="sq-AL"/>
        </w:rPr>
        <w:t xml:space="preserve">- Tổ chức tuyên truyền, giáo dục trong các ngày lễ, chào cờ đầu tuần, phối hợp với các cơ quan chức năng để tổ chức tuyên truyền về vấn đề bảo vệ quốc phòng, an ninh. </w:t>
      </w:r>
    </w:p>
    <w:p w:rsidR="00BF3122" w:rsidRPr="005F5C1B" w:rsidRDefault="006E3D14" w:rsidP="00BF3122">
      <w:pPr>
        <w:spacing w:before="120" w:line="288" w:lineRule="auto"/>
        <w:ind w:firstLine="720"/>
        <w:jc w:val="both"/>
        <w:rPr>
          <w:rFonts w:ascii="Times New Roman" w:hAnsi="Times New Roman"/>
          <w:b/>
        </w:rPr>
      </w:pPr>
      <w:r w:rsidRPr="005F5C1B">
        <w:rPr>
          <w:rFonts w:ascii="Times New Roman" w:hAnsi="Times New Roman"/>
          <w:b/>
        </w:rPr>
        <w:t>8</w:t>
      </w:r>
      <w:r w:rsidR="00BF3122" w:rsidRPr="005F5C1B">
        <w:rPr>
          <w:rFonts w:ascii="Times New Roman" w:hAnsi="Times New Roman"/>
          <w:b/>
        </w:rPr>
        <w:t xml:space="preserve">. </w:t>
      </w:r>
      <w:r w:rsidR="00DF061F" w:rsidRPr="005F5C1B">
        <w:rPr>
          <w:rFonts w:ascii="Times New Roman" w:hAnsi="Times New Roman"/>
          <w:b/>
        </w:rPr>
        <w:t xml:space="preserve">Tổ chức </w:t>
      </w:r>
      <w:r w:rsidR="00BF3122" w:rsidRPr="005F5C1B">
        <w:rPr>
          <w:rFonts w:ascii="Times New Roman" w:hAnsi="Times New Roman"/>
          <w:b/>
        </w:rPr>
        <w:t>dạy thêm học thêm</w:t>
      </w:r>
      <w:r w:rsidR="00F53E23">
        <w:rPr>
          <w:rFonts w:ascii="Times New Roman" w:hAnsi="Times New Roman"/>
          <w:b/>
        </w:rPr>
        <w:t xml:space="preserve"> </w:t>
      </w:r>
      <w:r w:rsidR="00913BFA">
        <w:rPr>
          <w:rFonts w:ascii="Times New Roman" w:hAnsi="Times New Roman"/>
          <w:b/>
        </w:rPr>
        <w:t>– Ôn thi vào THPT</w:t>
      </w:r>
      <w:r w:rsidR="00F53E23">
        <w:rPr>
          <w:rFonts w:ascii="Times New Roman" w:hAnsi="Times New Roman"/>
          <w:b/>
          <w:i/>
        </w:rPr>
        <w:t>(</w:t>
      </w:r>
      <w:r w:rsidR="00C17A8C" w:rsidRPr="00C17A8C">
        <w:rPr>
          <w:rFonts w:ascii="Times New Roman" w:hAnsi="Times New Roman"/>
          <w:b/>
          <w:i/>
        </w:rPr>
        <w:t>có kế hoạch chi tiết đính kèm)</w:t>
      </w:r>
    </w:p>
    <w:p w:rsidR="005D034D" w:rsidRPr="005D034D" w:rsidRDefault="005D034D" w:rsidP="00C17A8C">
      <w:pPr>
        <w:spacing w:line="380" w:lineRule="exact"/>
        <w:ind w:firstLine="720"/>
        <w:jc w:val="both"/>
        <w:rPr>
          <w:rFonts w:ascii="Times New Roman" w:hAnsi="Times New Roman"/>
          <w:sz w:val="26"/>
          <w:lang w:val="nl-NL"/>
        </w:rPr>
      </w:pPr>
      <w:r w:rsidRPr="005D034D">
        <w:rPr>
          <w:rFonts w:ascii="Times New Roman" w:hAnsi="Times New Roman"/>
          <w:b/>
          <w:sz w:val="26"/>
          <w:lang w:val="nl-NL"/>
        </w:rPr>
        <w:lastRenderedPageBreak/>
        <w:t xml:space="preserve"> Đối tượng dạy thêm</w:t>
      </w:r>
      <w:r w:rsidR="00C17A8C">
        <w:rPr>
          <w:rFonts w:ascii="Times New Roman" w:hAnsi="Times New Roman"/>
          <w:sz w:val="26"/>
          <w:lang w:val="nl-NL"/>
        </w:rPr>
        <w:t xml:space="preserve">: </w:t>
      </w:r>
      <w:r w:rsidRPr="005D034D">
        <w:rPr>
          <w:rFonts w:ascii="Times New Roman" w:hAnsi="Times New Roman"/>
          <w:sz w:val="26"/>
          <w:lang w:val="nl-NL"/>
        </w:rPr>
        <w:t>Là giáo viên đang trực tiếp giảng dạy tại trư</w:t>
      </w:r>
      <w:r w:rsidR="00036E96">
        <w:rPr>
          <w:rFonts w:ascii="Times New Roman" w:hAnsi="Times New Roman"/>
          <w:sz w:val="26"/>
          <w:lang w:val="nl-NL"/>
        </w:rPr>
        <w:t>ờng THCS Diễn Hoàng năm học 202</w:t>
      </w:r>
      <w:r w:rsidR="004A1A32">
        <w:rPr>
          <w:rFonts w:ascii="Times New Roman" w:hAnsi="Times New Roman"/>
          <w:sz w:val="26"/>
          <w:lang w:val="nl-NL"/>
        </w:rPr>
        <w:t>4</w:t>
      </w:r>
      <w:r w:rsidR="00036E96">
        <w:rPr>
          <w:rFonts w:ascii="Times New Roman" w:hAnsi="Times New Roman"/>
          <w:sz w:val="26"/>
          <w:lang w:val="nl-NL"/>
        </w:rPr>
        <w:t xml:space="preserve"> - 202</w:t>
      </w:r>
      <w:r w:rsidR="004A1A32">
        <w:rPr>
          <w:rFonts w:ascii="Times New Roman" w:hAnsi="Times New Roman"/>
          <w:sz w:val="26"/>
          <w:lang w:val="nl-NL"/>
        </w:rPr>
        <w:t>5</w:t>
      </w:r>
      <w:r w:rsidRPr="005D034D">
        <w:rPr>
          <w:rFonts w:ascii="Times New Roman" w:hAnsi="Times New Roman"/>
          <w:sz w:val="26"/>
          <w:lang w:val="nl-NL"/>
        </w:rPr>
        <w:t>.</w:t>
      </w:r>
    </w:p>
    <w:p w:rsidR="005D034D" w:rsidRPr="005D034D" w:rsidRDefault="005D034D" w:rsidP="005D034D">
      <w:pPr>
        <w:spacing w:line="380" w:lineRule="exact"/>
        <w:ind w:firstLine="720"/>
        <w:jc w:val="both"/>
        <w:rPr>
          <w:rFonts w:ascii="Times New Roman" w:hAnsi="Times New Roman"/>
          <w:sz w:val="26"/>
          <w:lang w:val="nl-NL"/>
        </w:rPr>
      </w:pPr>
      <w:r w:rsidRPr="005D034D">
        <w:rPr>
          <w:rFonts w:ascii="Times New Roman" w:hAnsi="Times New Roman"/>
          <w:b/>
          <w:sz w:val="26"/>
          <w:lang w:val="nl-NL"/>
        </w:rPr>
        <w:t>Đối tượng học thêm</w:t>
      </w:r>
      <w:r w:rsidRPr="005D034D">
        <w:rPr>
          <w:rFonts w:ascii="Times New Roman" w:hAnsi="Times New Roman"/>
          <w:sz w:val="26"/>
          <w:lang w:val="nl-NL"/>
        </w:rPr>
        <w:t>:</w:t>
      </w:r>
    </w:p>
    <w:p w:rsidR="005D034D" w:rsidRPr="005D034D" w:rsidRDefault="005D034D" w:rsidP="005D034D">
      <w:pPr>
        <w:spacing w:line="380" w:lineRule="exact"/>
        <w:ind w:firstLine="720"/>
        <w:jc w:val="both"/>
        <w:rPr>
          <w:rFonts w:ascii="Times New Roman" w:hAnsi="Times New Roman"/>
          <w:sz w:val="26"/>
          <w:lang w:val="nl-NL"/>
        </w:rPr>
      </w:pPr>
      <w:r w:rsidRPr="005D034D">
        <w:rPr>
          <w:rFonts w:ascii="Times New Roman" w:hAnsi="Times New Roman"/>
          <w:sz w:val="26"/>
          <w:lang w:val="nl-NL"/>
        </w:rPr>
        <w:t xml:space="preserve">Là học sinh đang học từ lớp 6 đến lớp 9 tại trường THCS Diễn </w:t>
      </w:r>
      <w:r w:rsidR="00036E96">
        <w:rPr>
          <w:rFonts w:ascii="Times New Roman" w:hAnsi="Times New Roman"/>
          <w:sz w:val="26"/>
          <w:lang w:val="nl-NL"/>
        </w:rPr>
        <w:t>Hoàng năm học 202</w:t>
      </w:r>
      <w:r w:rsidR="004A1A32">
        <w:rPr>
          <w:rFonts w:ascii="Times New Roman" w:hAnsi="Times New Roman"/>
          <w:sz w:val="26"/>
          <w:lang w:val="nl-NL"/>
        </w:rPr>
        <w:t>4</w:t>
      </w:r>
      <w:r w:rsidR="00036E96">
        <w:rPr>
          <w:rFonts w:ascii="Times New Roman" w:hAnsi="Times New Roman"/>
          <w:sz w:val="26"/>
          <w:lang w:val="nl-NL"/>
        </w:rPr>
        <w:t xml:space="preserve"> - 202</w:t>
      </w:r>
      <w:r w:rsidR="004A1A32">
        <w:rPr>
          <w:rFonts w:ascii="Times New Roman" w:hAnsi="Times New Roman"/>
          <w:sz w:val="26"/>
          <w:lang w:val="nl-NL"/>
        </w:rPr>
        <w:t>5</w:t>
      </w:r>
      <w:r w:rsidRPr="005D034D">
        <w:rPr>
          <w:rFonts w:ascii="Times New Roman" w:hAnsi="Times New Roman"/>
          <w:sz w:val="26"/>
          <w:lang w:val="nl-NL"/>
        </w:rPr>
        <w:t>.</w:t>
      </w:r>
    </w:p>
    <w:p w:rsidR="005D034D" w:rsidRPr="005D034D" w:rsidRDefault="005D034D" w:rsidP="00C17A8C">
      <w:pPr>
        <w:spacing w:line="380" w:lineRule="exact"/>
        <w:ind w:firstLine="720"/>
        <w:jc w:val="both"/>
        <w:rPr>
          <w:rFonts w:ascii="Times New Roman" w:hAnsi="Times New Roman"/>
          <w:sz w:val="26"/>
          <w:lang w:val="nl-NL"/>
        </w:rPr>
      </w:pPr>
      <w:r w:rsidRPr="005D034D">
        <w:rPr>
          <w:rFonts w:ascii="Times New Roman" w:hAnsi="Times New Roman"/>
          <w:sz w:val="26"/>
          <w:lang w:val="nl-NL"/>
        </w:rPr>
        <w:t>Ch</w:t>
      </w:r>
      <w:r w:rsidRPr="005D034D">
        <w:rPr>
          <w:rFonts w:ascii="Times New Roman" w:hAnsi="Times New Roman" w:cs="Calibri"/>
          <w:sz w:val="26"/>
          <w:lang w:val="nl-NL"/>
        </w:rPr>
        <w:t>ươ</w:t>
      </w:r>
      <w:r w:rsidRPr="005D034D">
        <w:rPr>
          <w:rFonts w:ascii="Times New Roman" w:hAnsi="Times New Roman"/>
          <w:sz w:val="26"/>
          <w:lang w:val="nl-NL"/>
        </w:rPr>
        <w:t>ng tr</w:t>
      </w:r>
      <w:r w:rsidRPr="005D034D">
        <w:rPr>
          <w:rFonts w:ascii="Times New Roman" w:hAnsi="Times New Roman" w:cs=".VnTime"/>
          <w:sz w:val="26"/>
          <w:lang w:val="nl-NL"/>
        </w:rPr>
        <w:t>ì</w:t>
      </w:r>
      <w:r w:rsidRPr="005D034D">
        <w:rPr>
          <w:rFonts w:ascii="Times New Roman" w:hAnsi="Times New Roman"/>
          <w:sz w:val="26"/>
          <w:lang w:val="nl-NL"/>
        </w:rPr>
        <w:t>nh d</w:t>
      </w:r>
      <w:r w:rsidRPr="005D034D">
        <w:rPr>
          <w:rFonts w:ascii="Times New Roman" w:hAnsi="Times New Roman" w:cs="Calibri"/>
          <w:sz w:val="26"/>
          <w:lang w:val="nl-NL"/>
        </w:rPr>
        <w:t>ạ</w:t>
      </w:r>
      <w:r w:rsidRPr="005D034D">
        <w:rPr>
          <w:rFonts w:ascii="Times New Roman" w:hAnsi="Times New Roman"/>
          <w:sz w:val="26"/>
          <w:lang w:val="nl-NL"/>
        </w:rPr>
        <w:t>y th</w:t>
      </w:r>
      <w:r w:rsidRPr="005D034D">
        <w:rPr>
          <w:rFonts w:ascii="Times New Roman" w:hAnsi="Times New Roman" w:cs=".VnTime"/>
          <w:sz w:val="26"/>
          <w:lang w:val="nl-NL"/>
        </w:rPr>
        <w:t>ê</w:t>
      </w:r>
      <w:r w:rsidRPr="005D034D">
        <w:rPr>
          <w:rFonts w:ascii="Times New Roman" w:hAnsi="Times New Roman"/>
          <w:sz w:val="26"/>
          <w:lang w:val="nl-NL"/>
        </w:rPr>
        <w:t xml:space="preserve">m: </w:t>
      </w:r>
    </w:p>
    <w:p w:rsidR="005D034D" w:rsidRPr="005D034D" w:rsidRDefault="005D034D" w:rsidP="005D034D">
      <w:pPr>
        <w:spacing w:line="380" w:lineRule="exact"/>
        <w:ind w:firstLine="720"/>
        <w:jc w:val="both"/>
        <w:rPr>
          <w:rFonts w:ascii="Times New Roman" w:hAnsi="Times New Roman"/>
          <w:sz w:val="26"/>
          <w:lang w:val="nl-NL"/>
        </w:rPr>
      </w:pPr>
      <w:r w:rsidRPr="005D034D">
        <w:rPr>
          <w:rFonts w:ascii="Times New Roman" w:hAnsi="Times New Roman"/>
          <w:sz w:val="26"/>
          <w:lang w:val="nl-NL"/>
        </w:rPr>
        <w:t xml:space="preserve"> Phạm vi kiến thức dạy thêm thuộc chương trình cấp trung học cơ sở.</w:t>
      </w:r>
    </w:p>
    <w:p w:rsidR="005D034D" w:rsidRPr="005D034D" w:rsidRDefault="005D034D" w:rsidP="005D034D">
      <w:pPr>
        <w:spacing w:line="380" w:lineRule="exact"/>
        <w:ind w:firstLine="720"/>
        <w:jc w:val="both"/>
        <w:rPr>
          <w:rFonts w:ascii="Times New Roman" w:hAnsi="Times New Roman"/>
          <w:sz w:val="26"/>
          <w:lang w:val="nl-NL"/>
        </w:rPr>
      </w:pPr>
      <w:r w:rsidRPr="005D034D">
        <w:rPr>
          <w:rFonts w:ascii="Times New Roman" w:hAnsi="Times New Roman"/>
          <w:sz w:val="26"/>
          <w:lang w:val="nl-NL"/>
        </w:rPr>
        <w:t>Chương trình dạy thêm của từng môn: Theo nguyện vọng của học sinh, nhà trường sẽ bố trí dạy thê</w:t>
      </w:r>
      <w:r w:rsidR="00886D53">
        <w:rPr>
          <w:rFonts w:ascii="Times New Roman" w:hAnsi="Times New Roman"/>
          <w:sz w:val="26"/>
          <w:lang w:val="nl-NL"/>
        </w:rPr>
        <w:t>m các môn học gồm Toán; Ngữ Văn, Anh,</w:t>
      </w:r>
      <w:r w:rsidRPr="005D034D">
        <w:rPr>
          <w:rFonts w:ascii="Times New Roman" w:hAnsi="Times New Roman"/>
          <w:sz w:val="26"/>
          <w:lang w:val="nl-NL"/>
        </w:rPr>
        <w:t xml:space="preserve"> GDCD</w:t>
      </w:r>
      <w:r w:rsidR="00817EBF">
        <w:rPr>
          <w:rFonts w:ascii="Times New Roman" w:hAnsi="Times New Roman"/>
          <w:sz w:val="26"/>
          <w:lang w:val="nl-NL"/>
        </w:rPr>
        <w:t>; KHTN; LS &amp; ĐL</w:t>
      </w:r>
      <w:r w:rsidRPr="005D034D">
        <w:rPr>
          <w:rFonts w:ascii="Times New Roman" w:hAnsi="Times New Roman"/>
          <w:sz w:val="26"/>
          <w:lang w:val="nl-NL"/>
        </w:rPr>
        <w:t xml:space="preserve">. Nội dung chương trình thuộc SGK mỗi khối lớp. Chương trình cụ thể của từng khối được xây dựng vào PPCT </w:t>
      </w:r>
      <w:r w:rsidR="006F4E9B">
        <w:rPr>
          <w:rFonts w:ascii="Times New Roman" w:hAnsi="Times New Roman"/>
          <w:sz w:val="26"/>
          <w:lang w:val="nl-NL"/>
        </w:rPr>
        <w:t>dạy thêm nhà trường năm học 202</w:t>
      </w:r>
      <w:r w:rsidR="004A1A32">
        <w:rPr>
          <w:rFonts w:ascii="Times New Roman" w:hAnsi="Times New Roman"/>
          <w:sz w:val="26"/>
          <w:lang w:val="nl-NL"/>
        </w:rPr>
        <w:t>4</w:t>
      </w:r>
      <w:r w:rsidR="00A3723F">
        <w:rPr>
          <w:rFonts w:ascii="Times New Roman" w:hAnsi="Times New Roman"/>
          <w:sz w:val="26"/>
          <w:lang w:val="nl-NL"/>
        </w:rPr>
        <w:t xml:space="preserve"> </w:t>
      </w:r>
      <w:r w:rsidR="00036E96">
        <w:rPr>
          <w:rFonts w:ascii="Times New Roman" w:hAnsi="Times New Roman"/>
          <w:sz w:val="26"/>
          <w:lang w:val="nl-NL"/>
        </w:rPr>
        <w:t>-</w:t>
      </w:r>
      <w:r w:rsidR="00A3723F">
        <w:rPr>
          <w:rFonts w:ascii="Times New Roman" w:hAnsi="Times New Roman"/>
          <w:sz w:val="26"/>
          <w:lang w:val="nl-NL"/>
        </w:rPr>
        <w:t xml:space="preserve"> </w:t>
      </w:r>
      <w:r w:rsidR="00036E96">
        <w:rPr>
          <w:rFonts w:ascii="Times New Roman" w:hAnsi="Times New Roman"/>
          <w:sz w:val="26"/>
          <w:lang w:val="nl-NL"/>
        </w:rPr>
        <w:t>202</w:t>
      </w:r>
      <w:r w:rsidR="004A1A32">
        <w:rPr>
          <w:rFonts w:ascii="Times New Roman" w:hAnsi="Times New Roman"/>
          <w:sz w:val="26"/>
          <w:lang w:val="nl-NL"/>
        </w:rPr>
        <w:t>5</w:t>
      </w:r>
      <w:r w:rsidRPr="005D034D">
        <w:rPr>
          <w:rFonts w:ascii="Times New Roman" w:hAnsi="Times New Roman"/>
          <w:sz w:val="26"/>
          <w:lang w:val="nl-NL"/>
        </w:rPr>
        <w:t>.</w:t>
      </w:r>
    </w:p>
    <w:p w:rsidR="005D034D" w:rsidRPr="005D034D" w:rsidRDefault="00C17A8C" w:rsidP="005D034D">
      <w:pPr>
        <w:spacing w:line="380" w:lineRule="exact"/>
        <w:ind w:firstLine="720"/>
        <w:jc w:val="both"/>
        <w:rPr>
          <w:rFonts w:ascii="Times New Roman" w:hAnsi="Times New Roman"/>
          <w:sz w:val="26"/>
          <w:lang w:val="nl-NL"/>
        </w:rPr>
      </w:pPr>
      <w:r>
        <w:rPr>
          <w:rFonts w:ascii="Times New Roman" w:hAnsi="Times New Roman"/>
          <w:sz w:val="26"/>
          <w:lang w:val="nl-NL"/>
        </w:rPr>
        <w:t xml:space="preserve"> </w:t>
      </w:r>
      <w:r w:rsidR="005D034D" w:rsidRPr="005D034D">
        <w:rPr>
          <w:rFonts w:ascii="Times New Roman" w:hAnsi="Times New Roman"/>
          <w:sz w:val="26"/>
          <w:lang w:val="nl-NL"/>
        </w:rPr>
        <w:t>Thời lượng dạy thêm, thời gian bố trí học thêm:</w:t>
      </w:r>
    </w:p>
    <w:p w:rsidR="005D034D" w:rsidRDefault="005128DD" w:rsidP="00C17A8C">
      <w:pPr>
        <w:spacing w:line="380" w:lineRule="exact"/>
        <w:ind w:firstLine="720"/>
        <w:jc w:val="both"/>
        <w:rPr>
          <w:rFonts w:ascii="Times New Roman" w:hAnsi="Times New Roman"/>
          <w:sz w:val="26"/>
          <w:lang w:val="nl-NL"/>
        </w:rPr>
      </w:pPr>
      <w:r>
        <w:rPr>
          <w:rFonts w:ascii="Times New Roman" w:hAnsi="Times New Roman"/>
          <w:sz w:val="26"/>
          <w:lang w:val="nl-NL"/>
        </w:rPr>
        <w:t xml:space="preserve"> Tổng số buổi dạy thêm cả năm </w:t>
      </w:r>
      <w:r w:rsidR="00D4757A">
        <w:rPr>
          <w:rFonts w:ascii="Times New Roman" w:hAnsi="Times New Roman"/>
          <w:sz w:val="26"/>
          <w:lang w:val="nl-NL"/>
        </w:rPr>
        <w:t>8</w:t>
      </w:r>
      <w:r w:rsidR="00A7737A">
        <w:rPr>
          <w:rFonts w:ascii="Times New Roman" w:hAnsi="Times New Roman"/>
          <w:sz w:val="26"/>
          <w:lang w:val="nl-NL"/>
        </w:rPr>
        <w:t>0</w:t>
      </w:r>
      <w:r w:rsidR="00E84232">
        <w:rPr>
          <w:rFonts w:ascii="Times New Roman" w:hAnsi="Times New Roman"/>
          <w:sz w:val="26"/>
          <w:lang w:val="nl-NL"/>
        </w:rPr>
        <w:t xml:space="preserve"> </w:t>
      </w:r>
      <w:r w:rsidR="005D034D" w:rsidRPr="005D034D">
        <w:rPr>
          <w:rFonts w:ascii="Times New Roman" w:hAnsi="Times New Roman"/>
          <w:sz w:val="26"/>
          <w:lang w:val="nl-NL"/>
        </w:rPr>
        <w:t>buổi/lớp; Mỗi tuần dạy thêm không quá 3 bu</w:t>
      </w:r>
      <w:r w:rsidR="00036E96">
        <w:rPr>
          <w:rFonts w:ascii="Times New Roman" w:hAnsi="Times New Roman"/>
          <w:sz w:val="26"/>
          <w:lang w:val="nl-NL"/>
        </w:rPr>
        <w:t>ổi; Bố trí dạy thêm 2</w:t>
      </w:r>
      <w:r w:rsidR="00151B2B">
        <w:rPr>
          <w:rFonts w:ascii="Times New Roman" w:hAnsi="Times New Roman"/>
          <w:sz w:val="26"/>
          <w:lang w:val="nl-NL"/>
        </w:rPr>
        <w:t>7</w:t>
      </w:r>
      <w:r w:rsidR="005D034D" w:rsidRPr="005D034D">
        <w:rPr>
          <w:rFonts w:ascii="Times New Roman" w:hAnsi="Times New Roman"/>
          <w:sz w:val="26"/>
          <w:lang w:val="nl-NL"/>
        </w:rPr>
        <w:t xml:space="preserve"> </w:t>
      </w:r>
      <w:r w:rsidR="003210CC">
        <w:rPr>
          <w:rFonts w:ascii="Times New Roman" w:hAnsi="Times New Roman"/>
          <w:sz w:val="26"/>
          <w:lang w:val="nl-NL"/>
        </w:rPr>
        <w:t xml:space="preserve">– 30 </w:t>
      </w:r>
      <w:r w:rsidR="005D034D" w:rsidRPr="005D034D">
        <w:rPr>
          <w:rFonts w:ascii="Times New Roman" w:hAnsi="Times New Roman"/>
          <w:sz w:val="26"/>
          <w:lang w:val="nl-NL"/>
        </w:rPr>
        <w:t xml:space="preserve">tuần/năm. </w:t>
      </w:r>
    </w:p>
    <w:p w:rsidR="00D24926" w:rsidRPr="00D24926" w:rsidRDefault="00D24926" w:rsidP="00D24926">
      <w:pPr>
        <w:spacing w:line="380" w:lineRule="exact"/>
        <w:ind w:firstLine="720"/>
        <w:jc w:val="both"/>
        <w:rPr>
          <w:rFonts w:ascii="Times New Roman" w:hAnsi="Times New Roman"/>
          <w:lang w:val="nl-NL"/>
        </w:rPr>
      </w:pPr>
      <w:r w:rsidRPr="00D24926">
        <w:rPr>
          <w:rFonts w:ascii="Times New Roman" w:hAnsi="Times New Roman"/>
          <w:bCs/>
          <w:color w:val="000000"/>
          <w:lang w:val="vi-VN"/>
        </w:rPr>
        <w:t xml:space="preserve">Số lượng buổi học thêm từng môn trong năm học </w:t>
      </w:r>
      <w:r w:rsidR="00EE5577" w:rsidRPr="00A3723F">
        <w:rPr>
          <w:rFonts w:ascii="Times New Roman" w:hAnsi="Times New Roman"/>
          <w:bCs/>
          <w:color w:val="FF0000"/>
          <w:highlight w:val="yellow"/>
        </w:rPr>
        <w:t>dự kiến</w:t>
      </w:r>
      <w:r w:rsidR="00EE5577" w:rsidRPr="00A3723F">
        <w:rPr>
          <w:rFonts w:ascii="Times New Roman" w:hAnsi="Times New Roman"/>
          <w:bCs/>
          <w:color w:val="FF0000"/>
        </w:rPr>
        <w:t xml:space="preserve"> </w:t>
      </w:r>
      <w:r w:rsidRPr="00D24926">
        <w:rPr>
          <w:rFonts w:ascii="Times New Roman" w:hAnsi="Times New Roman"/>
          <w:bCs/>
          <w:color w:val="000000"/>
          <w:lang w:val="vi-VN"/>
        </w:rPr>
        <w:t>như sau:</w:t>
      </w:r>
      <w:r w:rsidRPr="00D24926">
        <w:rPr>
          <w:rFonts w:ascii="Times New Roman" w:hAnsi="Times New Roman"/>
          <w:lang w:val="vi-VN"/>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1088"/>
        <w:gridCol w:w="1134"/>
        <w:gridCol w:w="1134"/>
        <w:gridCol w:w="1134"/>
        <w:gridCol w:w="1134"/>
        <w:gridCol w:w="1276"/>
        <w:gridCol w:w="992"/>
        <w:gridCol w:w="1134"/>
      </w:tblGrid>
      <w:tr w:rsidR="00913112" w:rsidRPr="00F44EF2" w:rsidTr="00913112">
        <w:tc>
          <w:tcPr>
            <w:tcW w:w="897" w:type="dxa"/>
          </w:tcPr>
          <w:p w:rsidR="00913112" w:rsidRPr="00F44EF2" w:rsidRDefault="00913112" w:rsidP="00FA2666">
            <w:pPr>
              <w:spacing w:line="360" w:lineRule="auto"/>
              <w:jc w:val="center"/>
              <w:rPr>
                <w:sz w:val="26"/>
                <w:lang w:val="nl-NL"/>
              </w:rPr>
            </w:pPr>
            <w:r w:rsidRPr="00F44EF2">
              <w:rPr>
                <w:sz w:val="26"/>
                <w:lang w:val="nl-NL"/>
              </w:rPr>
              <w:t>TT</w:t>
            </w:r>
          </w:p>
        </w:tc>
        <w:tc>
          <w:tcPr>
            <w:tcW w:w="1088" w:type="dxa"/>
          </w:tcPr>
          <w:p w:rsidR="00913112" w:rsidRPr="00D24926" w:rsidRDefault="00913112" w:rsidP="00FA2666">
            <w:pPr>
              <w:spacing w:line="360" w:lineRule="auto"/>
              <w:jc w:val="center"/>
              <w:rPr>
                <w:rFonts w:ascii="Times New Roman" w:hAnsi="Times New Roman"/>
                <w:sz w:val="26"/>
                <w:lang w:val="nl-NL"/>
              </w:rPr>
            </w:pPr>
            <w:r w:rsidRPr="00D24926">
              <w:rPr>
                <w:rFonts w:ascii="Times New Roman" w:hAnsi="Times New Roman"/>
                <w:sz w:val="26"/>
                <w:lang w:val="nl-NL"/>
              </w:rPr>
              <w:t>Toán</w:t>
            </w:r>
          </w:p>
        </w:tc>
        <w:tc>
          <w:tcPr>
            <w:tcW w:w="1134" w:type="dxa"/>
          </w:tcPr>
          <w:p w:rsidR="00913112" w:rsidRPr="00D24926" w:rsidRDefault="00913112" w:rsidP="00FA2666">
            <w:pPr>
              <w:spacing w:line="360" w:lineRule="auto"/>
              <w:jc w:val="center"/>
              <w:rPr>
                <w:rFonts w:ascii="Times New Roman" w:hAnsi="Times New Roman"/>
                <w:sz w:val="26"/>
                <w:lang w:val="nl-NL"/>
              </w:rPr>
            </w:pPr>
            <w:r w:rsidRPr="00D24926">
              <w:rPr>
                <w:rFonts w:ascii="Times New Roman" w:hAnsi="Times New Roman"/>
                <w:sz w:val="26"/>
                <w:lang w:val="nl-NL"/>
              </w:rPr>
              <w:t>KHTN</w:t>
            </w:r>
          </w:p>
        </w:tc>
        <w:tc>
          <w:tcPr>
            <w:tcW w:w="1134" w:type="dxa"/>
          </w:tcPr>
          <w:p w:rsidR="00913112" w:rsidRPr="00D24926" w:rsidRDefault="00913112" w:rsidP="00FA2666">
            <w:pPr>
              <w:spacing w:line="360" w:lineRule="auto"/>
              <w:jc w:val="center"/>
              <w:rPr>
                <w:rFonts w:ascii="Times New Roman" w:hAnsi="Times New Roman"/>
                <w:sz w:val="26"/>
                <w:lang w:val="nl-NL"/>
              </w:rPr>
            </w:pPr>
            <w:r w:rsidRPr="00D24926">
              <w:rPr>
                <w:rFonts w:ascii="Times New Roman" w:hAnsi="Times New Roman"/>
                <w:sz w:val="26"/>
                <w:lang w:val="nl-NL"/>
              </w:rPr>
              <w:t>Văn</w:t>
            </w:r>
          </w:p>
        </w:tc>
        <w:tc>
          <w:tcPr>
            <w:tcW w:w="1134" w:type="dxa"/>
          </w:tcPr>
          <w:p w:rsidR="00913112" w:rsidRPr="00D24926" w:rsidRDefault="00913112" w:rsidP="00FA2666">
            <w:pPr>
              <w:spacing w:line="360" w:lineRule="auto"/>
              <w:jc w:val="center"/>
              <w:rPr>
                <w:rFonts w:ascii="Times New Roman" w:hAnsi="Times New Roman"/>
                <w:sz w:val="26"/>
                <w:lang w:val="nl-NL"/>
              </w:rPr>
            </w:pPr>
            <w:r w:rsidRPr="00190CEF">
              <w:rPr>
                <w:rFonts w:ascii="Times New Roman" w:hAnsi="Times New Roman"/>
                <w:sz w:val="24"/>
                <w:lang w:val="nl-NL"/>
              </w:rPr>
              <w:t>LS&amp;ĐL</w:t>
            </w:r>
          </w:p>
        </w:tc>
        <w:tc>
          <w:tcPr>
            <w:tcW w:w="1134" w:type="dxa"/>
          </w:tcPr>
          <w:p w:rsidR="00913112" w:rsidRPr="00D24926" w:rsidRDefault="00913112" w:rsidP="00FA2666">
            <w:pPr>
              <w:spacing w:line="360" w:lineRule="auto"/>
              <w:jc w:val="center"/>
              <w:rPr>
                <w:rFonts w:ascii="Times New Roman" w:hAnsi="Times New Roman"/>
                <w:sz w:val="24"/>
                <w:lang w:val="nl-NL"/>
              </w:rPr>
            </w:pPr>
            <w:r w:rsidRPr="00D24926">
              <w:rPr>
                <w:rFonts w:ascii="Times New Roman" w:hAnsi="Times New Roman"/>
                <w:sz w:val="26"/>
                <w:lang w:val="nl-NL"/>
              </w:rPr>
              <w:t>Anh</w:t>
            </w:r>
          </w:p>
        </w:tc>
        <w:tc>
          <w:tcPr>
            <w:tcW w:w="1276" w:type="dxa"/>
          </w:tcPr>
          <w:p w:rsidR="00913112" w:rsidRDefault="00913112" w:rsidP="00FA2666">
            <w:pPr>
              <w:spacing w:line="360" w:lineRule="auto"/>
              <w:jc w:val="center"/>
              <w:rPr>
                <w:rFonts w:ascii="Times New Roman" w:hAnsi="Times New Roman"/>
                <w:sz w:val="24"/>
                <w:lang w:val="nl-NL"/>
              </w:rPr>
            </w:pPr>
            <w:r>
              <w:rPr>
                <w:rFonts w:ascii="Times New Roman" w:hAnsi="Times New Roman"/>
                <w:sz w:val="24"/>
                <w:lang w:val="nl-NL"/>
              </w:rPr>
              <w:t>Tin</w:t>
            </w:r>
          </w:p>
        </w:tc>
        <w:tc>
          <w:tcPr>
            <w:tcW w:w="992" w:type="dxa"/>
          </w:tcPr>
          <w:p w:rsidR="00913112" w:rsidRPr="00D24926" w:rsidRDefault="00913112" w:rsidP="00FA2666">
            <w:pPr>
              <w:spacing w:line="360" w:lineRule="auto"/>
              <w:jc w:val="center"/>
              <w:rPr>
                <w:rFonts w:ascii="Times New Roman" w:hAnsi="Times New Roman"/>
                <w:sz w:val="24"/>
                <w:lang w:val="nl-NL"/>
              </w:rPr>
            </w:pPr>
            <w:r>
              <w:rPr>
                <w:rFonts w:ascii="Times New Roman" w:hAnsi="Times New Roman"/>
                <w:sz w:val="24"/>
                <w:lang w:val="nl-NL"/>
              </w:rPr>
              <w:t>GDCD</w:t>
            </w:r>
          </w:p>
        </w:tc>
        <w:tc>
          <w:tcPr>
            <w:tcW w:w="1134" w:type="dxa"/>
          </w:tcPr>
          <w:p w:rsidR="00913112" w:rsidRPr="00D24926" w:rsidRDefault="00913112" w:rsidP="00FA2666">
            <w:pPr>
              <w:spacing w:line="360" w:lineRule="auto"/>
              <w:jc w:val="center"/>
              <w:rPr>
                <w:rFonts w:ascii="Times New Roman" w:hAnsi="Times New Roman"/>
                <w:sz w:val="24"/>
                <w:lang w:val="nl-NL"/>
              </w:rPr>
            </w:pPr>
            <w:r w:rsidRPr="00D24926">
              <w:rPr>
                <w:rFonts w:ascii="Times New Roman" w:hAnsi="Times New Roman"/>
                <w:sz w:val="24"/>
                <w:lang w:val="nl-NL"/>
              </w:rPr>
              <w:t>Tổng</w:t>
            </w:r>
          </w:p>
        </w:tc>
      </w:tr>
      <w:tr w:rsidR="00913112" w:rsidRPr="00F44EF2" w:rsidTr="00913112">
        <w:trPr>
          <w:trHeight w:val="406"/>
        </w:trPr>
        <w:tc>
          <w:tcPr>
            <w:tcW w:w="897" w:type="dxa"/>
          </w:tcPr>
          <w:p w:rsidR="00913112" w:rsidRPr="00376877" w:rsidRDefault="00913112" w:rsidP="00FA2666">
            <w:pPr>
              <w:spacing w:line="360" w:lineRule="auto"/>
              <w:jc w:val="both"/>
              <w:rPr>
                <w:rFonts w:ascii="Times New Roman" w:hAnsi="Times New Roman"/>
                <w:sz w:val="24"/>
                <w:lang w:val="nl-NL"/>
              </w:rPr>
            </w:pPr>
            <w:r w:rsidRPr="00376877">
              <w:rPr>
                <w:rFonts w:ascii="Times New Roman" w:hAnsi="Times New Roman"/>
                <w:sz w:val="24"/>
                <w:lang w:val="nl-NL"/>
              </w:rPr>
              <w:t>Khối 6</w:t>
            </w:r>
          </w:p>
        </w:tc>
        <w:tc>
          <w:tcPr>
            <w:tcW w:w="1088" w:type="dxa"/>
          </w:tcPr>
          <w:p w:rsidR="00913112" w:rsidRPr="00F44EF2" w:rsidRDefault="00913112" w:rsidP="00151B2B">
            <w:pPr>
              <w:spacing w:line="360" w:lineRule="auto"/>
              <w:jc w:val="center"/>
              <w:rPr>
                <w:sz w:val="26"/>
                <w:lang w:val="nl-NL"/>
              </w:rPr>
            </w:pPr>
            <w:r>
              <w:rPr>
                <w:sz w:val="26"/>
                <w:lang w:val="nl-NL"/>
              </w:rPr>
              <w:t>2</w:t>
            </w:r>
            <w:r w:rsidR="00151B2B">
              <w:rPr>
                <w:sz w:val="26"/>
                <w:lang w:val="nl-NL"/>
              </w:rPr>
              <w:t>2</w:t>
            </w:r>
          </w:p>
        </w:tc>
        <w:tc>
          <w:tcPr>
            <w:tcW w:w="1134" w:type="dxa"/>
          </w:tcPr>
          <w:p w:rsidR="00913112" w:rsidRPr="00F44EF2" w:rsidRDefault="00151B2B" w:rsidP="00A875E4">
            <w:pPr>
              <w:spacing w:line="360" w:lineRule="auto"/>
              <w:jc w:val="center"/>
              <w:rPr>
                <w:sz w:val="26"/>
                <w:lang w:val="nl-NL"/>
              </w:rPr>
            </w:pPr>
            <w:r>
              <w:rPr>
                <w:sz w:val="26"/>
                <w:lang w:val="nl-NL"/>
              </w:rPr>
              <w:t>12</w:t>
            </w:r>
          </w:p>
        </w:tc>
        <w:tc>
          <w:tcPr>
            <w:tcW w:w="1134" w:type="dxa"/>
          </w:tcPr>
          <w:p w:rsidR="00913112" w:rsidRPr="00F44EF2" w:rsidRDefault="00913112" w:rsidP="00151B2B">
            <w:pPr>
              <w:spacing w:line="360" w:lineRule="auto"/>
              <w:jc w:val="center"/>
              <w:rPr>
                <w:sz w:val="26"/>
                <w:lang w:val="nl-NL"/>
              </w:rPr>
            </w:pPr>
            <w:r>
              <w:rPr>
                <w:sz w:val="26"/>
                <w:lang w:val="nl-NL"/>
              </w:rPr>
              <w:t>2</w:t>
            </w:r>
            <w:r w:rsidR="00151B2B">
              <w:rPr>
                <w:sz w:val="26"/>
                <w:lang w:val="nl-NL"/>
              </w:rPr>
              <w:t>1</w:t>
            </w:r>
          </w:p>
        </w:tc>
        <w:tc>
          <w:tcPr>
            <w:tcW w:w="1134" w:type="dxa"/>
          </w:tcPr>
          <w:p w:rsidR="00913112" w:rsidRPr="00F44EF2" w:rsidRDefault="00151B2B" w:rsidP="00FA2666">
            <w:pPr>
              <w:spacing w:line="360" w:lineRule="auto"/>
              <w:jc w:val="center"/>
              <w:rPr>
                <w:sz w:val="26"/>
                <w:lang w:val="nl-NL"/>
              </w:rPr>
            </w:pPr>
            <w:r>
              <w:rPr>
                <w:sz w:val="26"/>
                <w:lang w:val="nl-NL"/>
              </w:rPr>
              <w:t>8</w:t>
            </w:r>
          </w:p>
        </w:tc>
        <w:tc>
          <w:tcPr>
            <w:tcW w:w="1134" w:type="dxa"/>
          </w:tcPr>
          <w:p w:rsidR="00913112" w:rsidRDefault="00913112" w:rsidP="00151B2B">
            <w:pPr>
              <w:spacing w:line="360" w:lineRule="auto"/>
              <w:jc w:val="center"/>
              <w:rPr>
                <w:sz w:val="26"/>
                <w:lang w:val="nl-NL"/>
              </w:rPr>
            </w:pPr>
            <w:r>
              <w:rPr>
                <w:sz w:val="26"/>
                <w:lang w:val="nl-NL"/>
              </w:rPr>
              <w:t>1</w:t>
            </w:r>
            <w:r w:rsidR="00151B2B">
              <w:rPr>
                <w:sz w:val="26"/>
                <w:lang w:val="nl-NL"/>
              </w:rPr>
              <w:t>2</w:t>
            </w:r>
          </w:p>
        </w:tc>
        <w:tc>
          <w:tcPr>
            <w:tcW w:w="1276" w:type="dxa"/>
          </w:tcPr>
          <w:p w:rsidR="00913112" w:rsidRDefault="00913112" w:rsidP="00FA2666">
            <w:pPr>
              <w:spacing w:line="360" w:lineRule="auto"/>
              <w:jc w:val="center"/>
              <w:rPr>
                <w:sz w:val="26"/>
                <w:lang w:val="nl-NL"/>
              </w:rPr>
            </w:pPr>
            <w:r>
              <w:rPr>
                <w:sz w:val="26"/>
                <w:lang w:val="nl-NL"/>
              </w:rPr>
              <w:t>2</w:t>
            </w:r>
          </w:p>
        </w:tc>
        <w:tc>
          <w:tcPr>
            <w:tcW w:w="992" w:type="dxa"/>
          </w:tcPr>
          <w:p w:rsidR="00913112" w:rsidRDefault="00913112" w:rsidP="00FA2666">
            <w:pPr>
              <w:spacing w:line="360" w:lineRule="auto"/>
              <w:jc w:val="center"/>
              <w:rPr>
                <w:sz w:val="26"/>
                <w:lang w:val="nl-NL"/>
              </w:rPr>
            </w:pPr>
            <w:r>
              <w:rPr>
                <w:sz w:val="26"/>
                <w:lang w:val="nl-NL"/>
              </w:rPr>
              <w:t>2</w:t>
            </w:r>
          </w:p>
        </w:tc>
        <w:tc>
          <w:tcPr>
            <w:tcW w:w="1134" w:type="dxa"/>
          </w:tcPr>
          <w:p w:rsidR="00913112" w:rsidRPr="00F44EF2" w:rsidRDefault="00913112" w:rsidP="00FA2666">
            <w:pPr>
              <w:spacing w:line="360" w:lineRule="auto"/>
              <w:jc w:val="center"/>
              <w:rPr>
                <w:sz w:val="26"/>
                <w:lang w:val="nl-NL"/>
              </w:rPr>
            </w:pPr>
            <w:r>
              <w:rPr>
                <w:sz w:val="26"/>
                <w:lang w:val="nl-NL"/>
              </w:rPr>
              <w:t>80</w:t>
            </w:r>
          </w:p>
        </w:tc>
      </w:tr>
      <w:tr w:rsidR="00913112" w:rsidRPr="00F44EF2" w:rsidTr="00913112">
        <w:tc>
          <w:tcPr>
            <w:tcW w:w="897" w:type="dxa"/>
          </w:tcPr>
          <w:p w:rsidR="00913112" w:rsidRPr="00376877" w:rsidRDefault="00913112" w:rsidP="00913112">
            <w:pPr>
              <w:spacing w:line="360" w:lineRule="auto"/>
              <w:jc w:val="both"/>
              <w:rPr>
                <w:rFonts w:ascii="Times New Roman" w:hAnsi="Times New Roman"/>
                <w:sz w:val="24"/>
                <w:lang w:val="nl-NL"/>
              </w:rPr>
            </w:pPr>
            <w:r w:rsidRPr="00376877">
              <w:rPr>
                <w:rFonts w:ascii="Times New Roman" w:hAnsi="Times New Roman"/>
                <w:sz w:val="24"/>
                <w:lang w:val="nl-NL"/>
              </w:rPr>
              <w:t>Khối 7</w:t>
            </w:r>
          </w:p>
        </w:tc>
        <w:tc>
          <w:tcPr>
            <w:tcW w:w="1088" w:type="dxa"/>
          </w:tcPr>
          <w:p w:rsidR="00913112" w:rsidRPr="00F44EF2" w:rsidRDefault="00913112" w:rsidP="00151B2B">
            <w:pPr>
              <w:spacing w:line="360" w:lineRule="auto"/>
              <w:jc w:val="center"/>
              <w:rPr>
                <w:sz w:val="26"/>
                <w:lang w:val="nl-NL"/>
              </w:rPr>
            </w:pPr>
            <w:r>
              <w:rPr>
                <w:sz w:val="26"/>
                <w:lang w:val="nl-NL"/>
              </w:rPr>
              <w:t>2</w:t>
            </w:r>
            <w:r w:rsidR="00151B2B">
              <w:rPr>
                <w:sz w:val="26"/>
                <w:lang w:val="nl-NL"/>
              </w:rPr>
              <w:t>2</w:t>
            </w:r>
          </w:p>
        </w:tc>
        <w:tc>
          <w:tcPr>
            <w:tcW w:w="1134" w:type="dxa"/>
          </w:tcPr>
          <w:p w:rsidR="00913112" w:rsidRPr="00F44EF2" w:rsidRDefault="00151B2B" w:rsidP="00913112">
            <w:pPr>
              <w:spacing w:line="360" w:lineRule="auto"/>
              <w:jc w:val="center"/>
              <w:rPr>
                <w:sz w:val="26"/>
                <w:lang w:val="nl-NL"/>
              </w:rPr>
            </w:pPr>
            <w:r>
              <w:rPr>
                <w:sz w:val="26"/>
                <w:lang w:val="nl-NL"/>
              </w:rPr>
              <w:t>12</w:t>
            </w:r>
          </w:p>
        </w:tc>
        <w:tc>
          <w:tcPr>
            <w:tcW w:w="1134" w:type="dxa"/>
          </w:tcPr>
          <w:p w:rsidR="00913112" w:rsidRPr="00F44EF2" w:rsidRDefault="00913112" w:rsidP="00151B2B">
            <w:pPr>
              <w:spacing w:line="360" w:lineRule="auto"/>
              <w:jc w:val="center"/>
              <w:rPr>
                <w:sz w:val="26"/>
                <w:lang w:val="nl-NL"/>
              </w:rPr>
            </w:pPr>
            <w:r>
              <w:rPr>
                <w:sz w:val="26"/>
                <w:lang w:val="nl-NL"/>
              </w:rPr>
              <w:t>2</w:t>
            </w:r>
            <w:r w:rsidR="00151B2B">
              <w:rPr>
                <w:sz w:val="26"/>
                <w:lang w:val="nl-NL"/>
              </w:rPr>
              <w:t>1</w:t>
            </w:r>
          </w:p>
        </w:tc>
        <w:tc>
          <w:tcPr>
            <w:tcW w:w="1134" w:type="dxa"/>
          </w:tcPr>
          <w:p w:rsidR="00913112" w:rsidRPr="00F44EF2" w:rsidRDefault="00151B2B" w:rsidP="00913112">
            <w:pPr>
              <w:spacing w:line="360" w:lineRule="auto"/>
              <w:jc w:val="center"/>
              <w:rPr>
                <w:sz w:val="26"/>
                <w:lang w:val="nl-NL"/>
              </w:rPr>
            </w:pPr>
            <w:r>
              <w:rPr>
                <w:sz w:val="26"/>
                <w:lang w:val="nl-NL"/>
              </w:rPr>
              <w:t>8</w:t>
            </w:r>
          </w:p>
        </w:tc>
        <w:tc>
          <w:tcPr>
            <w:tcW w:w="1134" w:type="dxa"/>
          </w:tcPr>
          <w:p w:rsidR="00913112" w:rsidRPr="00FE7E7D" w:rsidRDefault="00913112" w:rsidP="00151B2B">
            <w:pPr>
              <w:jc w:val="center"/>
              <w:rPr>
                <w:sz w:val="26"/>
                <w:lang w:val="nl-NL"/>
              </w:rPr>
            </w:pPr>
            <w:r>
              <w:t>1</w:t>
            </w:r>
            <w:r w:rsidR="00151B2B">
              <w:t>2</w:t>
            </w:r>
          </w:p>
        </w:tc>
        <w:tc>
          <w:tcPr>
            <w:tcW w:w="1276" w:type="dxa"/>
          </w:tcPr>
          <w:p w:rsidR="00913112" w:rsidRDefault="00913112" w:rsidP="00913112">
            <w:pPr>
              <w:jc w:val="center"/>
              <w:rPr>
                <w:sz w:val="26"/>
                <w:lang w:val="nl-NL"/>
              </w:rPr>
            </w:pPr>
            <w:r>
              <w:rPr>
                <w:sz w:val="26"/>
                <w:lang w:val="nl-NL"/>
              </w:rPr>
              <w:t>2</w:t>
            </w:r>
          </w:p>
        </w:tc>
        <w:tc>
          <w:tcPr>
            <w:tcW w:w="992" w:type="dxa"/>
          </w:tcPr>
          <w:p w:rsidR="00913112" w:rsidRDefault="00913112" w:rsidP="00913112">
            <w:pPr>
              <w:jc w:val="center"/>
              <w:rPr>
                <w:sz w:val="26"/>
                <w:lang w:val="nl-NL"/>
              </w:rPr>
            </w:pPr>
            <w:r>
              <w:rPr>
                <w:sz w:val="26"/>
                <w:lang w:val="nl-NL"/>
              </w:rPr>
              <w:t>2</w:t>
            </w:r>
          </w:p>
        </w:tc>
        <w:tc>
          <w:tcPr>
            <w:tcW w:w="1134" w:type="dxa"/>
          </w:tcPr>
          <w:p w:rsidR="00913112" w:rsidRDefault="00913112" w:rsidP="00913112">
            <w:pPr>
              <w:jc w:val="center"/>
            </w:pPr>
            <w:r>
              <w:rPr>
                <w:sz w:val="26"/>
                <w:lang w:val="nl-NL"/>
              </w:rPr>
              <w:t>80</w:t>
            </w:r>
          </w:p>
        </w:tc>
      </w:tr>
      <w:tr w:rsidR="00913112" w:rsidRPr="00F44EF2" w:rsidTr="00913112">
        <w:tc>
          <w:tcPr>
            <w:tcW w:w="897" w:type="dxa"/>
          </w:tcPr>
          <w:p w:rsidR="00913112" w:rsidRPr="00376877" w:rsidRDefault="00913112" w:rsidP="00913112">
            <w:pPr>
              <w:spacing w:line="360" w:lineRule="auto"/>
              <w:jc w:val="both"/>
              <w:rPr>
                <w:rFonts w:ascii="Times New Roman" w:hAnsi="Times New Roman"/>
                <w:sz w:val="24"/>
                <w:lang w:val="nl-NL"/>
              </w:rPr>
            </w:pPr>
            <w:r w:rsidRPr="00376877">
              <w:rPr>
                <w:rFonts w:ascii="Times New Roman" w:hAnsi="Times New Roman"/>
                <w:sz w:val="24"/>
                <w:lang w:val="nl-NL"/>
              </w:rPr>
              <w:t>Khối 8</w:t>
            </w:r>
          </w:p>
        </w:tc>
        <w:tc>
          <w:tcPr>
            <w:tcW w:w="1088" w:type="dxa"/>
          </w:tcPr>
          <w:p w:rsidR="00913112" w:rsidRPr="00F44EF2" w:rsidRDefault="00913112" w:rsidP="00151B2B">
            <w:pPr>
              <w:spacing w:line="360" w:lineRule="auto"/>
              <w:jc w:val="center"/>
              <w:rPr>
                <w:sz w:val="26"/>
                <w:lang w:val="nl-NL"/>
              </w:rPr>
            </w:pPr>
            <w:r>
              <w:rPr>
                <w:sz w:val="26"/>
                <w:lang w:val="nl-NL"/>
              </w:rPr>
              <w:t>2</w:t>
            </w:r>
            <w:r w:rsidR="00151B2B">
              <w:rPr>
                <w:sz w:val="26"/>
                <w:lang w:val="nl-NL"/>
              </w:rPr>
              <w:t>2</w:t>
            </w:r>
          </w:p>
        </w:tc>
        <w:tc>
          <w:tcPr>
            <w:tcW w:w="1134" w:type="dxa"/>
          </w:tcPr>
          <w:p w:rsidR="00913112" w:rsidRPr="00F44EF2" w:rsidRDefault="00151B2B" w:rsidP="00913112">
            <w:pPr>
              <w:spacing w:line="360" w:lineRule="auto"/>
              <w:jc w:val="center"/>
              <w:rPr>
                <w:sz w:val="26"/>
                <w:lang w:val="nl-NL"/>
              </w:rPr>
            </w:pPr>
            <w:r>
              <w:rPr>
                <w:sz w:val="26"/>
                <w:lang w:val="nl-NL"/>
              </w:rPr>
              <w:t>12</w:t>
            </w:r>
          </w:p>
        </w:tc>
        <w:tc>
          <w:tcPr>
            <w:tcW w:w="1134" w:type="dxa"/>
          </w:tcPr>
          <w:p w:rsidR="00913112" w:rsidRPr="00F44EF2" w:rsidRDefault="00913112" w:rsidP="00151B2B">
            <w:pPr>
              <w:spacing w:line="360" w:lineRule="auto"/>
              <w:jc w:val="center"/>
              <w:rPr>
                <w:sz w:val="26"/>
                <w:lang w:val="nl-NL"/>
              </w:rPr>
            </w:pPr>
            <w:r>
              <w:rPr>
                <w:sz w:val="26"/>
                <w:lang w:val="nl-NL"/>
              </w:rPr>
              <w:t>2</w:t>
            </w:r>
            <w:r w:rsidR="00151B2B">
              <w:rPr>
                <w:sz w:val="26"/>
                <w:lang w:val="nl-NL"/>
              </w:rPr>
              <w:t>1</w:t>
            </w:r>
          </w:p>
        </w:tc>
        <w:tc>
          <w:tcPr>
            <w:tcW w:w="1134" w:type="dxa"/>
          </w:tcPr>
          <w:p w:rsidR="00913112" w:rsidRPr="00F44EF2" w:rsidRDefault="00151B2B" w:rsidP="00913112">
            <w:pPr>
              <w:spacing w:line="360" w:lineRule="auto"/>
              <w:jc w:val="center"/>
              <w:rPr>
                <w:sz w:val="26"/>
                <w:lang w:val="nl-NL"/>
              </w:rPr>
            </w:pPr>
            <w:r>
              <w:rPr>
                <w:sz w:val="26"/>
                <w:lang w:val="nl-NL"/>
              </w:rPr>
              <w:t>8</w:t>
            </w:r>
          </w:p>
        </w:tc>
        <w:tc>
          <w:tcPr>
            <w:tcW w:w="1134" w:type="dxa"/>
          </w:tcPr>
          <w:p w:rsidR="00913112" w:rsidRPr="00FE7E7D" w:rsidRDefault="00913112" w:rsidP="00151B2B">
            <w:pPr>
              <w:jc w:val="center"/>
              <w:rPr>
                <w:sz w:val="26"/>
                <w:lang w:val="nl-NL"/>
              </w:rPr>
            </w:pPr>
            <w:r>
              <w:t>1</w:t>
            </w:r>
            <w:r w:rsidR="00151B2B">
              <w:t>2</w:t>
            </w:r>
          </w:p>
        </w:tc>
        <w:tc>
          <w:tcPr>
            <w:tcW w:w="1276" w:type="dxa"/>
          </w:tcPr>
          <w:p w:rsidR="00913112" w:rsidRDefault="00913112" w:rsidP="00913112">
            <w:pPr>
              <w:jc w:val="center"/>
              <w:rPr>
                <w:sz w:val="26"/>
                <w:lang w:val="nl-NL"/>
              </w:rPr>
            </w:pPr>
            <w:r>
              <w:rPr>
                <w:sz w:val="26"/>
                <w:lang w:val="nl-NL"/>
              </w:rPr>
              <w:t>2</w:t>
            </w:r>
          </w:p>
        </w:tc>
        <w:tc>
          <w:tcPr>
            <w:tcW w:w="992" w:type="dxa"/>
          </w:tcPr>
          <w:p w:rsidR="00913112" w:rsidRDefault="00913112" w:rsidP="00913112">
            <w:pPr>
              <w:jc w:val="center"/>
              <w:rPr>
                <w:sz w:val="26"/>
                <w:lang w:val="nl-NL"/>
              </w:rPr>
            </w:pPr>
            <w:r>
              <w:rPr>
                <w:sz w:val="26"/>
                <w:lang w:val="nl-NL"/>
              </w:rPr>
              <w:t>2</w:t>
            </w:r>
          </w:p>
        </w:tc>
        <w:tc>
          <w:tcPr>
            <w:tcW w:w="1134" w:type="dxa"/>
          </w:tcPr>
          <w:p w:rsidR="00913112" w:rsidRDefault="00913112" w:rsidP="00913112">
            <w:pPr>
              <w:jc w:val="center"/>
            </w:pPr>
            <w:r>
              <w:rPr>
                <w:sz w:val="26"/>
                <w:lang w:val="nl-NL"/>
              </w:rPr>
              <w:t>80</w:t>
            </w:r>
          </w:p>
        </w:tc>
      </w:tr>
      <w:tr w:rsidR="00913112" w:rsidRPr="00F44EF2" w:rsidTr="00913112">
        <w:trPr>
          <w:trHeight w:val="181"/>
        </w:trPr>
        <w:tc>
          <w:tcPr>
            <w:tcW w:w="897" w:type="dxa"/>
          </w:tcPr>
          <w:p w:rsidR="00913112" w:rsidRPr="00376877" w:rsidRDefault="00913112" w:rsidP="00913112">
            <w:pPr>
              <w:spacing w:line="360" w:lineRule="auto"/>
              <w:jc w:val="both"/>
              <w:rPr>
                <w:rFonts w:ascii="Times New Roman" w:hAnsi="Times New Roman"/>
                <w:sz w:val="24"/>
                <w:lang w:val="nl-NL"/>
              </w:rPr>
            </w:pPr>
            <w:r w:rsidRPr="00376877">
              <w:rPr>
                <w:rFonts w:ascii="Times New Roman" w:hAnsi="Times New Roman"/>
                <w:sz w:val="24"/>
                <w:lang w:val="nl-NL"/>
              </w:rPr>
              <w:t>Khối 9</w:t>
            </w:r>
          </w:p>
        </w:tc>
        <w:tc>
          <w:tcPr>
            <w:tcW w:w="1088" w:type="dxa"/>
          </w:tcPr>
          <w:p w:rsidR="00913112" w:rsidRPr="00F44EF2" w:rsidRDefault="00913112" w:rsidP="00151B2B">
            <w:pPr>
              <w:spacing w:line="360" w:lineRule="auto"/>
              <w:jc w:val="center"/>
              <w:rPr>
                <w:sz w:val="26"/>
                <w:lang w:val="nl-NL"/>
              </w:rPr>
            </w:pPr>
            <w:r>
              <w:rPr>
                <w:sz w:val="26"/>
                <w:lang w:val="nl-NL"/>
              </w:rPr>
              <w:t>2</w:t>
            </w:r>
            <w:r w:rsidR="00151B2B">
              <w:rPr>
                <w:sz w:val="26"/>
                <w:lang w:val="nl-NL"/>
              </w:rPr>
              <w:t>4</w:t>
            </w:r>
          </w:p>
        </w:tc>
        <w:tc>
          <w:tcPr>
            <w:tcW w:w="1134" w:type="dxa"/>
          </w:tcPr>
          <w:p w:rsidR="00913112" w:rsidRPr="00F44EF2" w:rsidRDefault="00151B2B" w:rsidP="00913112">
            <w:pPr>
              <w:spacing w:line="360" w:lineRule="auto"/>
              <w:jc w:val="center"/>
              <w:rPr>
                <w:sz w:val="26"/>
                <w:lang w:val="nl-NL"/>
              </w:rPr>
            </w:pPr>
            <w:r>
              <w:rPr>
                <w:sz w:val="26"/>
                <w:lang w:val="nl-NL"/>
              </w:rPr>
              <w:t>12</w:t>
            </w:r>
          </w:p>
        </w:tc>
        <w:tc>
          <w:tcPr>
            <w:tcW w:w="1134" w:type="dxa"/>
          </w:tcPr>
          <w:p w:rsidR="00913112" w:rsidRPr="00F44EF2" w:rsidRDefault="00913112" w:rsidP="00151B2B">
            <w:pPr>
              <w:spacing w:line="360" w:lineRule="auto"/>
              <w:jc w:val="center"/>
              <w:rPr>
                <w:sz w:val="26"/>
                <w:lang w:val="nl-NL"/>
              </w:rPr>
            </w:pPr>
            <w:r>
              <w:rPr>
                <w:sz w:val="26"/>
                <w:lang w:val="nl-NL"/>
              </w:rPr>
              <w:t>2</w:t>
            </w:r>
            <w:r w:rsidR="00151B2B">
              <w:rPr>
                <w:sz w:val="26"/>
                <w:lang w:val="nl-NL"/>
              </w:rPr>
              <w:t>4</w:t>
            </w:r>
          </w:p>
        </w:tc>
        <w:tc>
          <w:tcPr>
            <w:tcW w:w="1134" w:type="dxa"/>
          </w:tcPr>
          <w:p w:rsidR="00913112" w:rsidRPr="00F44EF2" w:rsidRDefault="00151B2B" w:rsidP="00913112">
            <w:pPr>
              <w:spacing w:line="360" w:lineRule="auto"/>
              <w:jc w:val="center"/>
              <w:rPr>
                <w:sz w:val="26"/>
                <w:lang w:val="nl-NL"/>
              </w:rPr>
            </w:pPr>
            <w:r>
              <w:rPr>
                <w:sz w:val="26"/>
                <w:lang w:val="nl-NL"/>
              </w:rPr>
              <w:t>8</w:t>
            </w:r>
          </w:p>
        </w:tc>
        <w:tc>
          <w:tcPr>
            <w:tcW w:w="1134" w:type="dxa"/>
          </w:tcPr>
          <w:p w:rsidR="00913112" w:rsidRPr="00FE7E7D" w:rsidRDefault="00913112" w:rsidP="00151B2B">
            <w:pPr>
              <w:jc w:val="center"/>
              <w:rPr>
                <w:sz w:val="26"/>
                <w:lang w:val="nl-NL"/>
              </w:rPr>
            </w:pPr>
            <w:r>
              <w:t>1</w:t>
            </w:r>
            <w:r w:rsidR="00151B2B">
              <w:t>2</w:t>
            </w:r>
          </w:p>
        </w:tc>
        <w:tc>
          <w:tcPr>
            <w:tcW w:w="1276" w:type="dxa"/>
          </w:tcPr>
          <w:p w:rsidR="00913112" w:rsidRDefault="00913112" w:rsidP="00913112">
            <w:pPr>
              <w:jc w:val="center"/>
              <w:rPr>
                <w:sz w:val="26"/>
                <w:lang w:val="nl-NL"/>
              </w:rPr>
            </w:pPr>
          </w:p>
        </w:tc>
        <w:tc>
          <w:tcPr>
            <w:tcW w:w="992" w:type="dxa"/>
          </w:tcPr>
          <w:p w:rsidR="00913112" w:rsidRDefault="00913112" w:rsidP="00913112">
            <w:pPr>
              <w:jc w:val="center"/>
              <w:rPr>
                <w:sz w:val="26"/>
                <w:lang w:val="nl-NL"/>
              </w:rPr>
            </w:pPr>
            <w:bookmarkStart w:id="0" w:name="_GoBack"/>
            <w:bookmarkEnd w:id="0"/>
          </w:p>
        </w:tc>
        <w:tc>
          <w:tcPr>
            <w:tcW w:w="1134" w:type="dxa"/>
          </w:tcPr>
          <w:p w:rsidR="00913112" w:rsidRDefault="00913112" w:rsidP="00913112">
            <w:pPr>
              <w:jc w:val="center"/>
            </w:pPr>
            <w:r>
              <w:rPr>
                <w:sz w:val="26"/>
                <w:lang w:val="nl-NL"/>
              </w:rPr>
              <w:t>80</w:t>
            </w:r>
          </w:p>
        </w:tc>
      </w:tr>
    </w:tbl>
    <w:p w:rsidR="009455FC" w:rsidRPr="00162201" w:rsidRDefault="00162201" w:rsidP="00162201">
      <w:pPr>
        <w:spacing w:line="380" w:lineRule="exact"/>
        <w:ind w:left="852"/>
        <w:jc w:val="both"/>
        <w:rPr>
          <w:rFonts w:ascii="Times New Roman" w:hAnsi="Times New Roman"/>
          <w:sz w:val="26"/>
          <w:lang w:val="nl-NL"/>
        </w:rPr>
      </w:pPr>
      <w:r>
        <w:rPr>
          <w:rFonts w:ascii="Times New Roman" w:hAnsi="Times New Roman"/>
          <w:sz w:val="26"/>
          <w:lang w:val="nl-NL"/>
        </w:rPr>
        <w:t xml:space="preserve"> *</w:t>
      </w:r>
      <w:r w:rsidRPr="00162201">
        <w:rPr>
          <w:rFonts w:ascii="Times New Roman" w:hAnsi="Times New Roman"/>
          <w:sz w:val="26"/>
          <w:lang w:val="nl-NL"/>
        </w:rPr>
        <w:t xml:space="preserve">   </w:t>
      </w:r>
      <w:r w:rsidR="00913BFA" w:rsidRPr="00162201">
        <w:rPr>
          <w:rFonts w:ascii="Times New Roman" w:hAnsi="Times New Roman"/>
          <w:sz w:val="26"/>
          <w:lang w:val="nl-NL"/>
        </w:rPr>
        <w:t>Ôn thi</w:t>
      </w:r>
      <w:r w:rsidR="00036E96" w:rsidRPr="00162201">
        <w:rPr>
          <w:rFonts w:ascii="Times New Roman" w:hAnsi="Times New Roman"/>
          <w:sz w:val="26"/>
          <w:lang w:val="nl-NL"/>
        </w:rPr>
        <w:t xml:space="preserve"> vào lớp 10 THPT</w:t>
      </w:r>
      <w:r w:rsidR="00913BFA" w:rsidRPr="00162201">
        <w:rPr>
          <w:rFonts w:ascii="Times New Roman" w:hAnsi="Times New Roman"/>
          <w:sz w:val="26"/>
          <w:lang w:val="nl-NL"/>
        </w:rPr>
        <w:t xml:space="preserve"> không quá </w:t>
      </w:r>
      <w:r w:rsidR="00334E69" w:rsidRPr="00162201">
        <w:rPr>
          <w:rFonts w:ascii="Times New Roman" w:hAnsi="Times New Roman"/>
          <w:sz w:val="26"/>
          <w:lang w:val="nl-NL"/>
        </w:rPr>
        <w:t>3</w:t>
      </w:r>
      <w:r w:rsidR="00376877">
        <w:rPr>
          <w:rFonts w:ascii="Times New Roman" w:hAnsi="Times New Roman"/>
          <w:sz w:val="26"/>
          <w:lang w:val="nl-NL"/>
        </w:rPr>
        <w:t>0</w:t>
      </w:r>
      <w:r w:rsidR="00913BFA" w:rsidRPr="00162201">
        <w:rPr>
          <w:rFonts w:ascii="Times New Roman" w:hAnsi="Times New Roman"/>
          <w:sz w:val="26"/>
          <w:lang w:val="nl-NL"/>
        </w:rPr>
        <w:t xml:space="preserve"> buổi</w:t>
      </w:r>
      <w:r w:rsidR="00DE6007" w:rsidRPr="00162201">
        <w:rPr>
          <w:rFonts w:ascii="Times New Roman" w:hAnsi="Times New Roman"/>
          <w:sz w:val="26"/>
          <w:lang w:val="nl-NL"/>
        </w:rPr>
        <w:t>/ lớp</w:t>
      </w:r>
      <w:r w:rsidR="009455FC" w:rsidRPr="00162201">
        <w:rPr>
          <w:rFonts w:ascii="Times New Roman" w:hAnsi="Times New Roman"/>
          <w:sz w:val="26"/>
          <w:lang w:val="nl-NL"/>
        </w:rPr>
        <w:t xml:space="preserve"> ( </w:t>
      </w:r>
      <w:r w:rsidR="00376877">
        <w:rPr>
          <w:rFonts w:ascii="Times New Roman" w:hAnsi="Times New Roman"/>
          <w:sz w:val="26"/>
          <w:lang w:val="nl-NL"/>
        </w:rPr>
        <w:t xml:space="preserve"> không </w:t>
      </w:r>
      <w:r w:rsidR="009455FC" w:rsidRPr="00162201">
        <w:rPr>
          <w:rFonts w:ascii="Times New Roman" w:hAnsi="Times New Roman"/>
          <w:sz w:val="26"/>
          <w:lang w:val="nl-NL"/>
        </w:rPr>
        <w:t xml:space="preserve">kể </w:t>
      </w:r>
      <w:r w:rsidR="00376877">
        <w:rPr>
          <w:rFonts w:ascii="Times New Roman" w:hAnsi="Times New Roman"/>
          <w:sz w:val="26"/>
          <w:lang w:val="nl-NL"/>
        </w:rPr>
        <w:t xml:space="preserve"> </w:t>
      </w:r>
      <w:r w:rsidR="009455FC" w:rsidRPr="00162201">
        <w:rPr>
          <w:rFonts w:ascii="Times New Roman" w:hAnsi="Times New Roman"/>
          <w:sz w:val="26"/>
          <w:lang w:val="nl-NL"/>
        </w:rPr>
        <w:t xml:space="preserve"> thi thử)</w:t>
      </w:r>
    </w:p>
    <w:p w:rsidR="009455FC" w:rsidRPr="009455FC" w:rsidRDefault="009455FC" w:rsidP="009455FC">
      <w:pPr>
        <w:ind w:firstLine="720"/>
        <w:jc w:val="both"/>
        <w:rPr>
          <w:rFonts w:ascii="Times New Roman" w:hAnsi="Times New Roman"/>
        </w:rPr>
      </w:pPr>
      <w:r w:rsidRPr="009455FC">
        <w:rPr>
          <w:rFonts w:ascii="Times New Roman" w:hAnsi="Times New Roman"/>
        </w:rPr>
        <w:t>Toán 1</w:t>
      </w:r>
      <w:r w:rsidR="00162201">
        <w:rPr>
          <w:rFonts w:ascii="Times New Roman" w:hAnsi="Times New Roman"/>
        </w:rPr>
        <w:t>1</w:t>
      </w:r>
      <w:r w:rsidRPr="009455FC">
        <w:rPr>
          <w:rFonts w:ascii="Times New Roman" w:hAnsi="Times New Roman"/>
        </w:rPr>
        <w:t xml:space="preserve"> buổi; Văn 1</w:t>
      </w:r>
      <w:r w:rsidR="00162201">
        <w:rPr>
          <w:rFonts w:ascii="Times New Roman" w:hAnsi="Times New Roman"/>
        </w:rPr>
        <w:t>1</w:t>
      </w:r>
      <w:r w:rsidRPr="009455FC">
        <w:rPr>
          <w:rFonts w:ascii="Times New Roman" w:hAnsi="Times New Roman"/>
        </w:rPr>
        <w:t xml:space="preserve"> buổi; </w:t>
      </w:r>
      <w:r w:rsidR="00151B2B">
        <w:rPr>
          <w:rFonts w:ascii="Times New Roman" w:hAnsi="Times New Roman"/>
        </w:rPr>
        <w:t xml:space="preserve">Môn thứ 3: </w:t>
      </w:r>
      <w:r w:rsidRPr="009455FC">
        <w:rPr>
          <w:rFonts w:ascii="Times New Roman" w:hAnsi="Times New Roman"/>
        </w:rPr>
        <w:t xml:space="preserve"> </w:t>
      </w:r>
      <w:r w:rsidR="00162201">
        <w:rPr>
          <w:rFonts w:ascii="Times New Roman" w:hAnsi="Times New Roman"/>
        </w:rPr>
        <w:t>8</w:t>
      </w:r>
      <w:r w:rsidRPr="009455FC">
        <w:rPr>
          <w:rFonts w:ascii="Times New Roman" w:hAnsi="Times New Roman"/>
        </w:rPr>
        <w:t xml:space="preserve"> buổi; </w:t>
      </w:r>
    </w:p>
    <w:p w:rsidR="00D24926" w:rsidRPr="009455FC" w:rsidRDefault="009455FC" w:rsidP="009455FC">
      <w:pPr>
        <w:ind w:firstLine="720"/>
        <w:jc w:val="both"/>
        <w:rPr>
          <w:rFonts w:ascii="Times New Roman" w:hAnsi="Times New Roman"/>
        </w:rPr>
      </w:pPr>
      <w:r w:rsidRPr="009455FC">
        <w:rPr>
          <w:rFonts w:ascii="Times New Roman" w:hAnsi="Times New Roman"/>
        </w:rPr>
        <w:t>Thời lượng trên buổi: 03</w:t>
      </w:r>
      <w:r>
        <w:rPr>
          <w:rFonts w:ascii="Times New Roman" w:hAnsi="Times New Roman"/>
        </w:rPr>
        <w:t xml:space="preserve"> - 04</w:t>
      </w:r>
      <w:r w:rsidRPr="009455FC">
        <w:rPr>
          <w:rFonts w:ascii="Times New Roman" w:hAnsi="Times New Roman"/>
        </w:rPr>
        <w:t xml:space="preserve"> tiết/lớp</w:t>
      </w:r>
    </w:p>
    <w:p w:rsidR="00817EBF" w:rsidRDefault="00817EBF" w:rsidP="00C17A8C">
      <w:pPr>
        <w:spacing w:line="380" w:lineRule="exact"/>
        <w:ind w:firstLine="720"/>
        <w:jc w:val="both"/>
        <w:rPr>
          <w:rFonts w:ascii="Times New Roman" w:hAnsi="Times New Roman"/>
          <w:sz w:val="26"/>
          <w:lang w:val="nl-NL"/>
        </w:rPr>
      </w:pPr>
      <w:r>
        <w:rPr>
          <w:rFonts w:ascii="Times New Roman" w:hAnsi="Times New Roman"/>
          <w:sz w:val="26"/>
          <w:lang w:val="nl-NL"/>
        </w:rPr>
        <w:t>Dự kiến thu chi( có biên bản phê duyệt của PGD&amp;ĐT Diễn Châu; Phòng TC- KH huyện Diễn Châu)</w:t>
      </w:r>
    </w:p>
    <w:p w:rsidR="00817EBF" w:rsidRPr="00EB361C" w:rsidRDefault="00817EBF" w:rsidP="00C17A8C">
      <w:pPr>
        <w:spacing w:line="380" w:lineRule="exact"/>
        <w:ind w:firstLine="720"/>
        <w:jc w:val="both"/>
        <w:rPr>
          <w:rFonts w:ascii="Times New Roman" w:hAnsi="Times New Roman"/>
          <w:sz w:val="26"/>
          <w:lang w:val="nl-NL"/>
        </w:rPr>
      </w:pPr>
      <w:r>
        <w:rPr>
          <w:rFonts w:ascii="Times New Roman" w:hAnsi="Times New Roman"/>
          <w:sz w:val="26"/>
          <w:lang w:val="nl-NL"/>
        </w:rPr>
        <w:t>Tất cả các khoản thu chi đều được quyết toán qua kho bạc huyện</w:t>
      </w:r>
    </w:p>
    <w:p w:rsidR="004D2D97" w:rsidRPr="004D2D97" w:rsidRDefault="004D2D97" w:rsidP="004D2D97">
      <w:pPr>
        <w:pStyle w:val="BodyText21"/>
        <w:widowControl w:val="0"/>
        <w:spacing w:before="60" w:after="60" w:line="240" w:lineRule="auto"/>
        <w:ind w:firstLine="567"/>
        <w:jc w:val="both"/>
        <w:rPr>
          <w:b/>
          <w:sz w:val="26"/>
          <w:szCs w:val="26"/>
          <w:highlight w:val="white"/>
          <w:lang w:val="sq-AL"/>
        </w:rPr>
      </w:pPr>
      <w:r w:rsidRPr="00324605">
        <w:rPr>
          <w:color w:val="000000"/>
          <w:sz w:val="26"/>
          <w:szCs w:val="26"/>
          <w:highlight w:val="white"/>
          <w:lang w:val="sq-AL"/>
        </w:rPr>
        <w:t xml:space="preserve"> </w:t>
      </w:r>
      <w:r w:rsidR="00C17A8C">
        <w:rPr>
          <w:b/>
          <w:color w:val="000000"/>
          <w:sz w:val="26"/>
          <w:szCs w:val="26"/>
          <w:highlight w:val="white"/>
          <w:lang w:val="sq-AL"/>
        </w:rPr>
        <w:t>Tổ chức thực hiện</w:t>
      </w:r>
      <w:r w:rsidRPr="004D2D97">
        <w:rPr>
          <w:b/>
          <w:sz w:val="26"/>
          <w:szCs w:val="26"/>
          <w:highlight w:val="white"/>
          <w:lang w:val="sq-AL"/>
        </w:rPr>
        <w:t xml:space="preserve">   </w:t>
      </w:r>
    </w:p>
    <w:p w:rsidR="004D2D97" w:rsidRPr="004D2D97" w:rsidRDefault="004D2D97" w:rsidP="004D2D97">
      <w:pPr>
        <w:spacing w:line="380" w:lineRule="exact"/>
        <w:ind w:firstLine="720"/>
        <w:jc w:val="both"/>
        <w:rPr>
          <w:rFonts w:ascii="Times New Roman" w:hAnsi="Times New Roman"/>
          <w:sz w:val="26"/>
          <w:szCs w:val="26"/>
          <w:lang w:val="es-BO"/>
        </w:rPr>
      </w:pPr>
      <w:r>
        <w:rPr>
          <w:sz w:val="26"/>
          <w:szCs w:val="26"/>
          <w:highlight w:val="white"/>
          <w:lang w:val="sq-AL"/>
        </w:rPr>
        <w:t xml:space="preserve"> </w:t>
      </w:r>
      <w:r w:rsidRPr="004D2D97">
        <w:rPr>
          <w:rFonts w:ascii="Times New Roman" w:hAnsi="Times New Roman"/>
          <w:sz w:val="26"/>
          <w:szCs w:val="26"/>
          <w:lang w:val="es-BO"/>
        </w:rPr>
        <w:t>Xây dựng kế hoạch dạy thêm,  ôn thi, bám  sát chương trình, tổ chức thi thử theo kế hoạch của Phòng để học sinh và giáo viên đúc rút kinh nghiệm, kịp thời điều chỉnh kế hoạch dạy và học của mình.</w:t>
      </w:r>
    </w:p>
    <w:p w:rsidR="004D2D97" w:rsidRPr="004D2D97" w:rsidRDefault="004D2D97" w:rsidP="004D2D97">
      <w:pPr>
        <w:spacing w:line="380" w:lineRule="exact"/>
        <w:ind w:firstLine="720"/>
        <w:jc w:val="both"/>
        <w:rPr>
          <w:rFonts w:ascii="Times New Roman" w:hAnsi="Times New Roman"/>
          <w:sz w:val="26"/>
          <w:szCs w:val="26"/>
          <w:lang w:val="es-BO"/>
        </w:rPr>
      </w:pPr>
      <w:r w:rsidRPr="004D2D97">
        <w:rPr>
          <w:rFonts w:ascii="Times New Roman" w:hAnsi="Times New Roman"/>
          <w:sz w:val="26"/>
          <w:szCs w:val="26"/>
          <w:lang w:val="es-BO"/>
        </w:rPr>
        <w:t xml:space="preserve">Quản lý tốt quá trình dạy của GV và học của học sinh. </w:t>
      </w:r>
    </w:p>
    <w:p w:rsidR="004D2D97" w:rsidRPr="004D2D97" w:rsidRDefault="004D2D97" w:rsidP="004D2D97">
      <w:pPr>
        <w:spacing w:line="380" w:lineRule="exact"/>
        <w:ind w:firstLine="720"/>
        <w:jc w:val="both"/>
        <w:rPr>
          <w:rFonts w:ascii="Times New Roman" w:hAnsi="Times New Roman"/>
          <w:sz w:val="26"/>
          <w:szCs w:val="26"/>
          <w:lang w:val="es-BO"/>
        </w:rPr>
      </w:pPr>
      <w:r w:rsidRPr="004D2D97">
        <w:rPr>
          <w:rFonts w:ascii="Times New Roman" w:hAnsi="Times New Roman"/>
          <w:sz w:val="26"/>
          <w:szCs w:val="26"/>
          <w:lang w:val="es-BO"/>
        </w:rPr>
        <w:t>Lắp đặt bổ sung hệ thống quạt điện, đảm bảo đầy đủ nước uống cho thầy và trò trong thời tiết nắng nóng.</w:t>
      </w:r>
    </w:p>
    <w:p w:rsidR="004D2D97" w:rsidRPr="004D2D97" w:rsidRDefault="00744272" w:rsidP="004D2D97">
      <w:pPr>
        <w:spacing w:line="380" w:lineRule="exact"/>
        <w:ind w:firstLine="720"/>
        <w:jc w:val="both"/>
        <w:rPr>
          <w:rFonts w:ascii="Times New Roman" w:hAnsi="Times New Roman"/>
          <w:sz w:val="26"/>
          <w:szCs w:val="26"/>
          <w:lang w:val="es-BO"/>
        </w:rPr>
      </w:pPr>
      <w:r>
        <w:rPr>
          <w:rFonts w:ascii="Times New Roman" w:hAnsi="Times New Roman"/>
          <w:sz w:val="26"/>
          <w:szCs w:val="26"/>
          <w:lang w:val="es-BO"/>
        </w:rPr>
        <w:t xml:space="preserve"> Bố trí thời gian và lịch học </w:t>
      </w:r>
      <w:r w:rsidR="004D2D97" w:rsidRPr="004D2D97">
        <w:rPr>
          <w:rFonts w:ascii="Times New Roman" w:hAnsi="Times New Roman"/>
          <w:sz w:val="26"/>
          <w:szCs w:val="26"/>
          <w:lang w:val="es-BO"/>
        </w:rPr>
        <w:t>khoa học phù hợp để học sinh tiếp cận kiến thức một cách tốt nhất.</w:t>
      </w:r>
    </w:p>
    <w:p w:rsidR="00D242D3" w:rsidRPr="00F53E23" w:rsidRDefault="00D242D3" w:rsidP="00D242D3">
      <w:pPr>
        <w:spacing w:before="120"/>
        <w:ind w:firstLine="426"/>
        <w:jc w:val="both"/>
        <w:rPr>
          <w:rFonts w:ascii="Times New Roman" w:hAnsi="Times New Roman"/>
          <w:i/>
          <w:lang w:val="es-BO"/>
        </w:rPr>
      </w:pPr>
      <w:r w:rsidRPr="005F5C1B">
        <w:rPr>
          <w:rFonts w:ascii="Times New Roman" w:hAnsi="Times New Roman"/>
          <w:b/>
          <w:lang w:val="es-BO"/>
        </w:rPr>
        <w:t xml:space="preserve">9. Hoạt động giáo dục ngoài giờ lên lớp </w:t>
      </w:r>
    </w:p>
    <w:p w:rsidR="00D242D3" w:rsidRPr="00134870" w:rsidRDefault="00D242D3" w:rsidP="00D242D3">
      <w:pPr>
        <w:spacing w:before="120"/>
        <w:ind w:firstLine="519"/>
        <w:jc w:val="both"/>
        <w:rPr>
          <w:rFonts w:ascii="Times New Roman" w:hAnsi="Times New Roman"/>
          <w:sz w:val="26"/>
          <w:szCs w:val="26"/>
          <w:lang w:val="es-BO"/>
        </w:rPr>
      </w:pPr>
      <w:r w:rsidRPr="00134870">
        <w:rPr>
          <w:rFonts w:ascii="Times New Roman" w:hAnsi="Times New Roman"/>
          <w:sz w:val="26"/>
          <w:szCs w:val="26"/>
          <w:lang w:val="es-BO"/>
        </w:rPr>
        <w:t>Thực hiện các hoạt động ngoài giờ lên lớp theo chủ điểm, phù hợp với tình hình nhà trường, chú trọng rèn luyện kĩ năng sống cho học sinh.</w:t>
      </w:r>
    </w:p>
    <w:p w:rsidR="00D242D3" w:rsidRPr="00134870" w:rsidRDefault="00D242D3" w:rsidP="00D242D3">
      <w:pPr>
        <w:spacing w:before="120"/>
        <w:ind w:firstLine="519"/>
        <w:jc w:val="both"/>
        <w:rPr>
          <w:rFonts w:ascii="Times New Roman" w:hAnsi="Times New Roman"/>
          <w:sz w:val="26"/>
          <w:szCs w:val="26"/>
          <w:lang w:val="es-BO"/>
        </w:rPr>
      </w:pPr>
      <w:r w:rsidRPr="00134870">
        <w:rPr>
          <w:rFonts w:ascii="Times New Roman" w:hAnsi="Times New Roman"/>
          <w:sz w:val="26"/>
          <w:szCs w:val="26"/>
          <w:lang w:val="es-BO"/>
        </w:rPr>
        <w:lastRenderedPageBreak/>
        <w:t>Xây dựng các chủ đề về đạo đức và pháp luật lồng ghép vào bộ môn GDCD.</w:t>
      </w:r>
    </w:p>
    <w:p w:rsidR="00D242D3" w:rsidRPr="00134870" w:rsidRDefault="00D242D3" w:rsidP="00D242D3">
      <w:pPr>
        <w:spacing w:before="120"/>
        <w:ind w:firstLine="519"/>
        <w:jc w:val="both"/>
        <w:rPr>
          <w:rFonts w:ascii="Times New Roman" w:hAnsi="Times New Roman"/>
          <w:sz w:val="26"/>
          <w:szCs w:val="26"/>
          <w:lang w:val="es-BO"/>
        </w:rPr>
      </w:pPr>
      <w:r w:rsidRPr="00134870">
        <w:rPr>
          <w:rFonts w:ascii="Times New Roman" w:hAnsi="Times New Roman"/>
          <w:sz w:val="26"/>
          <w:szCs w:val="26"/>
          <w:lang w:val="es-BO"/>
        </w:rPr>
        <w:t>Lồng ghép thực hiện chương trình “</w:t>
      </w:r>
      <w:r w:rsidRPr="00134870">
        <w:rPr>
          <w:rFonts w:ascii="Times New Roman" w:hAnsi="Times New Roman"/>
          <w:sz w:val="26"/>
          <w:szCs w:val="26"/>
          <w:lang w:val="vi-VN"/>
        </w:rPr>
        <w:t>Bảo tồn động vật hoang dã</w:t>
      </w:r>
      <w:r w:rsidRPr="00134870">
        <w:rPr>
          <w:rFonts w:ascii="Times New Roman" w:hAnsi="Times New Roman"/>
          <w:sz w:val="26"/>
          <w:szCs w:val="26"/>
          <w:lang w:val="es-BO"/>
        </w:rPr>
        <w:t>” vào Chủ điểm “Mừng Đảng mừng xuân” thực hiện trong tháng 01, tháng 2, chủ điểm “Hè vui, khoẻ và bổ</w:t>
      </w:r>
      <w:r w:rsidR="00391DAD" w:rsidRPr="00134870">
        <w:rPr>
          <w:rFonts w:ascii="Times New Roman" w:hAnsi="Times New Roman"/>
          <w:sz w:val="26"/>
          <w:szCs w:val="26"/>
          <w:lang w:val="es-BO"/>
        </w:rPr>
        <w:t xml:space="preserve"> ích” thực hiện trong 3 tháng 6;</w:t>
      </w:r>
      <w:r w:rsidRPr="00134870">
        <w:rPr>
          <w:rFonts w:ascii="Times New Roman" w:hAnsi="Times New Roman"/>
          <w:sz w:val="26"/>
          <w:szCs w:val="26"/>
          <w:lang w:val="es-BO"/>
        </w:rPr>
        <w:t xml:space="preserve"> 7, 8; Tiếp tục lồng ghép nội dung về Công ước Quyền trẻ em của Liên Hợp quốc vào thực hiện ở lớp 9 ở Chủ điểm tháng 04 “Hòa bình và hữu nghị”.</w:t>
      </w:r>
    </w:p>
    <w:p w:rsidR="00D242D3" w:rsidRPr="00134870" w:rsidRDefault="00D242D3" w:rsidP="00D242D3">
      <w:pPr>
        <w:spacing w:before="120"/>
        <w:ind w:firstLine="519"/>
        <w:jc w:val="both"/>
        <w:rPr>
          <w:rFonts w:ascii="Times New Roman" w:hAnsi="Times New Roman"/>
          <w:sz w:val="26"/>
          <w:szCs w:val="26"/>
          <w:lang w:val="es-BO"/>
        </w:rPr>
      </w:pPr>
      <w:r w:rsidRPr="00134870">
        <w:rPr>
          <w:rFonts w:ascii="Times New Roman" w:hAnsi="Times New Roman"/>
          <w:sz w:val="26"/>
          <w:szCs w:val="26"/>
          <w:lang w:val="es-BO"/>
        </w:rPr>
        <w:t>Tăng cường tích hợp nội dung trong chương trình Giáo dục hướng nghiệp</w:t>
      </w:r>
      <w:r w:rsidR="00A73ED1">
        <w:rPr>
          <w:rFonts w:ascii="Times New Roman" w:hAnsi="Times New Roman"/>
          <w:sz w:val="26"/>
          <w:szCs w:val="26"/>
          <w:lang w:val="es-BO"/>
        </w:rPr>
        <w:t>, GD ATGT</w:t>
      </w:r>
      <w:r w:rsidRPr="00134870">
        <w:rPr>
          <w:rFonts w:ascii="Times New Roman" w:hAnsi="Times New Roman"/>
          <w:sz w:val="26"/>
          <w:szCs w:val="26"/>
          <w:lang w:val="es-BO"/>
        </w:rPr>
        <w:t xml:space="preserve"> vào tiết HĐ </w:t>
      </w:r>
      <w:r w:rsidR="00A73ED1">
        <w:rPr>
          <w:rFonts w:ascii="Times New Roman" w:hAnsi="Times New Roman"/>
          <w:sz w:val="26"/>
          <w:szCs w:val="26"/>
          <w:lang w:val="es-BO"/>
        </w:rPr>
        <w:t>trải nghiệm khối 9</w:t>
      </w:r>
    </w:p>
    <w:p w:rsidR="00D242D3" w:rsidRPr="00134870" w:rsidRDefault="00C17A8C" w:rsidP="00D242D3">
      <w:pPr>
        <w:spacing w:before="120"/>
        <w:ind w:firstLine="567"/>
        <w:jc w:val="both"/>
        <w:rPr>
          <w:rFonts w:ascii="Times New Roman" w:hAnsi="Times New Roman"/>
          <w:b/>
          <w:sz w:val="26"/>
          <w:szCs w:val="26"/>
          <w:lang w:val="es-BO"/>
        </w:rPr>
      </w:pPr>
      <w:r w:rsidRPr="00134870">
        <w:rPr>
          <w:rFonts w:ascii="Times New Roman" w:hAnsi="Times New Roman"/>
          <w:b/>
          <w:sz w:val="26"/>
          <w:szCs w:val="26"/>
          <w:lang w:val="es-BO"/>
        </w:rPr>
        <w:t xml:space="preserve">10. Hoạt động hướng nghiệp </w:t>
      </w:r>
      <w:r w:rsidR="00D242D3" w:rsidRPr="00134870">
        <w:rPr>
          <w:rFonts w:ascii="Times New Roman" w:hAnsi="Times New Roman"/>
          <w:b/>
          <w:color w:val="000000"/>
          <w:sz w:val="26"/>
          <w:szCs w:val="26"/>
          <w:lang w:val="es-BO"/>
        </w:rPr>
        <w:t xml:space="preserve">và </w:t>
      </w:r>
      <w:r w:rsidR="00D242D3" w:rsidRPr="00134870">
        <w:rPr>
          <w:rFonts w:ascii="Times New Roman" w:hAnsi="Times New Roman"/>
          <w:b/>
          <w:sz w:val="26"/>
          <w:szCs w:val="26"/>
          <w:lang w:val="es-BO"/>
        </w:rPr>
        <w:t xml:space="preserve">phân luồng học sinh sau tốt nghiệp THCS </w:t>
      </w:r>
    </w:p>
    <w:p w:rsidR="00D242D3" w:rsidRPr="00134870" w:rsidRDefault="0059656C" w:rsidP="00D242D3">
      <w:pPr>
        <w:spacing w:before="120"/>
        <w:ind w:firstLine="426"/>
        <w:jc w:val="both"/>
        <w:rPr>
          <w:rFonts w:ascii="Times New Roman" w:hAnsi="Times New Roman"/>
          <w:i/>
          <w:sz w:val="26"/>
          <w:szCs w:val="26"/>
          <w:lang w:val="es-BO"/>
        </w:rPr>
      </w:pPr>
      <w:r w:rsidRPr="00134870">
        <w:rPr>
          <w:rFonts w:ascii="Times New Roman" w:hAnsi="Times New Roman"/>
          <w:i/>
          <w:sz w:val="26"/>
          <w:szCs w:val="26"/>
          <w:lang w:val="es-BO"/>
        </w:rPr>
        <w:t xml:space="preserve">  10.1 Giáo dục hướng nghiệp</w:t>
      </w:r>
    </w:p>
    <w:p w:rsidR="00D242D3" w:rsidRPr="00134870" w:rsidRDefault="00D242D3" w:rsidP="00D242D3">
      <w:pPr>
        <w:spacing w:before="120"/>
        <w:ind w:firstLine="519"/>
        <w:jc w:val="both"/>
        <w:rPr>
          <w:rFonts w:ascii="Times New Roman" w:hAnsi="Times New Roman"/>
          <w:sz w:val="26"/>
          <w:szCs w:val="26"/>
          <w:lang w:val="es-BO"/>
        </w:rPr>
      </w:pPr>
      <w:r w:rsidRPr="00134870">
        <w:rPr>
          <w:rFonts w:ascii="Times New Roman" w:hAnsi="Times New Roman"/>
          <w:sz w:val="26"/>
          <w:szCs w:val="26"/>
          <w:lang w:val="es-BO"/>
        </w:rPr>
        <w:t xml:space="preserve">Thành lập Ban hướng nghiệp để thực hiện tốt công tác tư vấn hướng nghiệp và phân luồng cho học sinh trung học cơ sở. </w:t>
      </w:r>
    </w:p>
    <w:p w:rsidR="00D242D3" w:rsidRPr="00134870" w:rsidRDefault="00D242D3" w:rsidP="00D242D3">
      <w:pPr>
        <w:spacing w:before="120"/>
        <w:ind w:firstLine="519"/>
        <w:jc w:val="both"/>
        <w:rPr>
          <w:rFonts w:ascii="Times New Roman" w:hAnsi="Times New Roman"/>
          <w:sz w:val="26"/>
          <w:szCs w:val="26"/>
          <w:lang w:val="es-BO"/>
        </w:rPr>
      </w:pPr>
      <w:r w:rsidRPr="00134870">
        <w:rPr>
          <w:rFonts w:ascii="Times New Roman" w:hAnsi="Times New Roman"/>
          <w:sz w:val="26"/>
          <w:szCs w:val="26"/>
          <w:lang w:val="es-BO"/>
        </w:rPr>
        <w:t xml:space="preserve">Tiếp tục đa dạng các phương thức tư vấn, hướng nghiệp, thực hiện phân luồng cho học sinh sau trung học cơ sở. </w:t>
      </w:r>
    </w:p>
    <w:p w:rsidR="00D242D3" w:rsidRPr="00134870" w:rsidRDefault="00D242D3" w:rsidP="00D242D3">
      <w:pPr>
        <w:spacing w:before="120"/>
        <w:ind w:firstLine="519"/>
        <w:jc w:val="both"/>
        <w:rPr>
          <w:rFonts w:ascii="Times New Roman" w:hAnsi="Times New Roman"/>
          <w:sz w:val="26"/>
          <w:szCs w:val="26"/>
          <w:lang w:val="es-BO"/>
        </w:rPr>
      </w:pPr>
      <w:r w:rsidRPr="00134870">
        <w:rPr>
          <w:rFonts w:ascii="Times New Roman" w:hAnsi="Times New Roman"/>
          <w:sz w:val="26"/>
          <w:szCs w:val="26"/>
          <w:lang w:val="es-BO"/>
        </w:rPr>
        <w:t xml:space="preserve"> Tiếp tục tổ chức các hoạt động giáo dục hướng nghiệp trong nhà trường thông qua chương trình giảng dạy và các hoạt động tham quan ngoại khoá.</w:t>
      </w:r>
    </w:p>
    <w:p w:rsidR="00D242D3" w:rsidRPr="00134870" w:rsidRDefault="00D242D3" w:rsidP="00D242D3">
      <w:pPr>
        <w:spacing w:before="120"/>
        <w:ind w:firstLine="720"/>
        <w:jc w:val="both"/>
        <w:rPr>
          <w:rFonts w:ascii="Times New Roman" w:hAnsi="Times New Roman"/>
          <w:sz w:val="26"/>
          <w:szCs w:val="26"/>
          <w:lang w:val="es-BO"/>
        </w:rPr>
      </w:pPr>
      <w:r w:rsidRPr="00134870">
        <w:rPr>
          <w:rFonts w:ascii="Times New Roman" w:hAnsi="Times New Roman"/>
          <w:sz w:val="26"/>
          <w:szCs w:val="26"/>
          <w:lang w:val="es-BO"/>
        </w:rPr>
        <w:t xml:space="preserve">Dạy các bài hướng nghiệp </w:t>
      </w:r>
      <w:r w:rsidR="00A73ED1">
        <w:rPr>
          <w:rFonts w:ascii="Times New Roman" w:hAnsi="Times New Roman"/>
          <w:sz w:val="26"/>
          <w:szCs w:val="26"/>
          <w:lang w:val="es-BO"/>
        </w:rPr>
        <w:t>trong chương trình môn Công Nghệ 9</w:t>
      </w:r>
    </w:p>
    <w:p w:rsidR="00D242D3" w:rsidRPr="00134870" w:rsidRDefault="00D242D3" w:rsidP="00D242D3">
      <w:pPr>
        <w:spacing w:before="120"/>
        <w:ind w:firstLine="284"/>
        <w:jc w:val="both"/>
        <w:rPr>
          <w:rFonts w:ascii="Times New Roman" w:hAnsi="Times New Roman"/>
          <w:i/>
          <w:sz w:val="26"/>
          <w:szCs w:val="26"/>
          <w:lang w:val="es-BO"/>
        </w:rPr>
      </w:pPr>
      <w:r w:rsidRPr="00134870">
        <w:rPr>
          <w:rFonts w:ascii="Times New Roman" w:hAnsi="Times New Roman"/>
          <w:b/>
          <w:i/>
          <w:sz w:val="26"/>
          <w:szCs w:val="26"/>
          <w:lang w:val="es-BO"/>
        </w:rPr>
        <w:t xml:space="preserve">   </w:t>
      </w:r>
      <w:r w:rsidRPr="00134870">
        <w:rPr>
          <w:rFonts w:ascii="Times New Roman" w:hAnsi="Times New Roman"/>
          <w:i/>
          <w:sz w:val="26"/>
          <w:szCs w:val="26"/>
          <w:lang w:val="es-BO"/>
        </w:rPr>
        <w:t>10.2. Phân luồng học sinh sau tốt nghiệp THCS</w:t>
      </w:r>
    </w:p>
    <w:p w:rsidR="00D242D3" w:rsidRPr="00134870" w:rsidRDefault="00D242D3" w:rsidP="00D242D3">
      <w:pPr>
        <w:spacing w:before="120"/>
        <w:ind w:firstLine="519"/>
        <w:jc w:val="both"/>
        <w:rPr>
          <w:rFonts w:ascii="Times New Roman" w:hAnsi="Times New Roman"/>
          <w:b/>
          <w:i/>
          <w:color w:val="000000"/>
          <w:sz w:val="26"/>
          <w:szCs w:val="26"/>
          <w:lang w:val="es-BO"/>
        </w:rPr>
      </w:pPr>
      <w:r w:rsidRPr="00134870">
        <w:rPr>
          <w:rFonts w:ascii="Times New Roman" w:hAnsi="Times New Roman"/>
          <w:color w:val="000000"/>
          <w:sz w:val="26"/>
          <w:szCs w:val="26"/>
          <w:shd w:val="clear" w:color="auto" w:fill="FFFFFF"/>
          <w:lang w:val="es-BO"/>
        </w:rPr>
        <w:t>Việc tư vấn hướng nghiệp, phân luồng học sinh sau tốt nghiệp THCS được xem là một vấn đề cấp thiết hiện nay vì nó giúp cho học sinh chọn nghề một cách có cơ sở, giúp học sinh có được nhận thức đúng đắn hơn về nghề nghiệp.</w:t>
      </w:r>
    </w:p>
    <w:p w:rsidR="00D242D3" w:rsidRPr="00134870" w:rsidRDefault="00D242D3" w:rsidP="00D242D3">
      <w:pPr>
        <w:spacing w:before="120"/>
        <w:ind w:firstLine="519"/>
        <w:jc w:val="both"/>
        <w:rPr>
          <w:rFonts w:ascii="Times New Roman" w:hAnsi="Times New Roman"/>
          <w:color w:val="000000"/>
          <w:sz w:val="26"/>
          <w:szCs w:val="26"/>
          <w:shd w:val="clear" w:color="auto" w:fill="FFFFFF"/>
          <w:lang w:val="es-BO"/>
        </w:rPr>
      </w:pPr>
      <w:r w:rsidRPr="00134870">
        <w:rPr>
          <w:rFonts w:ascii="Times New Roman" w:hAnsi="Times New Roman"/>
          <w:color w:val="000000"/>
          <w:sz w:val="26"/>
          <w:szCs w:val="26"/>
          <w:shd w:val="clear" w:color="auto" w:fill="FFFFFF"/>
          <w:lang w:val="es-BO"/>
        </w:rPr>
        <w:t>Tổ chức chuyên đề “Định hướ</w:t>
      </w:r>
      <w:r w:rsidR="00391DAD" w:rsidRPr="00134870">
        <w:rPr>
          <w:rFonts w:ascii="Times New Roman" w:hAnsi="Times New Roman"/>
          <w:color w:val="000000"/>
          <w:sz w:val="26"/>
          <w:szCs w:val="26"/>
          <w:shd w:val="clear" w:color="auto" w:fill="FFFFFF"/>
          <w:lang w:val="es-BO"/>
        </w:rPr>
        <w:t>ng nghề nghiệp</w:t>
      </w:r>
      <w:r w:rsidR="00036E96" w:rsidRPr="00134870">
        <w:rPr>
          <w:rFonts w:ascii="Times New Roman" w:hAnsi="Times New Roman"/>
          <w:color w:val="000000"/>
          <w:sz w:val="26"/>
          <w:szCs w:val="26"/>
          <w:shd w:val="clear" w:color="auto" w:fill="FFFFFF"/>
          <w:lang w:val="es-BO"/>
        </w:rPr>
        <w:t>” vào tháng 2/2024</w:t>
      </w:r>
      <w:r w:rsidRPr="00134870">
        <w:rPr>
          <w:rFonts w:ascii="Times New Roman" w:hAnsi="Times New Roman"/>
          <w:color w:val="000000"/>
          <w:sz w:val="26"/>
          <w:szCs w:val="26"/>
          <w:shd w:val="clear" w:color="auto" w:fill="FFFFFF"/>
          <w:lang w:val="es-BO"/>
        </w:rPr>
        <w:t xml:space="preserve"> và mời chuyên gia tư vấn về báo cáo tình hình tuyển sinh đồng thời tư vấn, định hướng cho HS lớp 9 để có thể giúp cho các em học sinh có những quyết định đúng đắn trong việc lựa chọn nghề nghiệp tương lai. </w:t>
      </w:r>
    </w:p>
    <w:p w:rsidR="00D242D3" w:rsidRPr="00134870" w:rsidRDefault="00D242D3" w:rsidP="00D242D3">
      <w:pPr>
        <w:spacing w:before="120"/>
        <w:ind w:firstLine="519"/>
        <w:jc w:val="both"/>
        <w:rPr>
          <w:rFonts w:ascii="Times New Roman" w:hAnsi="Times New Roman"/>
          <w:color w:val="000000"/>
          <w:sz w:val="26"/>
          <w:szCs w:val="26"/>
          <w:shd w:val="clear" w:color="auto" w:fill="FFFFFF"/>
          <w:lang w:val="es-BO"/>
        </w:rPr>
      </w:pPr>
      <w:r w:rsidRPr="00134870">
        <w:rPr>
          <w:rFonts w:ascii="Times New Roman" w:hAnsi="Times New Roman"/>
          <w:color w:val="000000"/>
          <w:sz w:val="26"/>
          <w:szCs w:val="26"/>
          <w:shd w:val="clear" w:color="auto" w:fill="FFFFFF"/>
          <w:lang w:val="es-BO"/>
        </w:rPr>
        <w:t>Tiếp tục đẩy mạnh công tác tuyên truyền, vận động học sinh và phụ huynh theo học ở các trường nghề; phân công trách nhiệm cho giáo viên chủ nhiệm khối lớp 9 nắm bắt thông tin từng học sinh qua những kỳ kiểm tra cuối năm, phối hợp với giáo viên bộ môn phân loại trình độ từng học sinh, từ đó định hướng cho các em lựa chọn thi tiếp vào THPT hoặc theo học nghề tại trung tâm GDTX, trường Trung cấp nghề trên địa bàn.</w:t>
      </w:r>
    </w:p>
    <w:p w:rsidR="00BB1155" w:rsidRPr="00134870" w:rsidRDefault="00BB1155" w:rsidP="00D242D3">
      <w:pPr>
        <w:spacing w:before="120"/>
        <w:ind w:firstLine="519"/>
        <w:jc w:val="both"/>
        <w:rPr>
          <w:rFonts w:ascii="Times New Roman" w:hAnsi="Times New Roman"/>
          <w:i/>
          <w:color w:val="000000"/>
          <w:sz w:val="26"/>
          <w:szCs w:val="26"/>
          <w:shd w:val="clear" w:color="auto" w:fill="FFFFFF"/>
          <w:lang w:val="es-BO"/>
        </w:rPr>
      </w:pPr>
      <w:r w:rsidRPr="00134870">
        <w:rPr>
          <w:rFonts w:ascii="Times New Roman" w:hAnsi="Times New Roman"/>
          <w:i/>
          <w:color w:val="000000"/>
          <w:sz w:val="26"/>
          <w:szCs w:val="26"/>
          <w:shd w:val="clear" w:color="auto" w:fill="FFFFFF"/>
          <w:lang w:val="es-BO"/>
        </w:rPr>
        <w:t xml:space="preserve">10.3 </w:t>
      </w:r>
      <w:r w:rsidR="003E5EBB" w:rsidRPr="00134870">
        <w:rPr>
          <w:rFonts w:ascii="Times New Roman" w:hAnsi="Times New Roman"/>
          <w:i/>
          <w:color w:val="000000"/>
          <w:sz w:val="26"/>
          <w:szCs w:val="26"/>
          <w:shd w:val="clear" w:color="auto" w:fill="FFFFFF"/>
          <w:lang w:val="es-BO"/>
        </w:rPr>
        <w:t xml:space="preserve"> </w:t>
      </w:r>
      <w:r w:rsidR="00C17A8C" w:rsidRPr="00134870">
        <w:rPr>
          <w:rFonts w:ascii="Times New Roman" w:hAnsi="Times New Roman"/>
          <w:i/>
          <w:color w:val="000000"/>
          <w:sz w:val="26"/>
          <w:szCs w:val="26"/>
          <w:shd w:val="clear" w:color="auto" w:fill="FFFFFF"/>
          <w:lang w:val="es-BO"/>
        </w:rPr>
        <w:t>Tổ chức thực hiện</w:t>
      </w:r>
    </w:p>
    <w:p w:rsidR="00BB1155" w:rsidRPr="00134870" w:rsidRDefault="00BB1155" w:rsidP="00BB1155">
      <w:pPr>
        <w:widowControl w:val="0"/>
        <w:shd w:val="clear" w:color="auto" w:fill="FFFFFF"/>
        <w:spacing w:before="60" w:after="60"/>
        <w:ind w:firstLine="567"/>
        <w:jc w:val="both"/>
        <w:rPr>
          <w:rFonts w:ascii="Times New Roman" w:hAnsi="Times New Roman"/>
          <w:color w:val="000000"/>
          <w:sz w:val="26"/>
          <w:szCs w:val="26"/>
          <w:lang w:val="vi-VN"/>
        </w:rPr>
      </w:pPr>
      <w:r w:rsidRPr="00134870">
        <w:rPr>
          <w:rFonts w:ascii="Times New Roman" w:hAnsi="Times New Roman"/>
          <w:color w:val="000000"/>
          <w:sz w:val="26"/>
          <w:szCs w:val="26"/>
          <w:lang w:val="sq-AL"/>
        </w:rPr>
        <w:t>Vận dụng linh hoạt các hình thức tư vấn hướng nghiệp phù hợp với lứa tuổi học sinh</w:t>
      </w:r>
      <w:r w:rsidRPr="00134870">
        <w:rPr>
          <w:rFonts w:ascii="Times New Roman" w:hAnsi="Times New Roman"/>
          <w:color w:val="000000"/>
          <w:sz w:val="26"/>
          <w:szCs w:val="26"/>
          <w:lang w:val="vi-VN"/>
        </w:rPr>
        <w:t>; Tư vấn trực tiếp, tư vấn gián tiếp qua phụ huynh, qua các tổ chức xã hội như Đoàn thanh niên, Hội phụ nữ...</w:t>
      </w:r>
    </w:p>
    <w:p w:rsidR="00BB1155" w:rsidRPr="00134870" w:rsidRDefault="00BB1155" w:rsidP="00BB1155">
      <w:pPr>
        <w:widowControl w:val="0"/>
        <w:shd w:val="clear" w:color="auto" w:fill="FFFFFF"/>
        <w:spacing w:before="60" w:after="60"/>
        <w:ind w:firstLine="567"/>
        <w:jc w:val="both"/>
        <w:rPr>
          <w:rFonts w:ascii="Times New Roman" w:hAnsi="Times New Roman"/>
          <w:color w:val="000000"/>
          <w:sz w:val="26"/>
          <w:szCs w:val="26"/>
          <w:lang w:val="vi-VN"/>
        </w:rPr>
      </w:pPr>
      <w:r w:rsidRPr="00134870">
        <w:rPr>
          <w:rFonts w:ascii="Times New Roman" w:hAnsi="Times New Roman"/>
          <w:color w:val="000000"/>
          <w:sz w:val="26"/>
          <w:szCs w:val="26"/>
          <w:lang w:val="sq-AL"/>
        </w:rPr>
        <w:t>Định hướng phân luồng học sinh phù hợp, không ép buộc</w:t>
      </w:r>
      <w:r w:rsidRPr="00134870">
        <w:rPr>
          <w:rFonts w:ascii="Times New Roman" w:hAnsi="Times New Roman"/>
          <w:color w:val="000000"/>
          <w:sz w:val="26"/>
          <w:szCs w:val="26"/>
          <w:lang w:val="vi-VN"/>
        </w:rPr>
        <w:t>: Định hướng phân luồng hướng nghiệp trên cơ sở năng lực, sở trường, sở thích của học sinh.</w:t>
      </w:r>
    </w:p>
    <w:p w:rsidR="00BB1155" w:rsidRPr="00134870" w:rsidRDefault="00BB1155" w:rsidP="00BB1155">
      <w:pPr>
        <w:widowControl w:val="0"/>
        <w:shd w:val="clear" w:color="auto" w:fill="FFFFFF"/>
        <w:spacing w:before="60" w:after="60"/>
        <w:ind w:firstLine="567"/>
        <w:jc w:val="both"/>
        <w:rPr>
          <w:rFonts w:ascii="Times New Roman" w:hAnsi="Times New Roman"/>
          <w:color w:val="000000"/>
          <w:sz w:val="26"/>
          <w:szCs w:val="26"/>
          <w:lang w:val="vi-VN"/>
        </w:rPr>
      </w:pPr>
      <w:r w:rsidRPr="00134870">
        <w:rPr>
          <w:rFonts w:ascii="Times New Roman" w:hAnsi="Times New Roman"/>
          <w:color w:val="000000"/>
          <w:sz w:val="26"/>
          <w:szCs w:val="26"/>
          <w:lang w:val="sq-AL"/>
        </w:rPr>
        <w:t>Đội ngũ giáo viên kiêm nhiệm làm nhiệm vụ tư vấn, hướng nghiệp</w:t>
      </w:r>
      <w:r w:rsidRPr="00134870">
        <w:rPr>
          <w:rFonts w:ascii="Times New Roman" w:hAnsi="Times New Roman"/>
          <w:color w:val="000000"/>
          <w:sz w:val="26"/>
          <w:szCs w:val="26"/>
          <w:lang w:val="vi-VN"/>
        </w:rPr>
        <w:t>: cán bộ quản lí, giáo viên chủ nhiệm.</w:t>
      </w:r>
    </w:p>
    <w:p w:rsidR="00947FFD" w:rsidRPr="00134870" w:rsidRDefault="00947FFD" w:rsidP="00947FFD">
      <w:pPr>
        <w:spacing w:before="120"/>
        <w:ind w:firstLine="519"/>
        <w:jc w:val="both"/>
        <w:rPr>
          <w:rFonts w:ascii="Times New Roman" w:hAnsi="Times New Roman"/>
          <w:color w:val="000000"/>
          <w:sz w:val="26"/>
          <w:szCs w:val="26"/>
          <w:shd w:val="clear" w:color="auto" w:fill="FFFFFF"/>
          <w:lang w:val="es-BO"/>
        </w:rPr>
      </w:pPr>
      <w:r w:rsidRPr="00134870">
        <w:rPr>
          <w:rFonts w:ascii="Times New Roman" w:hAnsi="Times New Roman"/>
          <w:color w:val="000000"/>
          <w:sz w:val="26"/>
          <w:szCs w:val="26"/>
          <w:shd w:val="clear" w:color="auto" w:fill="FFFFFF"/>
          <w:lang w:val="es-BO"/>
        </w:rPr>
        <w:t>Phối hợp với các trường có đào tạo trung cấp nghề, trung cấp chuyên nghiệp để mời giáo viên báo cáo với học sinh thông qua buổi sinh hoạt dưới cờ hoặc bố trí một buổi họp riêng với đối tượng học sinh cuối cấp nhằm giúp các em hiểu hơn về nhu cầu tuyển dụng phù hợp ngành nghề đặc thù của địa phương và giúp cho phụ huynh và học sinh thấy được lợi ích của công tác tư vấn nghề.</w:t>
      </w:r>
    </w:p>
    <w:p w:rsidR="00D242D3" w:rsidRPr="00134870" w:rsidRDefault="003C2798" w:rsidP="003E5EBB">
      <w:pPr>
        <w:spacing w:before="120"/>
        <w:ind w:firstLine="519"/>
        <w:jc w:val="both"/>
        <w:rPr>
          <w:rFonts w:ascii="Times New Roman" w:hAnsi="Times New Roman"/>
          <w:b/>
          <w:color w:val="000000"/>
          <w:sz w:val="26"/>
          <w:szCs w:val="26"/>
          <w:shd w:val="clear" w:color="auto" w:fill="FFFFFF"/>
          <w:lang w:val="es-BO"/>
        </w:rPr>
      </w:pPr>
      <w:r w:rsidRPr="00134870">
        <w:rPr>
          <w:rFonts w:ascii="Times New Roman" w:hAnsi="Times New Roman"/>
          <w:b/>
          <w:color w:val="000000"/>
          <w:sz w:val="26"/>
          <w:szCs w:val="26"/>
          <w:shd w:val="clear" w:color="auto" w:fill="FFFFFF"/>
          <w:lang w:val="es-BO"/>
        </w:rPr>
        <w:lastRenderedPageBreak/>
        <w:t xml:space="preserve">  </w:t>
      </w:r>
      <w:r w:rsidR="00D242D3" w:rsidRPr="00134870">
        <w:rPr>
          <w:rFonts w:ascii="Times New Roman" w:hAnsi="Times New Roman"/>
          <w:b/>
          <w:color w:val="000000"/>
          <w:sz w:val="26"/>
          <w:szCs w:val="26"/>
          <w:shd w:val="clear" w:color="auto" w:fill="FFFFFF"/>
          <w:lang w:val="es-BO"/>
        </w:rPr>
        <w:t xml:space="preserve">11. Công tác đào tạo và bồi dưỡng thường xuyên của giáo viên và cán bộ quản lý. </w:t>
      </w:r>
    </w:p>
    <w:p w:rsidR="0034798D" w:rsidRPr="0034798D" w:rsidRDefault="0034798D" w:rsidP="0034798D">
      <w:pPr>
        <w:spacing w:before="120"/>
        <w:ind w:firstLine="567"/>
        <w:jc w:val="both"/>
        <w:rPr>
          <w:rFonts w:ascii="Times New Roman" w:hAnsi="Times New Roman"/>
          <w:sz w:val="26"/>
          <w:szCs w:val="26"/>
        </w:rPr>
      </w:pPr>
      <w:r w:rsidRPr="0034798D">
        <w:rPr>
          <w:rFonts w:ascii="Times New Roman" w:hAnsi="Times New Roman"/>
          <w:sz w:val="26"/>
          <w:szCs w:val="26"/>
          <w:lang w:val="es-BO"/>
        </w:rPr>
        <w:t>Thực hiện theo Thông tư số 11/2019/TT-BGDĐT ngày 26/8/2019; Thông tư số 12/2019/TT-BGDĐT ngày 26/8/2019 của Bộ GDĐT đã ban hành cho CBQL và GV mầm non; Thông tư số 17/2019TT-BGDĐT ngày 01/11/2019; Thông tư số 18/2019/TT-BGDĐT ngày 01/11/2019 của Bộ GDĐT đã ban hành cho CBQL và GV phổ thông</w:t>
      </w:r>
    </w:p>
    <w:p w:rsidR="00D242D3" w:rsidRPr="00134870" w:rsidRDefault="004B4C40" w:rsidP="0034798D">
      <w:pPr>
        <w:spacing w:before="120"/>
        <w:ind w:firstLine="567"/>
        <w:jc w:val="both"/>
        <w:rPr>
          <w:rFonts w:ascii="Times New Roman" w:hAnsi="Times New Roman"/>
          <w:sz w:val="26"/>
          <w:szCs w:val="26"/>
          <w:lang w:val="es-BO"/>
        </w:rPr>
      </w:pPr>
      <w:r w:rsidRPr="00134870">
        <w:rPr>
          <w:rFonts w:ascii="Times New Roman" w:hAnsi="Times New Roman"/>
          <w:sz w:val="26"/>
          <w:szCs w:val="26"/>
        </w:rPr>
        <w:t>Thực hiện Công văn số 606/SGDĐT-GDCN-GDTX ngày 14/4/2023 của Sở Giáo dục và Đào tạo về việc hướng dẫn thực hiện Thông tư số 19 về  Quy chế BDTX cho cán bộ quản lý và giáo viên.</w:t>
      </w:r>
      <w:r w:rsidRPr="00134870">
        <w:rPr>
          <w:rFonts w:ascii="Times New Roman" w:hAnsi="Times New Roman"/>
          <w:sz w:val="26"/>
          <w:szCs w:val="26"/>
          <w:lang w:val="vi-VN"/>
        </w:rPr>
        <w:t xml:space="preserve"> </w:t>
      </w:r>
      <w:r w:rsidR="00D242D3" w:rsidRPr="00134870">
        <w:rPr>
          <w:rFonts w:ascii="Times New Roman" w:hAnsi="Times New Roman"/>
          <w:sz w:val="26"/>
          <w:szCs w:val="26"/>
          <w:lang w:val="es-BO"/>
        </w:rPr>
        <w:t>Cán bộ quản lý, giáo viên tiếp tục học tập bồi dưỡng thường xuyên để cập nhật kiến thức về chính trị, kinh tế - xã hội, bồi dưỡng phẩm chất chính trị, đạo đức nghề nghiệp, phát triển năng lực dạy học, năng lực giáo dục và những năng lực khác theo yêu cầu của chuẩn nghề nghiệp giáo viên, yêu cầu nhiệm vụ năm học, yêu cầu đổi mới và nâng cao chất lượng giáo dục trong toàn ngành.</w:t>
      </w:r>
    </w:p>
    <w:p w:rsidR="00D242D3" w:rsidRPr="00134870" w:rsidRDefault="00D242D3" w:rsidP="00D242D3">
      <w:pPr>
        <w:spacing w:before="120"/>
        <w:ind w:firstLine="567"/>
        <w:jc w:val="both"/>
        <w:rPr>
          <w:rFonts w:ascii="Times New Roman" w:hAnsi="Times New Roman"/>
          <w:sz w:val="26"/>
          <w:szCs w:val="26"/>
          <w:lang w:val="es-BO"/>
        </w:rPr>
      </w:pPr>
      <w:r w:rsidRPr="00134870">
        <w:rPr>
          <w:rFonts w:ascii="Times New Roman" w:hAnsi="Times New Roman"/>
          <w:sz w:val="26"/>
          <w:szCs w:val="26"/>
          <w:lang w:val="es-BO"/>
        </w:rPr>
        <w:t xml:space="preserve">Phát triển năng lực tự học, tự bồi dưỡng của cán bộ quản lý, giáo viên; năng lực tự đánh giá hiệu quả bồi dưỡng thường xuyên; năng lực tổ chức, quản lý hoạt động tự học, tự bồi dưỡng giáo viên của nhà trường. Quan tâm phát triển, đào tạo đội ngũ tổ trưởng chuyên môn, nhóm trưởng chuyên môn về kinh nghiệm quản lí; giỏi về chuyên môn; quan tâm bồi dưỡng giáo viên mới, giáo viên trẻ. </w:t>
      </w:r>
    </w:p>
    <w:p w:rsidR="004948DE" w:rsidRPr="00134870" w:rsidRDefault="00D242D3" w:rsidP="004948DE">
      <w:pPr>
        <w:spacing w:before="120"/>
        <w:ind w:firstLine="519"/>
        <w:jc w:val="both"/>
        <w:rPr>
          <w:rFonts w:ascii="Times New Roman" w:hAnsi="Times New Roman"/>
          <w:sz w:val="26"/>
          <w:szCs w:val="26"/>
          <w:lang w:val="es-BO"/>
        </w:rPr>
      </w:pPr>
      <w:r w:rsidRPr="00134870">
        <w:rPr>
          <w:rFonts w:ascii="Times New Roman" w:hAnsi="Times New Roman"/>
          <w:sz w:val="26"/>
          <w:szCs w:val="26"/>
          <w:lang w:val="es-BO"/>
        </w:rPr>
        <w:t>Tiếp tục thực hiện kế hoạch bồi</w:t>
      </w:r>
      <w:r w:rsidR="00036E96" w:rsidRPr="00134870">
        <w:rPr>
          <w:rFonts w:ascii="Times New Roman" w:hAnsi="Times New Roman"/>
          <w:sz w:val="26"/>
          <w:szCs w:val="26"/>
          <w:lang w:val="es-BO"/>
        </w:rPr>
        <w:t xml:space="preserve"> dưỡng thường xuyên năm học 202</w:t>
      </w:r>
      <w:r w:rsidR="00134870">
        <w:rPr>
          <w:rFonts w:ascii="Times New Roman" w:hAnsi="Times New Roman"/>
          <w:sz w:val="26"/>
          <w:szCs w:val="26"/>
          <w:lang w:val="es-BO"/>
        </w:rPr>
        <w:t>4</w:t>
      </w:r>
      <w:r w:rsidR="006F4E9B" w:rsidRPr="00134870">
        <w:rPr>
          <w:rFonts w:ascii="Times New Roman" w:hAnsi="Times New Roman"/>
          <w:sz w:val="26"/>
          <w:szCs w:val="26"/>
          <w:lang w:val="es-BO"/>
        </w:rPr>
        <w:t>-202</w:t>
      </w:r>
      <w:r w:rsidR="00134870">
        <w:rPr>
          <w:rFonts w:ascii="Times New Roman" w:hAnsi="Times New Roman"/>
          <w:sz w:val="26"/>
          <w:szCs w:val="26"/>
          <w:lang w:val="es-BO"/>
        </w:rPr>
        <w:t>5</w:t>
      </w:r>
      <w:r w:rsidRPr="00134870">
        <w:rPr>
          <w:rFonts w:ascii="Times New Roman" w:hAnsi="Times New Roman"/>
          <w:sz w:val="26"/>
          <w:szCs w:val="26"/>
          <w:lang w:val="es-BO"/>
        </w:rPr>
        <w:t xml:space="preserve"> phù hợp với công việc của từng đối tượng trong nhà trường. Tiếp tục kế hoạch bồi dưỡng giáo viên về năng lực nghiên cứu khoa học, nâng cao năng lực và vai trò của giáo viên chủ nhiệm lớp.</w:t>
      </w:r>
    </w:p>
    <w:p w:rsidR="000331E9" w:rsidRPr="00134870" w:rsidRDefault="000331E9" w:rsidP="004948DE">
      <w:pPr>
        <w:spacing w:before="120"/>
        <w:jc w:val="both"/>
        <w:rPr>
          <w:rFonts w:ascii="Times New Roman" w:hAnsi="Times New Roman"/>
          <w:sz w:val="26"/>
          <w:szCs w:val="26"/>
          <w:lang w:val="es-BO"/>
        </w:rPr>
      </w:pPr>
      <w:r w:rsidRPr="00134870">
        <w:rPr>
          <w:rFonts w:ascii="Times New Roman" w:hAnsi="Times New Roman"/>
          <w:b/>
          <w:sz w:val="26"/>
          <w:szCs w:val="26"/>
          <w:lang w:val="es-BO"/>
        </w:rPr>
        <w:t>12. Tổ c</w:t>
      </w:r>
      <w:r w:rsidR="002922DC" w:rsidRPr="00134870">
        <w:rPr>
          <w:rFonts w:ascii="Times New Roman" w:hAnsi="Times New Roman"/>
          <w:b/>
          <w:sz w:val="26"/>
          <w:szCs w:val="26"/>
          <w:lang w:val="es-BO"/>
        </w:rPr>
        <w:t xml:space="preserve">hức cuộc thi </w:t>
      </w:r>
      <w:r w:rsidRPr="00134870">
        <w:rPr>
          <w:rFonts w:ascii="Times New Roman" w:hAnsi="Times New Roman"/>
          <w:b/>
          <w:sz w:val="26"/>
          <w:szCs w:val="26"/>
          <w:lang w:val="es-BO"/>
        </w:rPr>
        <w:t xml:space="preserve">KHKT </w:t>
      </w:r>
    </w:p>
    <w:p w:rsidR="00947FFD" w:rsidRPr="00134870" w:rsidRDefault="00947FFD" w:rsidP="00947FFD">
      <w:pPr>
        <w:spacing w:line="264" w:lineRule="auto"/>
        <w:jc w:val="both"/>
        <w:rPr>
          <w:rFonts w:ascii="Times New Roman" w:hAnsi="Times New Roman"/>
          <w:sz w:val="26"/>
          <w:szCs w:val="26"/>
        </w:rPr>
      </w:pPr>
      <w:r w:rsidRPr="00134870">
        <w:rPr>
          <w:rFonts w:ascii="Times New Roman" w:hAnsi="Times New Roman"/>
          <w:sz w:val="26"/>
          <w:szCs w:val="26"/>
        </w:rPr>
        <w:t xml:space="preserve">      a. Yêu cầu :</w:t>
      </w:r>
    </w:p>
    <w:p w:rsidR="00947FFD" w:rsidRPr="00134870" w:rsidRDefault="00947FFD" w:rsidP="00947FFD">
      <w:pPr>
        <w:spacing w:line="264" w:lineRule="auto"/>
        <w:ind w:firstLine="567"/>
        <w:jc w:val="both"/>
        <w:rPr>
          <w:rFonts w:ascii="Times New Roman" w:hAnsi="Times New Roman"/>
          <w:sz w:val="26"/>
          <w:szCs w:val="26"/>
        </w:rPr>
      </w:pPr>
      <w:r w:rsidRPr="00134870">
        <w:rPr>
          <w:rFonts w:ascii="Times New Roman" w:hAnsi="Times New Roman"/>
          <w:sz w:val="26"/>
          <w:szCs w:val="26"/>
        </w:rPr>
        <w:t>- Tổ chức cuộc thi cấp trường, đảm bảo học sinh dự thi và tham quan học tập.</w:t>
      </w:r>
    </w:p>
    <w:p w:rsidR="00947FFD" w:rsidRPr="00134870" w:rsidRDefault="00947FFD" w:rsidP="00947FFD">
      <w:pPr>
        <w:spacing w:line="264" w:lineRule="auto"/>
        <w:ind w:firstLine="567"/>
        <w:jc w:val="both"/>
        <w:rPr>
          <w:rFonts w:ascii="Times New Roman" w:hAnsi="Times New Roman"/>
          <w:sz w:val="26"/>
          <w:szCs w:val="26"/>
        </w:rPr>
      </w:pPr>
      <w:r w:rsidRPr="00134870">
        <w:rPr>
          <w:rFonts w:ascii="Times New Roman" w:hAnsi="Times New Roman"/>
          <w:sz w:val="26"/>
          <w:szCs w:val="26"/>
        </w:rPr>
        <w:t>- Có 1 sản phẩm dự thi cấp huyện, đạt giải.</w:t>
      </w:r>
    </w:p>
    <w:p w:rsidR="00947FFD" w:rsidRPr="00134870" w:rsidRDefault="00947FFD" w:rsidP="00947FFD">
      <w:pPr>
        <w:spacing w:line="264" w:lineRule="auto"/>
        <w:jc w:val="both"/>
        <w:rPr>
          <w:rFonts w:ascii="Times New Roman" w:hAnsi="Times New Roman"/>
          <w:sz w:val="26"/>
          <w:szCs w:val="26"/>
        </w:rPr>
      </w:pPr>
      <w:r w:rsidRPr="00134870">
        <w:rPr>
          <w:rFonts w:ascii="Times New Roman" w:hAnsi="Times New Roman"/>
          <w:sz w:val="26"/>
          <w:szCs w:val="26"/>
        </w:rPr>
        <w:t xml:space="preserve">     b. Tổ chức thực hiện</w:t>
      </w:r>
    </w:p>
    <w:p w:rsidR="00947FFD" w:rsidRPr="00134870" w:rsidRDefault="00947FFD" w:rsidP="00947FFD">
      <w:pPr>
        <w:spacing w:line="264" w:lineRule="auto"/>
        <w:ind w:firstLine="567"/>
        <w:jc w:val="both"/>
        <w:rPr>
          <w:rFonts w:ascii="Times New Roman" w:hAnsi="Times New Roman"/>
          <w:sz w:val="26"/>
          <w:szCs w:val="26"/>
          <w:lang w:val="es-BO"/>
        </w:rPr>
      </w:pPr>
      <w:r w:rsidRPr="00134870">
        <w:rPr>
          <w:rFonts w:ascii="Times New Roman" w:hAnsi="Times New Roman"/>
          <w:sz w:val="26"/>
          <w:szCs w:val="26"/>
          <w:lang w:val="es-BO"/>
        </w:rPr>
        <w:t>- Căn cứ vào đăng kí của học sinh, các tổ cử giáo viên hướng dẫn học sinh thực hiện đề tài nghiên cứu KHKT.</w:t>
      </w:r>
    </w:p>
    <w:p w:rsidR="00947FFD" w:rsidRPr="00134870" w:rsidRDefault="00947FFD" w:rsidP="00947FFD">
      <w:pPr>
        <w:spacing w:line="264" w:lineRule="auto"/>
        <w:ind w:firstLine="567"/>
        <w:jc w:val="both"/>
        <w:rPr>
          <w:rFonts w:ascii="Times New Roman" w:hAnsi="Times New Roman"/>
          <w:sz w:val="26"/>
          <w:szCs w:val="26"/>
          <w:lang w:val="es-BO"/>
        </w:rPr>
      </w:pPr>
      <w:r w:rsidRPr="00134870">
        <w:rPr>
          <w:rFonts w:ascii="Times New Roman" w:hAnsi="Times New Roman"/>
          <w:sz w:val="26"/>
          <w:szCs w:val="26"/>
          <w:lang w:val="es-BO"/>
        </w:rPr>
        <w:t>- Nhà trường sẽ tổ chức thi và đánh giá các đề tài KHKT để lựa chọn đề tài đạt yêu cầu và dự thi cấp huyện.</w:t>
      </w:r>
    </w:p>
    <w:p w:rsidR="00947FFD" w:rsidRPr="00134870" w:rsidRDefault="00947FFD" w:rsidP="00947FFD">
      <w:pPr>
        <w:spacing w:line="264" w:lineRule="auto"/>
        <w:ind w:firstLine="567"/>
        <w:jc w:val="both"/>
        <w:rPr>
          <w:rFonts w:ascii="Times New Roman" w:hAnsi="Times New Roman"/>
          <w:sz w:val="26"/>
          <w:szCs w:val="26"/>
          <w:lang w:val="es-BO"/>
        </w:rPr>
      </w:pPr>
      <w:r w:rsidRPr="00134870">
        <w:rPr>
          <w:rFonts w:ascii="Times New Roman" w:hAnsi="Times New Roman"/>
          <w:sz w:val="26"/>
          <w:szCs w:val="26"/>
          <w:lang w:val="es-BO"/>
        </w:rPr>
        <w:t>- Thời gian:</w:t>
      </w:r>
    </w:p>
    <w:p w:rsidR="00947FFD" w:rsidRPr="00134870" w:rsidRDefault="00947FFD" w:rsidP="00947FFD">
      <w:pPr>
        <w:spacing w:line="264" w:lineRule="auto"/>
        <w:ind w:firstLine="567"/>
        <w:jc w:val="both"/>
        <w:rPr>
          <w:rFonts w:ascii="Times New Roman" w:hAnsi="Times New Roman"/>
          <w:sz w:val="26"/>
          <w:szCs w:val="26"/>
          <w:lang w:val="es-BO"/>
        </w:rPr>
      </w:pPr>
      <w:r w:rsidRPr="00134870">
        <w:rPr>
          <w:rFonts w:ascii="Times New Roman" w:hAnsi="Times New Roman"/>
          <w:sz w:val="26"/>
          <w:szCs w:val="26"/>
          <w:lang w:val="es-BO"/>
        </w:rPr>
        <w:t xml:space="preserve">+ Cuộc thi cấp trường </w:t>
      </w:r>
      <w:r w:rsidR="00A7737A" w:rsidRPr="00134870">
        <w:rPr>
          <w:rFonts w:ascii="Times New Roman" w:hAnsi="Times New Roman"/>
          <w:sz w:val="26"/>
          <w:szCs w:val="26"/>
          <w:lang w:val="es-BO"/>
        </w:rPr>
        <w:t>được tổ chức trong tháng 10/202</w:t>
      </w:r>
      <w:r w:rsidR="004A1A32" w:rsidRPr="00134870">
        <w:rPr>
          <w:rFonts w:ascii="Times New Roman" w:hAnsi="Times New Roman"/>
          <w:sz w:val="26"/>
          <w:szCs w:val="26"/>
          <w:lang w:val="es-BO"/>
        </w:rPr>
        <w:t>4</w:t>
      </w:r>
      <w:r w:rsidRPr="00134870">
        <w:rPr>
          <w:rFonts w:ascii="Times New Roman" w:hAnsi="Times New Roman"/>
          <w:sz w:val="26"/>
          <w:szCs w:val="26"/>
          <w:lang w:val="es-BO"/>
        </w:rPr>
        <w:t>.</w:t>
      </w:r>
    </w:p>
    <w:p w:rsidR="00947FFD" w:rsidRPr="00134870" w:rsidRDefault="00947FFD" w:rsidP="00947FFD">
      <w:pPr>
        <w:spacing w:line="264" w:lineRule="auto"/>
        <w:ind w:firstLine="567"/>
        <w:jc w:val="both"/>
        <w:rPr>
          <w:rFonts w:ascii="Times New Roman" w:hAnsi="Times New Roman"/>
          <w:sz w:val="26"/>
          <w:szCs w:val="26"/>
          <w:lang w:val="es-BO"/>
        </w:rPr>
      </w:pPr>
      <w:r w:rsidRPr="00134870">
        <w:rPr>
          <w:rFonts w:ascii="Times New Roman" w:hAnsi="Times New Roman"/>
          <w:sz w:val="26"/>
          <w:szCs w:val="26"/>
          <w:lang w:val="es-BO"/>
        </w:rPr>
        <w:t xml:space="preserve">+ Cuộc thi cấp huyện được tổ chức </w:t>
      </w:r>
      <w:r w:rsidR="00A7737A" w:rsidRPr="00134870">
        <w:rPr>
          <w:rFonts w:ascii="Times New Roman" w:hAnsi="Times New Roman"/>
          <w:sz w:val="26"/>
          <w:szCs w:val="26"/>
          <w:lang w:val="es-BO"/>
        </w:rPr>
        <w:t>vào tháng 11/202</w:t>
      </w:r>
      <w:r w:rsidR="004A1A32" w:rsidRPr="00134870">
        <w:rPr>
          <w:rFonts w:ascii="Times New Roman" w:hAnsi="Times New Roman"/>
          <w:sz w:val="26"/>
          <w:szCs w:val="26"/>
          <w:lang w:val="es-BO"/>
        </w:rPr>
        <w:t>4</w:t>
      </w:r>
      <w:r w:rsidRPr="00134870">
        <w:rPr>
          <w:rFonts w:ascii="Times New Roman" w:hAnsi="Times New Roman"/>
          <w:sz w:val="26"/>
          <w:szCs w:val="26"/>
          <w:lang w:val="es-BO"/>
        </w:rPr>
        <w:t>.</w:t>
      </w:r>
    </w:p>
    <w:p w:rsidR="000F0D8F" w:rsidRPr="00134870" w:rsidRDefault="00292DF1" w:rsidP="00292DF1">
      <w:pPr>
        <w:spacing w:after="60" w:line="340" w:lineRule="exact"/>
        <w:jc w:val="both"/>
        <w:rPr>
          <w:rFonts w:ascii="Times New Roman" w:hAnsi="Times New Roman"/>
          <w:b/>
          <w:bCs/>
          <w:color w:val="000000"/>
          <w:sz w:val="26"/>
          <w:szCs w:val="26"/>
          <w:lang w:val="vi-VN"/>
        </w:rPr>
      </w:pPr>
      <w:r w:rsidRPr="00134870">
        <w:rPr>
          <w:rFonts w:ascii="Times New Roman" w:hAnsi="Times New Roman"/>
          <w:b/>
          <w:color w:val="000000"/>
          <w:sz w:val="26"/>
          <w:szCs w:val="26"/>
        </w:rPr>
        <w:t xml:space="preserve"> </w:t>
      </w:r>
      <w:r w:rsidR="000F0D8F" w:rsidRPr="00134870">
        <w:rPr>
          <w:rFonts w:ascii="Times New Roman" w:hAnsi="Times New Roman"/>
          <w:b/>
          <w:color w:val="000000"/>
          <w:sz w:val="26"/>
          <w:szCs w:val="26"/>
        </w:rPr>
        <w:t>13.</w:t>
      </w:r>
      <w:r w:rsidR="000F0D8F" w:rsidRPr="00134870">
        <w:rPr>
          <w:rFonts w:ascii="Times New Roman" w:hAnsi="Times New Roman"/>
          <w:color w:val="000000"/>
          <w:sz w:val="26"/>
          <w:szCs w:val="26"/>
        </w:rPr>
        <w:t xml:space="preserve"> </w:t>
      </w:r>
      <w:r w:rsidR="000F0D8F" w:rsidRPr="00134870">
        <w:rPr>
          <w:rFonts w:ascii="Times New Roman" w:hAnsi="Times New Roman"/>
          <w:b/>
          <w:bCs/>
          <w:color w:val="000000"/>
          <w:sz w:val="26"/>
          <w:szCs w:val="26"/>
          <w:lang w:val="vi-VN"/>
        </w:rPr>
        <w:t>Nâng cao chất lượng viết SKKN, làm đồ dùng dạy học</w:t>
      </w:r>
    </w:p>
    <w:p w:rsidR="00947FFD" w:rsidRPr="00134870" w:rsidRDefault="00947FFD" w:rsidP="000F0D8F">
      <w:pPr>
        <w:spacing w:after="60" w:line="340" w:lineRule="exact"/>
        <w:ind w:firstLine="720"/>
        <w:jc w:val="both"/>
        <w:rPr>
          <w:rFonts w:ascii="Times New Roman" w:hAnsi="Times New Roman"/>
          <w:bCs/>
          <w:color w:val="000000"/>
          <w:sz w:val="26"/>
          <w:szCs w:val="26"/>
        </w:rPr>
      </w:pPr>
      <w:r w:rsidRPr="00134870">
        <w:rPr>
          <w:rFonts w:ascii="Times New Roman" w:hAnsi="Times New Roman"/>
          <w:bCs/>
          <w:color w:val="000000"/>
          <w:sz w:val="26"/>
          <w:szCs w:val="26"/>
        </w:rPr>
        <w:t xml:space="preserve">a. Nội dung: </w:t>
      </w:r>
    </w:p>
    <w:p w:rsidR="000F0D8F" w:rsidRPr="00134870" w:rsidRDefault="000F0D8F" w:rsidP="000F0D8F">
      <w:pPr>
        <w:spacing w:after="60" w:line="340" w:lineRule="exact"/>
        <w:ind w:firstLine="720"/>
        <w:jc w:val="both"/>
        <w:rPr>
          <w:rFonts w:ascii="Times New Roman" w:hAnsi="Times New Roman"/>
          <w:bCs/>
          <w:color w:val="000000"/>
          <w:sz w:val="26"/>
          <w:szCs w:val="26"/>
          <w:lang w:val="vi-VN"/>
        </w:rPr>
      </w:pPr>
      <w:r w:rsidRPr="00134870">
        <w:rPr>
          <w:rFonts w:ascii="Times New Roman" w:hAnsi="Times New Roman"/>
          <w:bCs/>
          <w:color w:val="000000"/>
          <w:sz w:val="26"/>
          <w:szCs w:val="26"/>
          <w:lang w:val="vi-VN"/>
        </w:rPr>
        <w:t>Thực hiện Công văn 1735/SGD&amp;ĐT –GDCN&amp;GDTX ngày 19/9/2019 của Sở GD&amp;ĐT Nghệ An về việc hướng dẫn hoạt động  SKKN</w:t>
      </w:r>
    </w:p>
    <w:p w:rsidR="000F0D8F" w:rsidRPr="00134870" w:rsidRDefault="000F0D8F" w:rsidP="000F0D8F">
      <w:pPr>
        <w:spacing w:after="60" w:line="340" w:lineRule="exact"/>
        <w:ind w:firstLine="720"/>
        <w:jc w:val="both"/>
        <w:rPr>
          <w:rFonts w:ascii="Times New Roman" w:hAnsi="Times New Roman"/>
          <w:bCs/>
          <w:color w:val="000000"/>
          <w:sz w:val="26"/>
          <w:szCs w:val="26"/>
          <w:lang w:val="vi-VN"/>
        </w:rPr>
      </w:pPr>
      <w:r w:rsidRPr="00134870">
        <w:rPr>
          <w:rFonts w:ascii="Times New Roman" w:hAnsi="Times New Roman"/>
          <w:bCs/>
          <w:color w:val="000000"/>
          <w:sz w:val="26"/>
          <w:szCs w:val="26"/>
          <w:lang w:val="vi-VN"/>
        </w:rPr>
        <w:t xml:space="preserve">Chỉ tiêu:  Có ít nhất 4- </w:t>
      </w:r>
      <w:r w:rsidR="0054304E" w:rsidRPr="00134870">
        <w:rPr>
          <w:rFonts w:ascii="Times New Roman" w:hAnsi="Times New Roman"/>
          <w:bCs/>
          <w:color w:val="000000"/>
          <w:sz w:val="26"/>
          <w:szCs w:val="26"/>
          <w:lang w:val="vi-VN"/>
        </w:rPr>
        <w:t>7</w:t>
      </w:r>
      <w:r w:rsidRPr="00134870">
        <w:rPr>
          <w:rFonts w:ascii="Times New Roman" w:hAnsi="Times New Roman"/>
          <w:bCs/>
          <w:color w:val="000000"/>
          <w:sz w:val="26"/>
          <w:szCs w:val="26"/>
          <w:lang w:val="vi-VN"/>
        </w:rPr>
        <w:t xml:space="preserve"> đề tài SK cấp cơ sở</w:t>
      </w:r>
    </w:p>
    <w:p w:rsidR="00947FFD" w:rsidRPr="00134870" w:rsidRDefault="00947FFD" w:rsidP="000F0D8F">
      <w:pPr>
        <w:spacing w:after="60" w:line="340" w:lineRule="exact"/>
        <w:ind w:firstLine="720"/>
        <w:jc w:val="both"/>
        <w:rPr>
          <w:rFonts w:ascii="Times New Roman" w:hAnsi="Times New Roman"/>
          <w:bCs/>
          <w:color w:val="000000"/>
          <w:sz w:val="26"/>
          <w:szCs w:val="26"/>
        </w:rPr>
      </w:pPr>
      <w:r w:rsidRPr="00134870">
        <w:rPr>
          <w:rFonts w:ascii="Times New Roman" w:hAnsi="Times New Roman"/>
          <w:bCs/>
          <w:color w:val="000000"/>
          <w:sz w:val="26"/>
          <w:szCs w:val="26"/>
        </w:rPr>
        <w:t>b. Tổ chức thực hiện</w:t>
      </w:r>
    </w:p>
    <w:p w:rsidR="000F0D8F" w:rsidRPr="00134870" w:rsidRDefault="000F0D8F" w:rsidP="000F0D8F">
      <w:pPr>
        <w:spacing w:after="60" w:line="340" w:lineRule="exact"/>
        <w:ind w:firstLine="720"/>
        <w:jc w:val="both"/>
        <w:rPr>
          <w:rFonts w:ascii="Times New Roman" w:hAnsi="Times New Roman"/>
          <w:bCs/>
          <w:color w:val="000000"/>
          <w:sz w:val="26"/>
          <w:szCs w:val="26"/>
          <w:lang w:val="vi-VN"/>
        </w:rPr>
      </w:pPr>
      <w:r w:rsidRPr="00134870">
        <w:rPr>
          <w:rFonts w:ascii="Times New Roman" w:hAnsi="Times New Roman"/>
          <w:bCs/>
          <w:color w:val="000000"/>
          <w:sz w:val="26"/>
          <w:szCs w:val="26"/>
          <w:lang w:val="vi-VN"/>
        </w:rPr>
        <w:t xml:space="preserve">Cho GV đăng kí đề tài SKKN từ đầu năm. Đặc biệt chú ý những đề tài nhằm giải quyết những vấn đề mới của giáo dục, những khó khăn trong quá trình dạy học. </w:t>
      </w:r>
    </w:p>
    <w:p w:rsidR="000F0D8F" w:rsidRPr="00134870" w:rsidRDefault="000F0D8F" w:rsidP="000F0D8F">
      <w:pPr>
        <w:spacing w:after="60" w:line="340" w:lineRule="exact"/>
        <w:ind w:firstLine="720"/>
        <w:jc w:val="both"/>
        <w:rPr>
          <w:rFonts w:ascii="Times New Roman" w:hAnsi="Times New Roman"/>
          <w:bCs/>
          <w:color w:val="000000"/>
          <w:sz w:val="26"/>
          <w:szCs w:val="26"/>
          <w:lang w:val="vi-VN"/>
        </w:rPr>
      </w:pPr>
      <w:r w:rsidRPr="00134870">
        <w:rPr>
          <w:rFonts w:ascii="Times New Roman" w:hAnsi="Times New Roman"/>
          <w:bCs/>
          <w:color w:val="000000"/>
          <w:sz w:val="26"/>
          <w:szCs w:val="26"/>
          <w:lang w:val="vi-VN"/>
        </w:rPr>
        <w:t xml:space="preserve">Đối với đồ dùng dạy học: Giao cho hai tổ chuyên môn phân công và chỉ đạo giáo viên làm những đồ dùng thiết thực, mang lại hiệu quả trong quá trình dạy học. Sau khi có ý </w:t>
      </w:r>
      <w:r w:rsidRPr="00134870">
        <w:rPr>
          <w:rFonts w:ascii="Times New Roman" w:hAnsi="Times New Roman"/>
          <w:bCs/>
          <w:color w:val="000000"/>
          <w:sz w:val="26"/>
          <w:szCs w:val="26"/>
          <w:lang w:val="vi-VN"/>
        </w:rPr>
        <w:lastRenderedPageBreak/>
        <w:t>tưởng, tổ chuyên môn phải lập kê hoạch trình BGH để triển khai làm đồ dùng dạy học dự thi cấp huyện</w:t>
      </w:r>
      <w:r w:rsidRPr="00134870">
        <w:rPr>
          <w:rFonts w:ascii="Times New Roman" w:hAnsi="Times New Roman"/>
          <w:bCs/>
          <w:color w:val="000000"/>
          <w:sz w:val="26"/>
          <w:szCs w:val="26"/>
        </w:rPr>
        <w:t>( Nếu có)</w:t>
      </w:r>
      <w:r w:rsidRPr="00134870">
        <w:rPr>
          <w:rFonts w:ascii="Times New Roman" w:hAnsi="Times New Roman"/>
          <w:bCs/>
          <w:color w:val="000000"/>
          <w:sz w:val="26"/>
          <w:szCs w:val="26"/>
          <w:lang w:val="vi-VN"/>
        </w:rPr>
        <w:t>.</w:t>
      </w:r>
    </w:p>
    <w:p w:rsidR="00647B0A" w:rsidRPr="00134870" w:rsidRDefault="00647B0A" w:rsidP="00647B0A">
      <w:pPr>
        <w:spacing w:line="340" w:lineRule="exact"/>
        <w:ind w:firstLine="720"/>
        <w:jc w:val="both"/>
        <w:rPr>
          <w:rFonts w:ascii="Times New Roman" w:hAnsi="Times New Roman"/>
          <w:b/>
          <w:sz w:val="26"/>
          <w:szCs w:val="26"/>
          <w:lang w:val="it-IT"/>
        </w:rPr>
      </w:pPr>
      <w:r w:rsidRPr="00134870">
        <w:rPr>
          <w:rFonts w:ascii="Times New Roman" w:hAnsi="Times New Roman"/>
          <w:b/>
          <w:sz w:val="26"/>
          <w:szCs w:val="26"/>
          <w:lang w:val="vi-VN"/>
        </w:rPr>
        <w:t xml:space="preserve">14 </w:t>
      </w:r>
      <w:r w:rsidRPr="00134870">
        <w:rPr>
          <w:rFonts w:ascii="Times New Roman" w:hAnsi="Times New Roman"/>
          <w:b/>
          <w:sz w:val="26"/>
          <w:szCs w:val="26"/>
          <w:lang w:val="it-IT"/>
        </w:rPr>
        <w:t xml:space="preserve"> Công tác tư vấn tâm lý cho học sinh:</w:t>
      </w:r>
    </w:p>
    <w:p w:rsidR="00647B0A" w:rsidRPr="00A37E06" w:rsidRDefault="00647B0A" w:rsidP="00647B0A">
      <w:pPr>
        <w:spacing w:line="340" w:lineRule="exact"/>
        <w:ind w:firstLine="720"/>
        <w:jc w:val="both"/>
        <w:rPr>
          <w:rFonts w:ascii="Times New Roman" w:hAnsi="Times New Roman"/>
          <w:lang w:val="it-IT"/>
        </w:rPr>
      </w:pPr>
      <w:r w:rsidRPr="00A37E06">
        <w:rPr>
          <w:rFonts w:ascii="Times New Roman" w:hAnsi="Times New Roman"/>
          <w:lang w:val="it-IT"/>
        </w:rPr>
        <w:t>Thực hiện các nhiệm vụ theo Công văn hướng dẫn  của Phòng GD&amp;ĐT Diễn Châu về triển khai công tác tác tư vấn tâm lý tro</w:t>
      </w:r>
      <w:r w:rsidR="00A7737A" w:rsidRPr="00A37E06">
        <w:rPr>
          <w:rFonts w:ascii="Times New Roman" w:hAnsi="Times New Roman"/>
          <w:lang w:val="it-IT"/>
        </w:rPr>
        <w:t>ng trường phổ thông năm học 202</w:t>
      </w:r>
      <w:r w:rsidR="00134870" w:rsidRPr="00A37E06">
        <w:rPr>
          <w:rFonts w:ascii="Times New Roman" w:hAnsi="Times New Roman"/>
          <w:lang w:val="it-IT"/>
        </w:rPr>
        <w:t>4</w:t>
      </w:r>
      <w:r w:rsidR="00A7737A" w:rsidRPr="00A37E06">
        <w:rPr>
          <w:rFonts w:ascii="Times New Roman" w:hAnsi="Times New Roman"/>
          <w:lang w:val="it-IT"/>
        </w:rPr>
        <w:t xml:space="preserve"> - 202</w:t>
      </w:r>
      <w:r w:rsidR="00134870" w:rsidRPr="00A37E06">
        <w:rPr>
          <w:rFonts w:ascii="Times New Roman" w:hAnsi="Times New Roman"/>
          <w:lang w:val="it-IT"/>
        </w:rPr>
        <w:t>5</w:t>
      </w:r>
      <w:r w:rsidRPr="00A37E06">
        <w:rPr>
          <w:rFonts w:ascii="Times New Roman" w:hAnsi="Times New Roman"/>
          <w:lang w:val="it-IT"/>
        </w:rPr>
        <w:t>. Chú trọng các công tác sau:</w:t>
      </w:r>
    </w:p>
    <w:p w:rsidR="00647B0A" w:rsidRPr="00A37E06" w:rsidRDefault="00647B0A" w:rsidP="00647B0A">
      <w:pPr>
        <w:shd w:val="clear" w:color="auto" w:fill="FFFFFF"/>
        <w:spacing w:line="340" w:lineRule="exact"/>
        <w:jc w:val="both"/>
        <w:rPr>
          <w:rFonts w:ascii="Times New Roman" w:hAnsi="Times New Roman"/>
          <w:shd w:val="clear" w:color="auto" w:fill="FFFFFF"/>
          <w:lang w:val="it-IT"/>
        </w:rPr>
      </w:pPr>
      <w:r w:rsidRPr="00A37E06">
        <w:rPr>
          <w:rStyle w:val="apple-converted-space"/>
          <w:rFonts w:ascii="Times New Roman" w:hAnsi="Times New Roman"/>
          <w:shd w:val="clear" w:color="auto" w:fill="FFFFFF"/>
          <w:lang w:val="it-IT"/>
        </w:rPr>
        <w:t xml:space="preserve">          </w:t>
      </w:r>
      <w:r w:rsidRPr="00A37E06">
        <w:rPr>
          <w:rFonts w:ascii="Times New Roman" w:hAnsi="Times New Roman"/>
          <w:shd w:val="clear" w:color="auto" w:fill="FFFFFF"/>
          <w:lang w:val="it-IT"/>
        </w:rPr>
        <w:t>Xây dựng các chuyên đề về tư vấn tâm lý cho học sinh lồng ghép trong các tiết sinh hoạt lớp (Giáo viên chủ nhiệm), sinh hoạt dưới cờ (PTĐ).</w:t>
      </w:r>
    </w:p>
    <w:p w:rsidR="00647B0A" w:rsidRPr="00A37E06" w:rsidRDefault="00647B0A" w:rsidP="00647B0A">
      <w:pPr>
        <w:shd w:val="clear" w:color="auto" w:fill="FFFFFF"/>
        <w:spacing w:line="340" w:lineRule="exact"/>
        <w:jc w:val="both"/>
        <w:rPr>
          <w:rFonts w:ascii="Times New Roman" w:hAnsi="Times New Roman"/>
          <w:shd w:val="clear" w:color="auto" w:fill="FFFFFF"/>
          <w:lang w:val="it-IT"/>
        </w:rPr>
      </w:pPr>
      <w:r w:rsidRPr="00A37E06">
        <w:rPr>
          <w:rFonts w:ascii="Times New Roman" w:hAnsi="Times New Roman"/>
          <w:shd w:val="clear" w:color="auto" w:fill="FFFFFF"/>
          <w:lang w:val="it-IT"/>
        </w:rPr>
        <w:t>        Tổ chức dạy tích hợp các nội dung tư vấn tâm lý cho học sinh trong các môn học chính khóa và hoạt động trải nghiệm, hoạt động giáo dục ngoài giờ lên lớp.</w:t>
      </w:r>
    </w:p>
    <w:p w:rsidR="00647B0A" w:rsidRPr="00A37E06" w:rsidRDefault="00647B0A" w:rsidP="00647B0A">
      <w:pPr>
        <w:shd w:val="clear" w:color="auto" w:fill="FFFFFF"/>
        <w:spacing w:line="340" w:lineRule="exact"/>
        <w:jc w:val="both"/>
        <w:rPr>
          <w:rFonts w:ascii="Times New Roman" w:hAnsi="Times New Roman"/>
          <w:shd w:val="clear" w:color="auto" w:fill="FFFFFF"/>
          <w:lang w:val="it-IT"/>
        </w:rPr>
      </w:pPr>
      <w:r w:rsidRPr="00A37E06">
        <w:rPr>
          <w:rFonts w:ascii="Times New Roman" w:hAnsi="Times New Roman"/>
          <w:shd w:val="clear" w:color="auto" w:fill="FFFFFF"/>
          <w:lang w:val="it-IT"/>
        </w:rPr>
        <w:t xml:space="preserve">         Tổ chức các buổi nói chuyện chuyên đề, hoạt động ngoại khóa, câu lạc bộ, diễn đàn về các chủ đề liên quan đến nội dung cần tư vấn cho học sinh.</w:t>
      </w:r>
    </w:p>
    <w:p w:rsidR="00647B0A" w:rsidRPr="00A37E06" w:rsidRDefault="00647B0A" w:rsidP="00647B0A">
      <w:pPr>
        <w:shd w:val="clear" w:color="auto" w:fill="FFFFFF"/>
        <w:spacing w:line="340" w:lineRule="exact"/>
        <w:jc w:val="both"/>
        <w:rPr>
          <w:rFonts w:ascii="Times New Roman" w:hAnsi="Times New Roman"/>
          <w:shd w:val="clear" w:color="auto" w:fill="FFFFFF"/>
          <w:lang w:val="it-IT"/>
        </w:rPr>
      </w:pPr>
      <w:r w:rsidRPr="00A37E06">
        <w:rPr>
          <w:rFonts w:ascii="Times New Roman" w:hAnsi="Times New Roman"/>
          <w:shd w:val="clear" w:color="auto" w:fill="FFFFFF"/>
          <w:lang w:val="it-IT"/>
        </w:rPr>
        <w:t>        Thiết lập kênh thông tin, cung cấp tài liệu, thường xuyên trao đổi với cha mẹ học sinh về diễn biến tâm lý và các vấn đề cần tư vấn, hỗ trợ cho học sinh.</w:t>
      </w:r>
    </w:p>
    <w:p w:rsidR="004B7A0E" w:rsidRPr="00A37E06" w:rsidRDefault="00647B0A" w:rsidP="00647B0A">
      <w:pPr>
        <w:shd w:val="clear" w:color="auto" w:fill="FFFFFF"/>
        <w:spacing w:line="340" w:lineRule="exact"/>
        <w:jc w:val="both"/>
        <w:rPr>
          <w:rFonts w:ascii="Times New Roman" w:hAnsi="Times New Roman"/>
          <w:lang w:val="it-IT"/>
        </w:rPr>
      </w:pPr>
      <w:r w:rsidRPr="00A37E06">
        <w:rPr>
          <w:rFonts w:ascii="Times New Roman" w:hAnsi="Times New Roman"/>
          <w:shd w:val="clear" w:color="auto" w:fill="FFFFFF"/>
          <w:lang w:val="it-IT"/>
        </w:rPr>
        <w:t>        Tư vấn, tham vấn riêng, tư vấn nhóm, trực tiếp tại phòng tư vấn; tư vấn trực tiếp qua mạng nội bộ, trang thông tin điện tử của nhà trường, email, mạng xã hội, điện thoại và các phương tiện thông tin truyền thông khác.</w:t>
      </w:r>
      <w:r w:rsidRPr="00A37E06">
        <w:rPr>
          <w:rFonts w:ascii="Times New Roman" w:hAnsi="Times New Roman"/>
          <w:lang w:val="it-IT"/>
        </w:rPr>
        <w:t xml:space="preserve">  </w:t>
      </w:r>
    </w:p>
    <w:p w:rsidR="002922DC" w:rsidRPr="00571799" w:rsidRDefault="002922DC" w:rsidP="00647B0A">
      <w:pPr>
        <w:shd w:val="clear" w:color="auto" w:fill="FFFFFF"/>
        <w:spacing w:line="340" w:lineRule="exact"/>
        <w:jc w:val="both"/>
        <w:rPr>
          <w:rFonts w:ascii="Times New Roman" w:hAnsi="Times New Roman"/>
          <w:b/>
          <w:sz w:val="26"/>
          <w:lang w:val="it-IT"/>
        </w:rPr>
      </w:pPr>
      <w:r>
        <w:rPr>
          <w:rFonts w:ascii="Times New Roman" w:hAnsi="Times New Roman"/>
          <w:sz w:val="26"/>
          <w:lang w:val="it-IT"/>
        </w:rPr>
        <w:tab/>
      </w:r>
      <w:r w:rsidRPr="00571799">
        <w:rPr>
          <w:rFonts w:ascii="Times New Roman" w:hAnsi="Times New Roman"/>
          <w:b/>
          <w:sz w:val="26"/>
          <w:lang w:val="it-IT"/>
        </w:rPr>
        <w:t>15. Về xây dựng chương trình giáo dục phổ thông 2018</w:t>
      </w:r>
    </w:p>
    <w:p w:rsidR="00D45FC8" w:rsidRPr="00A37E06" w:rsidRDefault="00292DF1" w:rsidP="002922DC">
      <w:pPr>
        <w:widowControl w:val="0"/>
        <w:tabs>
          <w:tab w:val="left" w:pos="567"/>
        </w:tabs>
        <w:autoSpaceDE w:val="0"/>
        <w:autoSpaceDN w:val="0"/>
        <w:adjustRightInd w:val="0"/>
        <w:spacing w:before="60" w:after="60"/>
        <w:ind w:firstLine="567"/>
        <w:jc w:val="both"/>
        <w:rPr>
          <w:rFonts w:ascii="Times New Roman" w:hAnsi="Times New Roman"/>
          <w:shd w:val="clear" w:color="auto" w:fill="FFFFFF"/>
          <w:lang w:val="it-IT"/>
        </w:rPr>
      </w:pPr>
      <w:r w:rsidRPr="00A37E06">
        <w:rPr>
          <w:rFonts w:ascii="Times New Roman" w:hAnsi="Times New Roman"/>
          <w:shd w:val="clear" w:color="auto" w:fill="FFFFFF"/>
          <w:lang w:val="it-IT"/>
        </w:rPr>
        <w:t xml:space="preserve">   </w:t>
      </w:r>
      <w:r w:rsidR="00D45FC8" w:rsidRPr="00A37E06">
        <w:rPr>
          <w:rFonts w:ascii="Times New Roman" w:hAnsi="Times New Roman"/>
          <w:shd w:val="clear" w:color="auto" w:fill="FFFFFF"/>
          <w:lang w:val="it-IT"/>
        </w:rPr>
        <w:t>a. Chương trình:</w:t>
      </w:r>
    </w:p>
    <w:p w:rsidR="004B4C40" w:rsidRPr="00A37E06" w:rsidRDefault="00294204" w:rsidP="00134870">
      <w:pPr>
        <w:shd w:val="clear" w:color="auto" w:fill="FFFFFF"/>
        <w:spacing w:line="340" w:lineRule="exact"/>
        <w:ind w:firstLine="567"/>
        <w:jc w:val="both"/>
        <w:rPr>
          <w:rFonts w:ascii="Times New Roman" w:hAnsi="Times New Roman"/>
          <w:shd w:val="clear" w:color="auto" w:fill="FFFFFF"/>
          <w:lang w:val="it-IT"/>
        </w:rPr>
      </w:pPr>
      <w:r w:rsidRPr="00A37E06">
        <w:rPr>
          <w:rFonts w:ascii="Times New Roman" w:hAnsi="Times New Roman"/>
          <w:shd w:val="clear" w:color="auto" w:fill="FFFFFF"/>
          <w:lang w:val="it-IT"/>
        </w:rPr>
        <w:t>Chỉ đạo thực hiện có hiệu quả KHGD lớp 6</w:t>
      </w:r>
      <w:r w:rsidR="00A7737A" w:rsidRPr="00A37E06">
        <w:rPr>
          <w:rFonts w:ascii="Times New Roman" w:hAnsi="Times New Roman"/>
          <w:shd w:val="clear" w:color="auto" w:fill="FFFFFF"/>
          <w:lang w:val="it-IT"/>
        </w:rPr>
        <w:t>;7</w:t>
      </w:r>
      <w:r w:rsidR="00036E96" w:rsidRPr="00A37E06">
        <w:rPr>
          <w:rFonts w:ascii="Times New Roman" w:hAnsi="Times New Roman"/>
          <w:shd w:val="clear" w:color="auto" w:fill="FFFFFF"/>
          <w:lang w:val="it-IT"/>
        </w:rPr>
        <w:t>;8</w:t>
      </w:r>
      <w:r w:rsidR="00134870" w:rsidRPr="00A37E06">
        <w:rPr>
          <w:rFonts w:ascii="Times New Roman" w:hAnsi="Times New Roman"/>
          <w:shd w:val="clear" w:color="auto" w:fill="FFFFFF"/>
          <w:lang w:val="it-IT"/>
        </w:rPr>
        <w:t>;9</w:t>
      </w:r>
      <w:r w:rsidRPr="00A37E06">
        <w:rPr>
          <w:rFonts w:ascii="Times New Roman" w:hAnsi="Times New Roman"/>
          <w:shd w:val="clear" w:color="auto" w:fill="FFFFFF"/>
          <w:lang w:val="it-IT"/>
        </w:rPr>
        <w:t xml:space="preserve"> đã được xây dựng theo hướng dẫn tại </w:t>
      </w:r>
      <w:r w:rsidR="004B4C40" w:rsidRPr="00A37E06">
        <w:rPr>
          <w:rFonts w:ascii="Times New Roman" w:hAnsi="Times New Roman"/>
          <w:shd w:val="clear" w:color="auto" w:fill="FFFFFF"/>
          <w:lang w:val="it-IT"/>
        </w:rPr>
        <w:t xml:space="preserve"> Công văn số </w:t>
      </w:r>
      <w:r w:rsidR="00134870" w:rsidRPr="00A37E06">
        <w:rPr>
          <w:rFonts w:ascii="Times New Roman" w:hAnsi="Times New Roman"/>
          <w:shd w:val="clear" w:color="auto" w:fill="FFFFFF"/>
          <w:lang w:val="it-IT"/>
        </w:rPr>
        <w:t>745</w:t>
      </w:r>
      <w:r w:rsidR="004B4C40" w:rsidRPr="00A37E06">
        <w:rPr>
          <w:rFonts w:ascii="Times New Roman" w:hAnsi="Times New Roman"/>
          <w:shd w:val="clear" w:color="auto" w:fill="FFFFFF"/>
          <w:lang w:val="it-IT"/>
        </w:rPr>
        <w:t xml:space="preserve">/PGD&amp;ĐT-THCS ngày </w:t>
      </w:r>
      <w:r w:rsidR="00134870" w:rsidRPr="00A37E06">
        <w:rPr>
          <w:rFonts w:ascii="Times New Roman" w:hAnsi="Times New Roman"/>
          <w:shd w:val="clear" w:color="auto" w:fill="FFFFFF"/>
          <w:lang w:val="it-IT"/>
        </w:rPr>
        <w:t>30/8/2024</w:t>
      </w:r>
      <w:r w:rsidR="004B4C40" w:rsidRPr="00A37E06">
        <w:rPr>
          <w:rFonts w:ascii="Times New Roman" w:hAnsi="Times New Roman"/>
          <w:shd w:val="clear" w:color="auto" w:fill="FFFFFF"/>
          <w:lang w:val="it-IT"/>
        </w:rPr>
        <w:t xml:space="preserve"> của Phòng Giáo dục và Đào tạo Diễn Châu về việc Hướng dẫn thực hiện nhiệm vụ giáo dục trung học năm học 202</w:t>
      </w:r>
      <w:r w:rsidR="00134870" w:rsidRPr="00A37E06">
        <w:rPr>
          <w:rFonts w:ascii="Times New Roman" w:hAnsi="Times New Roman"/>
          <w:shd w:val="clear" w:color="auto" w:fill="FFFFFF"/>
          <w:lang w:val="it-IT"/>
        </w:rPr>
        <w:t>4</w:t>
      </w:r>
      <w:r w:rsidR="004B4C40" w:rsidRPr="00A37E06">
        <w:rPr>
          <w:rFonts w:ascii="Times New Roman" w:hAnsi="Times New Roman"/>
          <w:shd w:val="clear" w:color="auto" w:fill="FFFFFF"/>
          <w:lang w:val="it-IT"/>
        </w:rPr>
        <w:t>-202</w:t>
      </w:r>
      <w:r w:rsidR="00134870" w:rsidRPr="00A37E06">
        <w:rPr>
          <w:rFonts w:ascii="Times New Roman" w:hAnsi="Times New Roman"/>
          <w:shd w:val="clear" w:color="auto" w:fill="FFFFFF"/>
          <w:lang w:val="it-IT"/>
        </w:rPr>
        <w:t>5</w:t>
      </w:r>
      <w:r w:rsidR="004B4C40" w:rsidRPr="00A37E06">
        <w:rPr>
          <w:rFonts w:ascii="Times New Roman" w:hAnsi="Times New Roman"/>
          <w:shd w:val="clear" w:color="auto" w:fill="FFFFFF"/>
          <w:lang w:val="it-IT"/>
        </w:rPr>
        <w:t xml:space="preserve">; </w:t>
      </w:r>
    </w:p>
    <w:p w:rsidR="002922DC" w:rsidRPr="00A37E06" w:rsidRDefault="002922DC" w:rsidP="0034798D">
      <w:pPr>
        <w:shd w:val="clear" w:color="auto" w:fill="FFFFFF"/>
        <w:spacing w:line="340" w:lineRule="exact"/>
        <w:ind w:firstLine="567"/>
        <w:jc w:val="both"/>
        <w:rPr>
          <w:rFonts w:ascii="Times New Roman" w:hAnsi="Times New Roman"/>
          <w:shd w:val="clear" w:color="auto" w:fill="FFFFFF"/>
          <w:lang w:val="it-IT"/>
        </w:rPr>
      </w:pPr>
      <w:r w:rsidRPr="00A37E06">
        <w:rPr>
          <w:rFonts w:ascii="Times New Roman" w:hAnsi="Times New Roman"/>
          <w:shd w:val="clear" w:color="auto" w:fill="FFFFFF"/>
          <w:lang w:val="it-IT"/>
        </w:rPr>
        <w:t xml:space="preserve">Tiếp tục chuẩn bị các điều kiện để thực hiện CT GDPT 2018 theo hướng dẫn tại Công văn số 344/BGDĐT-GDTrH ngày 24/01/2019 của Bộ GDĐT; Kế hoạch số 429/KH-UBND ngày 08/7/2019 của UBND tỉnh và Công văn số 832/SGDĐT-GDTrH ngày 21/5/2019 của Sở GDĐT; Kế hoạch số 122/KH-UBND ngày 13/08/2019 của Ủy ban nhân dân huyện Diễn Châu. </w:t>
      </w:r>
    </w:p>
    <w:p w:rsidR="00D45FC8" w:rsidRPr="00A37E06" w:rsidRDefault="00571799" w:rsidP="00571799">
      <w:pPr>
        <w:tabs>
          <w:tab w:val="left" w:pos="709"/>
        </w:tabs>
        <w:snapToGrid w:val="0"/>
        <w:spacing w:before="40" w:line="312" w:lineRule="exact"/>
        <w:ind w:firstLine="567"/>
        <w:jc w:val="both"/>
        <w:rPr>
          <w:rFonts w:ascii="Times New Roman" w:hAnsi="Times New Roman"/>
          <w:shd w:val="clear" w:color="auto" w:fill="FFFFFF"/>
          <w:lang w:val="it-IT"/>
        </w:rPr>
      </w:pPr>
      <w:r w:rsidRPr="00A37E06">
        <w:rPr>
          <w:rFonts w:ascii="Times New Roman" w:hAnsi="Times New Roman"/>
          <w:shd w:val="clear" w:color="auto" w:fill="FFFFFF"/>
          <w:lang w:val="it-IT"/>
        </w:rPr>
        <w:t>Tiếp tục triển khai thực bồi dưỡng giáo viên dạy chương trình lớp 6</w:t>
      </w:r>
      <w:r w:rsidR="00A7737A" w:rsidRPr="00A37E06">
        <w:rPr>
          <w:rFonts w:ascii="Times New Roman" w:hAnsi="Times New Roman"/>
          <w:shd w:val="clear" w:color="auto" w:fill="FFFFFF"/>
          <w:lang w:val="it-IT"/>
        </w:rPr>
        <w:t>;7</w:t>
      </w:r>
      <w:r w:rsidR="00036E96" w:rsidRPr="00A37E06">
        <w:rPr>
          <w:rFonts w:ascii="Times New Roman" w:hAnsi="Times New Roman"/>
          <w:shd w:val="clear" w:color="auto" w:fill="FFFFFF"/>
          <w:lang w:val="it-IT"/>
        </w:rPr>
        <w:t>;8</w:t>
      </w:r>
      <w:r w:rsidR="004A1A32" w:rsidRPr="00A37E06">
        <w:rPr>
          <w:rFonts w:ascii="Times New Roman" w:hAnsi="Times New Roman"/>
          <w:shd w:val="clear" w:color="auto" w:fill="FFFFFF"/>
          <w:lang w:val="it-IT"/>
        </w:rPr>
        <w:t>;</w:t>
      </w:r>
      <w:r w:rsidR="00134870" w:rsidRPr="00A37E06">
        <w:rPr>
          <w:rFonts w:ascii="Times New Roman" w:hAnsi="Times New Roman"/>
          <w:shd w:val="clear" w:color="auto" w:fill="FFFFFF"/>
          <w:lang w:val="it-IT"/>
        </w:rPr>
        <w:t xml:space="preserve"> </w:t>
      </w:r>
      <w:r w:rsidR="004A1A32" w:rsidRPr="00A37E06">
        <w:rPr>
          <w:rFonts w:ascii="Times New Roman" w:hAnsi="Times New Roman"/>
          <w:shd w:val="clear" w:color="auto" w:fill="FFFFFF"/>
          <w:lang w:val="it-IT"/>
        </w:rPr>
        <w:t>9</w:t>
      </w:r>
      <w:r w:rsidRPr="00A37E06">
        <w:rPr>
          <w:rFonts w:ascii="Times New Roman" w:hAnsi="Times New Roman"/>
          <w:shd w:val="clear" w:color="auto" w:fill="FFFFFF"/>
          <w:lang w:val="it-IT"/>
        </w:rPr>
        <w:t xml:space="preserve"> trong CT GDPT 2018. Chú trọng việc tự bồi dưỡng qua mạng, tập huấn chuyên môn trực tuyến.  </w:t>
      </w:r>
    </w:p>
    <w:p w:rsidR="00D45FC8" w:rsidRPr="00A37E06" w:rsidRDefault="006143CB" w:rsidP="00D45FC8">
      <w:pPr>
        <w:spacing w:line="264" w:lineRule="auto"/>
        <w:jc w:val="both"/>
        <w:rPr>
          <w:rFonts w:ascii="Times New Roman" w:hAnsi="Times New Roman"/>
        </w:rPr>
      </w:pPr>
      <w:r w:rsidRPr="00A37E06">
        <w:rPr>
          <w:rFonts w:ascii="Times New Roman" w:hAnsi="Times New Roman"/>
        </w:rPr>
        <w:t xml:space="preserve">       </w:t>
      </w:r>
      <w:r w:rsidR="00D45FC8" w:rsidRPr="00A37E06">
        <w:rPr>
          <w:rFonts w:ascii="Times New Roman" w:hAnsi="Times New Roman"/>
        </w:rPr>
        <w:t xml:space="preserve"> Cán bộ quản lý, giáo viên hiểu và triển khai được việc thực hiện dạy </w:t>
      </w:r>
      <w:r w:rsidR="00D45FC8" w:rsidRPr="00A37E06">
        <w:rPr>
          <w:rFonts w:ascii="Times New Roman" w:eastAsia="Calibri" w:hAnsi="Times New Roman"/>
          <w:spacing w:val="-4"/>
          <w:lang w:val="vi-VN"/>
        </w:rPr>
        <w:t>C</w:t>
      </w:r>
      <w:r w:rsidR="00D45FC8" w:rsidRPr="00A37E06">
        <w:rPr>
          <w:rFonts w:ascii="Times New Roman" w:eastAsia="Calibri" w:hAnsi="Times New Roman"/>
          <w:spacing w:val="-4"/>
        </w:rPr>
        <w:t xml:space="preserve">T </w:t>
      </w:r>
      <w:r w:rsidR="00D45FC8" w:rsidRPr="00A37E06">
        <w:rPr>
          <w:rFonts w:ascii="Times New Roman" w:eastAsia="Calibri" w:hAnsi="Times New Roman"/>
          <w:spacing w:val="-4"/>
          <w:lang w:val="vi-VN"/>
        </w:rPr>
        <w:t xml:space="preserve">GDPT </w:t>
      </w:r>
      <w:r w:rsidR="00D45FC8" w:rsidRPr="00A37E06">
        <w:rPr>
          <w:rFonts w:ascii="Times New Roman" w:eastAsia="Calibri" w:hAnsi="Times New Roman"/>
          <w:spacing w:val="-4"/>
        </w:rPr>
        <w:t>2018</w:t>
      </w:r>
    </w:p>
    <w:p w:rsidR="00D45FC8" w:rsidRPr="00A37E06" w:rsidRDefault="00D45FC8" w:rsidP="00EF2E2D">
      <w:pPr>
        <w:pStyle w:val="BodyText"/>
        <w:widowControl w:val="0"/>
        <w:spacing w:line="264" w:lineRule="auto"/>
        <w:ind w:firstLine="720"/>
        <w:rPr>
          <w:b w:val="0"/>
          <w:color w:val="000000"/>
          <w:szCs w:val="28"/>
          <w:lang w:val="es-BO"/>
        </w:rPr>
      </w:pPr>
      <w:r w:rsidRPr="00A37E06">
        <w:rPr>
          <w:b w:val="0"/>
          <w:color w:val="000000"/>
          <w:szCs w:val="28"/>
          <w:lang w:val="es-BO"/>
        </w:rPr>
        <w:t>Học sinh có các kĩ năng cần thiết để thích ứng với cái mới, đặc biệt là khi tiếp cận với h</w:t>
      </w:r>
      <w:r w:rsidR="00A7737A" w:rsidRPr="00A37E06">
        <w:rPr>
          <w:b w:val="0"/>
          <w:color w:val="000000"/>
          <w:szCs w:val="28"/>
          <w:lang w:val="es-BO"/>
        </w:rPr>
        <w:t xml:space="preserve">ương trình sách giáo khoa lớp </w:t>
      </w:r>
      <w:r w:rsidR="004A1A32" w:rsidRPr="00A37E06">
        <w:rPr>
          <w:b w:val="0"/>
          <w:color w:val="000000"/>
          <w:szCs w:val="28"/>
          <w:lang w:val="es-BO"/>
        </w:rPr>
        <w:t>9</w:t>
      </w:r>
      <w:r w:rsidR="00A7737A" w:rsidRPr="00A37E06">
        <w:rPr>
          <w:b w:val="0"/>
          <w:color w:val="000000"/>
          <w:szCs w:val="28"/>
          <w:lang w:val="es-BO"/>
        </w:rPr>
        <w:t xml:space="preserve"> </w:t>
      </w:r>
      <w:r w:rsidRPr="00A37E06">
        <w:rPr>
          <w:b w:val="0"/>
          <w:color w:val="000000"/>
          <w:szCs w:val="28"/>
          <w:lang w:val="es-BO"/>
        </w:rPr>
        <w:t>mới.</w:t>
      </w:r>
    </w:p>
    <w:p w:rsidR="00D45FC8" w:rsidRPr="00A37E06" w:rsidRDefault="00D45FC8" w:rsidP="00D45FC8">
      <w:pPr>
        <w:spacing w:line="264" w:lineRule="auto"/>
        <w:jc w:val="both"/>
        <w:rPr>
          <w:rFonts w:ascii="Times New Roman" w:hAnsi="Times New Roman"/>
        </w:rPr>
      </w:pPr>
      <w:r w:rsidRPr="00A37E06">
        <w:rPr>
          <w:rFonts w:ascii="Times New Roman" w:hAnsi="Times New Roman"/>
        </w:rPr>
        <w:t xml:space="preserve">        b) Tổ chức thực hiện:</w:t>
      </w:r>
    </w:p>
    <w:p w:rsidR="00D45FC8" w:rsidRPr="00A37E06" w:rsidRDefault="00D45FC8" w:rsidP="00D45FC8">
      <w:pPr>
        <w:pStyle w:val="BodyText"/>
        <w:widowControl w:val="0"/>
        <w:spacing w:line="264" w:lineRule="auto"/>
        <w:ind w:firstLine="567"/>
        <w:rPr>
          <w:b w:val="0"/>
          <w:color w:val="000000"/>
          <w:szCs w:val="28"/>
          <w:lang w:val="es-BO"/>
        </w:rPr>
      </w:pPr>
      <w:r w:rsidRPr="00A37E06">
        <w:rPr>
          <w:b w:val="0"/>
          <w:color w:val="000000"/>
          <w:szCs w:val="28"/>
          <w:lang w:val="es-BO"/>
        </w:rPr>
        <w:t>Tuyên truyền, phổ biến rộng rãi tới cán bộ, giáo viên, học sinh, phụ huynh về việc triển khai chương trình sách lớp 6</w:t>
      </w:r>
      <w:r w:rsidR="00A7737A" w:rsidRPr="00A37E06">
        <w:rPr>
          <w:b w:val="0"/>
          <w:color w:val="000000"/>
          <w:szCs w:val="28"/>
          <w:lang w:val="es-BO"/>
        </w:rPr>
        <w:t>;7</w:t>
      </w:r>
      <w:r w:rsidR="00036E96" w:rsidRPr="00A37E06">
        <w:rPr>
          <w:b w:val="0"/>
          <w:color w:val="000000"/>
          <w:szCs w:val="28"/>
          <w:lang w:val="es-BO"/>
        </w:rPr>
        <w:t>;8</w:t>
      </w:r>
      <w:r w:rsidR="004A1A32" w:rsidRPr="00A37E06">
        <w:rPr>
          <w:b w:val="0"/>
          <w:color w:val="000000"/>
          <w:szCs w:val="28"/>
          <w:lang w:val="es-BO"/>
        </w:rPr>
        <w:t>;9</w:t>
      </w:r>
    </w:p>
    <w:p w:rsidR="00D45FC8" w:rsidRPr="00A37E06" w:rsidRDefault="00D45FC8" w:rsidP="00D45FC8">
      <w:pPr>
        <w:widowControl w:val="0"/>
        <w:autoSpaceDE w:val="0"/>
        <w:autoSpaceDN w:val="0"/>
        <w:adjustRightInd w:val="0"/>
        <w:snapToGrid w:val="0"/>
        <w:spacing w:line="264" w:lineRule="auto"/>
        <w:ind w:firstLine="567"/>
        <w:jc w:val="both"/>
        <w:rPr>
          <w:rFonts w:ascii="Times New Roman" w:eastAsia="Calibri" w:hAnsi="Times New Roman"/>
        </w:rPr>
      </w:pPr>
      <w:r w:rsidRPr="00A37E06">
        <w:rPr>
          <w:rFonts w:ascii="Times New Roman" w:eastAsia="Calibri" w:hAnsi="Times New Roman"/>
          <w:spacing w:val="-4"/>
        </w:rPr>
        <w:t>Triển khai thực hiện bồi dưỡng giáo viên dạy chương trình lớp 6</w:t>
      </w:r>
      <w:r w:rsidR="00A7737A" w:rsidRPr="00A37E06">
        <w:rPr>
          <w:rFonts w:ascii="Times New Roman" w:eastAsia="Calibri" w:hAnsi="Times New Roman"/>
          <w:spacing w:val="-4"/>
        </w:rPr>
        <w:t>;7</w:t>
      </w:r>
      <w:r w:rsidR="00036E96" w:rsidRPr="00A37E06">
        <w:rPr>
          <w:rFonts w:ascii="Times New Roman" w:eastAsia="Calibri" w:hAnsi="Times New Roman"/>
          <w:spacing w:val="-4"/>
        </w:rPr>
        <w:t>; 8</w:t>
      </w:r>
      <w:r w:rsidR="004A1A32" w:rsidRPr="00A37E06">
        <w:rPr>
          <w:rFonts w:ascii="Times New Roman" w:eastAsia="Calibri" w:hAnsi="Times New Roman"/>
          <w:spacing w:val="-4"/>
        </w:rPr>
        <w:t>;9</w:t>
      </w:r>
      <w:r w:rsidRPr="00A37E06">
        <w:rPr>
          <w:rFonts w:ascii="Times New Roman" w:hAnsi="Times New Roman"/>
          <w:spacing w:val="-4"/>
        </w:rPr>
        <w:t xml:space="preserve"> trong CT GDPT 2018. Chú trọng việc giáo viên tự bồi dưỡng qua mạng, giáo viên tham gia tập huấn CT GDPT 2018 nghiêm túc, có hiệu quả.  Động viên giáo viên </w:t>
      </w:r>
      <w:r w:rsidRPr="00A37E06">
        <w:rPr>
          <w:rFonts w:ascii="Times New Roman" w:hAnsi="Times New Roman"/>
          <w:spacing w:val="-4"/>
          <w:lang w:val="vi-VN"/>
        </w:rPr>
        <w:t xml:space="preserve">thi </w:t>
      </w:r>
      <w:r w:rsidRPr="00A37E06">
        <w:rPr>
          <w:rFonts w:ascii="Times New Roman" w:hAnsi="Times New Roman"/>
          <w:spacing w:val="-4"/>
        </w:rPr>
        <w:t xml:space="preserve">GVDG trường, </w:t>
      </w:r>
      <w:r w:rsidRPr="00A37E06">
        <w:rPr>
          <w:rFonts w:ascii="Times New Roman" w:hAnsi="Times New Roman"/>
          <w:spacing w:val="-4"/>
          <w:lang w:val="vi-VN"/>
        </w:rPr>
        <w:t xml:space="preserve">huyện, tỉnh </w:t>
      </w:r>
      <w:r w:rsidRPr="00A37E06">
        <w:rPr>
          <w:rFonts w:ascii="Times New Roman" w:hAnsi="Times New Roman"/>
          <w:spacing w:val="-4"/>
        </w:rPr>
        <w:t xml:space="preserve">nhằm tạo môi trường để giáo viên nâng cao năng lực chuyên môn, nghiệp </w:t>
      </w:r>
      <w:r w:rsidRPr="00A37E06">
        <w:rPr>
          <w:rFonts w:ascii="Times New Roman" w:hAnsi="Times New Roman"/>
          <w:spacing w:val="-4"/>
        </w:rPr>
        <w:lastRenderedPageBreak/>
        <w:t xml:space="preserve">vụ, đáp ứng triển khai CT GDPT 2018. </w:t>
      </w:r>
      <w:r w:rsidRPr="00A37E06">
        <w:rPr>
          <w:rFonts w:ascii="Times New Roman" w:hAnsi="Times New Roman"/>
          <w:spacing w:val="-6"/>
          <w:lang w:val="vi-VN"/>
        </w:rPr>
        <w:t xml:space="preserve">Các tổ/nhóm chuyên môn ưu tiên </w:t>
      </w:r>
      <w:r w:rsidRPr="00A37E06">
        <w:rPr>
          <w:rFonts w:ascii="Times New Roman" w:hAnsi="Times New Roman"/>
          <w:spacing w:val="-6"/>
        </w:rPr>
        <w:t xml:space="preserve">lựa chọn để nghiên cứu </w:t>
      </w:r>
      <w:r w:rsidRPr="00A37E06">
        <w:rPr>
          <w:rFonts w:ascii="Times New Roman" w:hAnsi="Times New Roman"/>
          <w:spacing w:val="-6"/>
          <w:lang w:val="vi-VN"/>
        </w:rPr>
        <w:t>những chủ đề dạy học mới được xây dựng</w:t>
      </w:r>
      <w:r w:rsidRPr="00A37E06">
        <w:rPr>
          <w:rFonts w:ascii="Times New Roman" w:hAnsi="Times New Roman"/>
          <w:spacing w:val="-6"/>
        </w:rPr>
        <w:t xml:space="preserve"> hoặc </w:t>
      </w:r>
      <w:r w:rsidRPr="00A37E06">
        <w:rPr>
          <w:rFonts w:ascii="Times New Roman" w:hAnsi="Times New Roman"/>
          <w:spacing w:val="-6"/>
          <w:lang w:val="vi-VN"/>
        </w:rPr>
        <w:t>các bài thực hành, thí nghiệm</w:t>
      </w:r>
      <w:r w:rsidRPr="00A37E06">
        <w:rPr>
          <w:rFonts w:ascii="Times New Roman" w:hAnsi="Times New Roman"/>
          <w:spacing w:val="-6"/>
        </w:rPr>
        <w:t>/</w:t>
      </w:r>
      <w:r w:rsidRPr="00A37E06">
        <w:rPr>
          <w:rFonts w:ascii="Times New Roman" w:hAnsi="Times New Roman"/>
          <w:spacing w:val="-6"/>
          <w:lang w:val="vi-VN"/>
        </w:rPr>
        <w:t>bài ôn tập, tổng kết...; tập trung trao đổi, thảo luận, rút kinh nghiệm về xây dựng kế hoạch bài học (dạy học trong lớp và ngoài lớp), về cách thức tổ chức các hoạt động học cho học sinh; hình thức kiểm tra, đánh giá học sinh</w:t>
      </w:r>
      <w:r w:rsidRPr="00A37E06">
        <w:rPr>
          <w:rFonts w:ascii="Times New Roman" w:hAnsi="Times New Roman"/>
          <w:spacing w:val="-6"/>
        </w:rPr>
        <w:t xml:space="preserve"> theo hướng</w:t>
      </w:r>
      <w:r w:rsidRPr="00A37E06">
        <w:rPr>
          <w:rFonts w:ascii="Times New Roman" w:eastAsia="Calibri" w:hAnsi="Times New Roman"/>
          <w:lang w:val="vi-VN"/>
        </w:rPr>
        <w:t xml:space="preserve"> tiệm cận C</w:t>
      </w:r>
      <w:r w:rsidRPr="00A37E06">
        <w:rPr>
          <w:rFonts w:ascii="Times New Roman" w:eastAsia="Calibri" w:hAnsi="Times New Roman"/>
        </w:rPr>
        <w:t>T</w:t>
      </w:r>
      <w:r w:rsidRPr="00A37E06">
        <w:rPr>
          <w:rFonts w:ascii="Times New Roman" w:eastAsia="Calibri" w:hAnsi="Times New Roman"/>
          <w:lang w:val="vi-VN"/>
        </w:rPr>
        <w:t xml:space="preserve"> GDPT 2018.</w:t>
      </w:r>
      <w:r w:rsidRPr="00A37E06">
        <w:rPr>
          <w:rFonts w:ascii="Times New Roman" w:eastAsia="Calibri" w:hAnsi="Times New Roman"/>
        </w:rPr>
        <w:t xml:space="preserve"> </w:t>
      </w:r>
    </w:p>
    <w:p w:rsidR="00D45FC8" w:rsidRPr="00A37E06" w:rsidRDefault="00D45FC8" w:rsidP="00D45FC8">
      <w:pPr>
        <w:widowControl w:val="0"/>
        <w:autoSpaceDE w:val="0"/>
        <w:autoSpaceDN w:val="0"/>
        <w:adjustRightInd w:val="0"/>
        <w:snapToGrid w:val="0"/>
        <w:spacing w:line="264" w:lineRule="auto"/>
        <w:ind w:firstLine="567"/>
        <w:jc w:val="both"/>
        <w:rPr>
          <w:rFonts w:ascii="Times New Roman" w:eastAsia="Calibri" w:hAnsi="Times New Roman"/>
          <w:spacing w:val="-4"/>
        </w:rPr>
      </w:pPr>
      <w:r w:rsidRPr="00A37E06">
        <w:rPr>
          <w:rFonts w:ascii="Times New Roman" w:eastAsia="Calibri" w:hAnsi="Times New Roman"/>
          <w:spacing w:val="-4"/>
        </w:rPr>
        <w:t>C</w:t>
      </w:r>
      <w:r w:rsidRPr="00A37E06">
        <w:rPr>
          <w:rFonts w:ascii="Times New Roman" w:eastAsia="Calibri" w:hAnsi="Times New Roman"/>
          <w:spacing w:val="-4"/>
          <w:lang w:val="vi-VN"/>
        </w:rPr>
        <w:t>huẩn bị các điều kiện triển khai C</w:t>
      </w:r>
      <w:r w:rsidRPr="00A37E06">
        <w:rPr>
          <w:rFonts w:ascii="Times New Roman" w:eastAsia="Calibri" w:hAnsi="Times New Roman"/>
          <w:spacing w:val="-4"/>
        </w:rPr>
        <w:t xml:space="preserve">T </w:t>
      </w:r>
      <w:r w:rsidRPr="00A37E06">
        <w:rPr>
          <w:rFonts w:ascii="Times New Roman" w:eastAsia="Calibri" w:hAnsi="Times New Roman"/>
          <w:spacing w:val="-4"/>
          <w:lang w:val="vi-VN"/>
        </w:rPr>
        <w:t xml:space="preserve">GDPT </w:t>
      </w:r>
      <w:r w:rsidRPr="00A37E06">
        <w:rPr>
          <w:rFonts w:ascii="Times New Roman" w:eastAsia="Calibri" w:hAnsi="Times New Roman"/>
          <w:spacing w:val="-4"/>
        </w:rPr>
        <w:t>2018</w:t>
      </w:r>
      <w:r w:rsidRPr="00A37E06">
        <w:rPr>
          <w:rFonts w:ascii="Times New Roman" w:eastAsia="Calibri" w:hAnsi="Times New Roman"/>
          <w:spacing w:val="-4"/>
          <w:lang w:val="vi-VN"/>
        </w:rPr>
        <w:t>,</w:t>
      </w:r>
      <w:r w:rsidRPr="00A37E06">
        <w:rPr>
          <w:rFonts w:ascii="Times New Roman" w:hAnsi="Times New Roman"/>
          <w:color w:val="000000"/>
          <w:lang w:val="es-BO"/>
        </w:rPr>
        <w:t xml:space="preserve"> chuẩn bị mọi điều kiện về cơ sở vật chất để phục vụ dạy học</w:t>
      </w:r>
      <w:r w:rsidRPr="00A37E06">
        <w:rPr>
          <w:rFonts w:ascii="Times New Roman" w:eastAsia="Calibri" w:hAnsi="Times New Roman"/>
          <w:spacing w:val="-4"/>
          <w:lang w:val="vi-VN"/>
        </w:rPr>
        <w:t xml:space="preserve"> ưu tiên cho việc </w:t>
      </w:r>
      <w:r w:rsidRPr="00A37E06">
        <w:rPr>
          <w:rFonts w:ascii="Times New Roman" w:eastAsia="Calibri" w:hAnsi="Times New Roman"/>
          <w:spacing w:val="-4"/>
        </w:rPr>
        <w:t xml:space="preserve">chuẩn bị </w:t>
      </w:r>
      <w:r w:rsidRPr="00A37E06">
        <w:rPr>
          <w:rFonts w:ascii="Times New Roman" w:eastAsia="Calibri" w:hAnsi="Times New Roman"/>
          <w:spacing w:val="-4"/>
          <w:lang w:val="vi-VN"/>
        </w:rPr>
        <w:t>triển khai thực hiện đối với lớ</w:t>
      </w:r>
      <w:r w:rsidR="00EF2E2D" w:rsidRPr="00A37E06">
        <w:rPr>
          <w:rFonts w:ascii="Times New Roman" w:eastAsia="Calibri" w:hAnsi="Times New Roman"/>
          <w:spacing w:val="-4"/>
          <w:lang w:val="vi-VN"/>
        </w:rPr>
        <w:t xml:space="preserve">p </w:t>
      </w:r>
      <w:r w:rsidR="004A1A32" w:rsidRPr="00A37E06">
        <w:rPr>
          <w:rFonts w:ascii="Times New Roman" w:eastAsia="Calibri" w:hAnsi="Times New Roman"/>
          <w:spacing w:val="-4"/>
        </w:rPr>
        <w:t>9</w:t>
      </w:r>
      <w:r w:rsidR="00EF2E2D" w:rsidRPr="00A37E06">
        <w:rPr>
          <w:rFonts w:ascii="Times New Roman" w:eastAsia="Calibri" w:hAnsi="Times New Roman"/>
          <w:spacing w:val="-4"/>
          <w:lang w:val="vi-VN"/>
        </w:rPr>
        <w:t xml:space="preserve"> </w:t>
      </w:r>
      <w:r w:rsidRPr="00A37E06">
        <w:rPr>
          <w:rFonts w:ascii="Times New Roman" w:eastAsia="Calibri" w:hAnsi="Times New Roman"/>
          <w:spacing w:val="-4"/>
          <w:lang w:val="vi-VN"/>
        </w:rPr>
        <w:t>năm họ</w:t>
      </w:r>
      <w:r w:rsidR="00036E96" w:rsidRPr="00A37E06">
        <w:rPr>
          <w:rFonts w:ascii="Times New Roman" w:eastAsia="Calibri" w:hAnsi="Times New Roman"/>
          <w:spacing w:val="-4"/>
          <w:lang w:val="vi-VN"/>
        </w:rPr>
        <w:t>c 202</w:t>
      </w:r>
      <w:r w:rsidR="004A1A32" w:rsidRPr="00A37E06">
        <w:rPr>
          <w:rFonts w:ascii="Times New Roman" w:eastAsia="Calibri" w:hAnsi="Times New Roman"/>
          <w:spacing w:val="-4"/>
        </w:rPr>
        <w:t>4</w:t>
      </w:r>
      <w:r w:rsidR="00A7737A" w:rsidRPr="00A37E06">
        <w:rPr>
          <w:rFonts w:ascii="Times New Roman" w:eastAsia="Calibri" w:hAnsi="Times New Roman"/>
          <w:spacing w:val="-4"/>
          <w:lang w:val="vi-VN"/>
        </w:rPr>
        <w:t>-</w:t>
      </w:r>
      <w:r w:rsidR="00036E96" w:rsidRPr="00A37E06">
        <w:rPr>
          <w:rFonts w:ascii="Times New Roman" w:eastAsia="Calibri" w:hAnsi="Times New Roman"/>
          <w:spacing w:val="-4"/>
          <w:lang w:val="vi-VN"/>
        </w:rPr>
        <w:t>202</w:t>
      </w:r>
      <w:r w:rsidR="004A1A32" w:rsidRPr="00A37E06">
        <w:rPr>
          <w:rFonts w:ascii="Times New Roman" w:eastAsia="Calibri" w:hAnsi="Times New Roman"/>
          <w:spacing w:val="-4"/>
        </w:rPr>
        <w:t>5</w:t>
      </w:r>
    </w:p>
    <w:p w:rsidR="00F21F2D" w:rsidRPr="00A37E06" w:rsidRDefault="00F21F2D" w:rsidP="004948DE">
      <w:pPr>
        <w:widowControl w:val="0"/>
        <w:autoSpaceDE w:val="0"/>
        <w:autoSpaceDN w:val="0"/>
        <w:adjustRightInd w:val="0"/>
        <w:snapToGrid w:val="0"/>
        <w:spacing w:before="40" w:line="247" w:lineRule="auto"/>
        <w:jc w:val="both"/>
        <w:rPr>
          <w:rFonts w:ascii="Times New Roman" w:eastAsia="Calibri" w:hAnsi="Times New Roman"/>
          <w:b/>
          <w:color w:val="000000"/>
          <w:shd w:val="clear" w:color="auto" w:fill="FFFFFF"/>
          <w:lang w:val="vi-VN"/>
        </w:rPr>
      </w:pPr>
      <w:r w:rsidRPr="00A37E06">
        <w:rPr>
          <w:rFonts w:ascii="Times New Roman" w:eastAsia="Calibri" w:hAnsi="Times New Roman"/>
          <w:b/>
          <w:bCs/>
          <w:color w:val="000000"/>
          <w:spacing w:val="-4"/>
        </w:rPr>
        <w:t xml:space="preserve">16. </w:t>
      </w:r>
      <w:r w:rsidRPr="00A37E06">
        <w:rPr>
          <w:rFonts w:ascii="Times New Roman" w:eastAsia="Calibri" w:hAnsi="Times New Roman"/>
          <w:b/>
          <w:bCs/>
          <w:color w:val="000000"/>
          <w:spacing w:val="-4"/>
          <w:lang w:val="vi-VN"/>
        </w:rPr>
        <w:t>Thực hiện hiệu quả các phương pháp và hình thức</w:t>
      </w:r>
      <w:r w:rsidRPr="00A37E06">
        <w:rPr>
          <w:rFonts w:ascii="Times New Roman" w:eastAsia="Calibri" w:hAnsi="Times New Roman"/>
          <w:b/>
          <w:bCs/>
          <w:color w:val="000000"/>
          <w:lang w:val="vi-VN"/>
        </w:rPr>
        <w:t xml:space="preserve"> k</w:t>
      </w:r>
      <w:r w:rsidRPr="00A37E06">
        <w:rPr>
          <w:rFonts w:ascii="Times New Roman" w:eastAsia="Calibri" w:hAnsi="Times New Roman"/>
          <w:b/>
          <w:color w:val="000000"/>
          <w:shd w:val="clear" w:color="auto" w:fill="FFFFFF"/>
          <w:lang w:val="vi-VN"/>
        </w:rPr>
        <w:t>iểm tra, đánh giá</w:t>
      </w:r>
    </w:p>
    <w:p w:rsidR="00F21F2D" w:rsidRPr="00A37E06" w:rsidRDefault="00F21F2D" w:rsidP="00F21F2D">
      <w:pPr>
        <w:autoSpaceDE w:val="0"/>
        <w:autoSpaceDN w:val="0"/>
        <w:adjustRightInd w:val="0"/>
        <w:spacing w:before="40" w:line="247" w:lineRule="auto"/>
        <w:jc w:val="both"/>
        <w:rPr>
          <w:rFonts w:ascii="Times New Roman" w:hAnsi="Times New Roman"/>
          <w:color w:val="000000"/>
          <w:spacing w:val="-4"/>
          <w:lang w:val="vi-VN"/>
        </w:rPr>
      </w:pPr>
      <w:r w:rsidRPr="00A37E06">
        <w:rPr>
          <w:rFonts w:ascii="Times New Roman" w:eastAsia="Arial" w:hAnsi="Times New Roman"/>
          <w:color w:val="000000"/>
          <w:lang w:val="vi-VN"/>
        </w:rPr>
        <w:t xml:space="preserve">         </w:t>
      </w:r>
      <w:r w:rsidRPr="00A37E06">
        <w:rPr>
          <w:rFonts w:ascii="Times New Roman" w:eastAsia="Arial" w:hAnsi="Times New Roman"/>
          <w:color w:val="000000"/>
          <w:spacing w:val="-4"/>
          <w:lang w:val="vi-VN"/>
        </w:rPr>
        <w:tab/>
        <w:t xml:space="preserve"> Thực hiện việc đánh giá kết quả rèn luyện và học tập của HS theo kế hoạch đã được xây dựng theo quy định của Bộ GDĐT. Đối với lớp 6</w:t>
      </w:r>
      <w:r w:rsidR="00A7737A" w:rsidRPr="00A37E06">
        <w:rPr>
          <w:rFonts w:ascii="Times New Roman" w:eastAsia="Arial" w:hAnsi="Times New Roman"/>
          <w:color w:val="000000"/>
          <w:spacing w:val="-4"/>
        </w:rPr>
        <w:t>;7</w:t>
      </w:r>
      <w:r w:rsidR="004B4C40" w:rsidRPr="00A37E06">
        <w:rPr>
          <w:rFonts w:ascii="Times New Roman" w:eastAsia="Arial" w:hAnsi="Times New Roman"/>
          <w:color w:val="000000"/>
          <w:spacing w:val="-4"/>
        </w:rPr>
        <w:t>;8</w:t>
      </w:r>
      <w:r w:rsidR="004A1A32" w:rsidRPr="00A37E06">
        <w:rPr>
          <w:rFonts w:ascii="Times New Roman" w:eastAsia="Arial" w:hAnsi="Times New Roman"/>
          <w:color w:val="000000"/>
          <w:spacing w:val="-4"/>
        </w:rPr>
        <w:t>;9</w:t>
      </w:r>
      <w:r w:rsidRPr="00A37E06">
        <w:rPr>
          <w:rFonts w:ascii="Times New Roman" w:eastAsia="Arial" w:hAnsi="Times New Roman"/>
          <w:color w:val="000000"/>
          <w:spacing w:val="-4"/>
          <w:lang w:val="vi-VN"/>
        </w:rPr>
        <w:t xml:space="preserve">: thực hiện theo Thông tư số 22/2021/TT-BGDĐT; </w:t>
      </w:r>
    </w:p>
    <w:p w:rsidR="00F21F2D" w:rsidRPr="00A37E06" w:rsidRDefault="00F21F2D" w:rsidP="00F21F2D">
      <w:pPr>
        <w:widowControl w:val="0"/>
        <w:autoSpaceDE w:val="0"/>
        <w:autoSpaceDN w:val="0"/>
        <w:adjustRightInd w:val="0"/>
        <w:snapToGrid w:val="0"/>
        <w:spacing w:before="40" w:line="247" w:lineRule="auto"/>
        <w:jc w:val="both"/>
        <w:rPr>
          <w:rFonts w:ascii="Times New Roman" w:eastAsia="Calibri" w:hAnsi="Times New Roman"/>
          <w:color w:val="000000"/>
        </w:rPr>
      </w:pPr>
      <w:r w:rsidRPr="00A37E06">
        <w:rPr>
          <w:rFonts w:ascii="Times New Roman" w:hAnsi="Times New Roman"/>
          <w:color w:val="000000"/>
          <w:spacing w:val="-10"/>
          <w:lang w:val="vi-VN"/>
        </w:rPr>
        <w:t xml:space="preserve">            - </w:t>
      </w:r>
      <w:r w:rsidRPr="00A37E06">
        <w:rPr>
          <w:rFonts w:ascii="Times New Roman" w:eastAsia="Calibri" w:hAnsi="Times New Roman"/>
          <w:color w:val="000000"/>
          <w:lang w:val="vi-VN"/>
        </w:rPr>
        <w:t>Đối với một số môn học, hoạt động giáo dục lớp 6</w:t>
      </w:r>
      <w:r w:rsidR="00A7737A" w:rsidRPr="00A37E06">
        <w:rPr>
          <w:rFonts w:ascii="Times New Roman" w:eastAsia="Calibri" w:hAnsi="Times New Roman"/>
          <w:color w:val="000000"/>
        </w:rPr>
        <w:t>;7</w:t>
      </w:r>
      <w:r w:rsidR="00036E96" w:rsidRPr="00A37E06">
        <w:rPr>
          <w:rFonts w:ascii="Times New Roman" w:eastAsia="Calibri" w:hAnsi="Times New Roman"/>
          <w:color w:val="000000"/>
          <w:lang w:val="vi-VN"/>
        </w:rPr>
        <w:t>;</w:t>
      </w:r>
      <w:r w:rsidR="00036E96" w:rsidRPr="00A37E06">
        <w:rPr>
          <w:rFonts w:ascii="Times New Roman" w:eastAsia="Calibri" w:hAnsi="Times New Roman"/>
          <w:color w:val="000000"/>
        </w:rPr>
        <w:t>8</w:t>
      </w:r>
      <w:r w:rsidR="004A1A32" w:rsidRPr="00A37E06">
        <w:rPr>
          <w:rFonts w:ascii="Times New Roman" w:eastAsia="Calibri" w:hAnsi="Times New Roman"/>
          <w:color w:val="000000"/>
        </w:rPr>
        <w:t>;9</w:t>
      </w:r>
    </w:p>
    <w:p w:rsidR="00F21F2D" w:rsidRPr="00A37E06" w:rsidRDefault="00F21F2D" w:rsidP="00F21F2D">
      <w:pPr>
        <w:adjustRightInd w:val="0"/>
        <w:snapToGrid w:val="0"/>
        <w:spacing w:before="40" w:line="247" w:lineRule="auto"/>
        <w:jc w:val="both"/>
        <w:rPr>
          <w:rFonts w:ascii="Times New Roman" w:eastAsia="Calibri" w:hAnsi="Times New Roman"/>
          <w:color w:val="000000"/>
          <w:spacing w:val="-4"/>
          <w:lang w:val="vi-VN"/>
        </w:rPr>
      </w:pPr>
      <w:r w:rsidRPr="00A37E06">
        <w:rPr>
          <w:rFonts w:ascii="Times New Roman" w:eastAsia="Calibri" w:hAnsi="Times New Roman"/>
          <w:color w:val="000000"/>
          <w:spacing w:val="-4"/>
          <w:lang w:val="vi-VN"/>
        </w:rPr>
        <w:t xml:space="preserve">          + Môn Lịch sử và Địa lí bao gồm 02 phân môn Lịch sử và Địa lí, mỗi phân môn chọn 02 điểm KTĐG thường xuyên trong một học kì; bài KTĐG định kì gồm nội dung của 02 phân môn theo tỷ lệ tương đương về nội dung dạy học của 02 phân môn tính đến thời điểm KTĐG.</w:t>
      </w:r>
    </w:p>
    <w:p w:rsidR="00F21F2D" w:rsidRPr="00A37E06" w:rsidRDefault="00F21F2D" w:rsidP="00F21F2D">
      <w:pPr>
        <w:adjustRightInd w:val="0"/>
        <w:snapToGrid w:val="0"/>
        <w:spacing w:before="40" w:line="247" w:lineRule="auto"/>
        <w:jc w:val="both"/>
        <w:rPr>
          <w:rFonts w:ascii="Times New Roman" w:eastAsia="Calibri" w:hAnsi="Times New Roman"/>
          <w:color w:val="000000"/>
          <w:spacing w:val="-6"/>
          <w:lang w:val="vi-VN"/>
        </w:rPr>
      </w:pPr>
      <w:r w:rsidRPr="00A37E06">
        <w:rPr>
          <w:rFonts w:ascii="Times New Roman" w:eastAsia="Calibri" w:hAnsi="Times New Roman"/>
          <w:color w:val="000000"/>
          <w:spacing w:val="-6"/>
          <w:lang w:val="vi-VN"/>
        </w:rPr>
        <w:t xml:space="preserve">            + Môn Nghệ thuật bao gồm 02 nội dung Âm nhạc và Mĩ thuật, mỗi nội dung chọn 01 kết quả KTĐG thường xuyên trong từng học kì; khuyến khích thực hiện KTĐG định kì thông qua bài thực hành, dự án học tập. Bài KTĐG định kì bao gồm 02 nội dung Âm nhạc, Mĩ thuật được thực hiện riêng theo từng nội dung tương tự như môn học đánh giá bằng nhận xét; kết quả bài KTĐG định kì được đánh giá mức Đạt khi cả 2 nội dung Âm nhạc, Mĩ thuật được đánh giá mức Đạt.</w:t>
      </w:r>
    </w:p>
    <w:p w:rsidR="00F21F2D" w:rsidRPr="00A37E06" w:rsidRDefault="00F21F2D" w:rsidP="00F21F2D">
      <w:pPr>
        <w:adjustRightInd w:val="0"/>
        <w:snapToGrid w:val="0"/>
        <w:spacing w:before="40" w:line="247" w:lineRule="auto"/>
        <w:ind w:firstLine="567"/>
        <w:jc w:val="both"/>
        <w:rPr>
          <w:rFonts w:ascii="Times New Roman" w:hAnsi="Times New Roman"/>
          <w:color w:val="000000"/>
          <w:spacing w:val="-10"/>
          <w:lang w:val="vi-VN"/>
        </w:rPr>
      </w:pPr>
      <w:r w:rsidRPr="00A37E06">
        <w:rPr>
          <w:rFonts w:ascii="Times New Roman" w:eastAsia="Calibri" w:hAnsi="Times New Roman"/>
          <w:color w:val="000000"/>
          <w:lang w:val="vi-VN"/>
        </w:rPr>
        <w:t xml:space="preserve"> + Đối với Hoạt động trải nghiệm, hướng nghiệp; Nội dung giáo dục của địa phương: giáo viên được phân công dạy học nội dung nào thực hiện </w:t>
      </w:r>
      <w:r w:rsidRPr="00A37E06">
        <w:rPr>
          <w:rFonts w:ascii="Times New Roman" w:eastAsia="Calibri" w:hAnsi="Times New Roman"/>
          <w:color w:val="000000"/>
          <w:spacing w:val="-4"/>
          <w:lang w:val="vi-VN"/>
        </w:rPr>
        <w:t>KTĐG</w:t>
      </w:r>
      <w:r w:rsidRPr="00A37E06">
        <w:rPr>
          <w:rFonts w:ascii="Times New Roman" w:eastAsia="Calibri" w:hAnsi="Times New Roman"/>
          <w:color w:val="000000"/>
          <w:lang w:val="vi-VN"/>
        </w:rPr>
        <w:t xml:space="preserve"> thường xuyên đối với nội dung đó. Hiệu trưởng giao cho một GV trong số các GV được phân công dạy học chủ trì, thống nhất với các GV còn lại để quyết định việc chọn 02 kết quả </w:t>
      </w:r>
      <w:r w:rsidRPr="00A37E06">
        <w:rPr>
          <w:rFonts w:ascii="Times New Roman" w:eastAsia="Calibri" w:hAnsi="Times New Roman"/>
          <w:color w:val="000000"/>
          <w:spacing w:val="-4"/>
          <w:lang w:val="vi-VN"/>
        </w:rPr>
        <w:t>KTĐG</w:t>
      </w:r>
      <w:r w:rsidRPr="00A37E06">
        <w:rPr>
          <w:rFonts w:ascii="Times New Roman" w:eastAsia="Calibri" w:hAnsi="Times New Roman"/>
          <w:color w:val="000000"/>
          <w:lang w:val="vi-VN"/>
        </w:rPr>
        <w:t xml:space="preserve"> thường xuyên trong mỗi học kì và tổ chức thực hiện việc </w:t>
      </w:r>
      <w:r w:rsidRPr="00A37E06">
        <w:rPr>
          <w:rFonts w:ascii="Times New Roman" w:eastAsia="Calibri" w:hAnsi="Times New Roman"/>
          <w:color w:val="000000"/>
          <w:spacing w:val="-4"/>
          <w:lang w:val="vi-VN"/>
        </w:rPr>
        <w:t>KTĐG</w:t>
      </w:r>
      <w:r w:rsidRPr="00A37E06">
        <w:rPr>
          <w:rFonts w:ascii="Times New Roman" w:eastAsia="Calibri" w:hAnsi="Times New Roman"/>
          <w:color w:val="000000"/>
          <w:lang w:val="vi-VN"/>
        </w:rPr>
        <w:t xml:space="preserve"> định kì theo quy định. Khuyến khích thực hiện việc </w:t>
      </w:r>
      <w:r w:rsidRPr="00A37E06">
        <w:rPr>
          <w:rFonts w:ascii="Times New Roman" w:eastAsia="Calibri" w:hAnsi="Times New Roman"/>
          <w:color w:val="000000"/>
          <w:spacing w:val="-4"/>
          <w:lang w:val="vi-VN"/>
        </w:rPr>
        <w:t>KTĐG</w:t>
      </w:r>
      <w:r w:rsidRPr="00A37E06">
        <w:rPr>
          <w:rFonts w:ascii="Times New Roman" w:eastAsia="Calibri" w:hAnsi="Times New Roman"/>
          <w:color w:val="000000"/>
          <w:lang w:val="vi-VN"/>
        </w:rPr>
        <w:t xml:space="preserve"> định kì thông qua bài thực hành, dự án học tập.</w:t>
      </w:r>
    </w:p>
    <w:p w:rsidR="00F21F2D" w:rsidRPr="00A37E06" w:rsidRDefault="00F21F2D" w:rsidP="00F21F2D">
      <w:pPr>
        <w:autoSpaceDE w:val="0"/>
        <w:autoSpaceDN w:val="0"/>
        <w:adjustRightInd w:val="0"/>
        <w:spacing w:before="40" w:line="247" w:lineRule="auto"/>
        <w:ind w:firstLine="720"/>
        <w:jc w:val="both"/>
        <w:rPr>
          <w:rFonts w:ascii="Times New Roman" w:hAnsi="Times New Roman"/>
          <w:color w:val="000000"/>
          <w:spacing w:val="-4"/>
        </w:rPr>
      </w:pPr>
      <w:r w:rsidRPr="00A37E06">
        <w:rPr>
          <w:rFonts w:ascii="Times New Roman" w:hAnsi="Times New Roman"/>
          <w:color w:val="000000"/>
          <w:spacing w:val="-4"/>
          <w:lang w:val="vi-VN"/>
        </w:rPr>
        <w:t xml:space="preserve">- Thực hiện nghiêm túc các quy định về </w:t>
      </w:r>
      <w:r w:rsidRPr="00A37E06">
        <w:rPr>
          <w:rFonts w:ascii="Times New Roman" w:eastAsia="Calibri" w:hAnsi="Times New Roman"/>
          <w:color w:val="000000"/>
          <w:spacing w:val="-4"/>
          <w:lang w:val="vi-VN"/>
        </w:rPr>
        <w:t>KTĐG</w:t>
      </w:r>
      <w:r w:rsidRPr="00A37E06">
        <w:rPr>
          <w:rFonts w:ascii="Times New Roman" w:hAnsi="Times New Roman"/>
          <w:color w:val="000000"/>
          <w:spacing w:val="-4"/>
          <w:lang w:val="vi-VN"/>
        </w:rPr>
        <w:t xml:space="preserve"> kết quả học tập của HS. </w:t>
      </w:r>
    </w:p>
    <w:p w:rsidR="00F21F2D" w:rsidRPr="00A37E06" w:rsidRDefault="00F21F2D" w:rsidP="00F21F2D">
      <w:pPr>
        <w:autoSpaceDE w:val="0"/>
        <w:autoSpaceDN w:val="0"/>
        <w:adjustRightInd w:val="0"/>
        <w:spacing w:before="40" w:line="247" w:lineRule="auto"/>
        <w:ind w:firstLine="720"/>
        <w:jc w:val="both"/>
        <w:rPr>
          <w:rFonts w:ascii="Times New Roman" w:eastAsia="Arial" w:hAnsi="Times New Roman"/>
          <w:color w:val="000000"/>
          <w:spacing w:val="-4"/>
          <w:lang w:val="vi-VN"/>
        </w:rPr>
      </w:pPr>
      <w:r w:rsidRPr="00A37E06">
        <w:rPr>
          <w:rFonts w:ascii="Times New Roman" w:eastAsia="Arial" w:hAnsi="Times New Roman"/>
          <w:color w:val="000000"/>
          <w:spacing w:val="-4"/>
          <w:lang w:val="vi-VN"/>
        </w:rPr>
        <w:t xml:space="preserve">- Hạn chế </w:t>
      </w:r>
      <w:r w:rsidRPr="00A37E06">
        <w:rPr>
          <w:rFonts w:ascii="Times New Roman" w:eastAsia="Calibri" w:hAnsi="Times New Roman"/>
          <w:color w:val="000000"/>
          <w:spacing w:val="-4"/>
          <w:lang w:val="vi-VN"/>
        </w:rPr>
        <w:t>KTĐG</w:t>
      </w:r>
      <w:r w:rsidRPr="00A37E06">
        <w:rPr>
          <w:rFonts w:ascii="Times New Roman" w:eastAsia="Arial" w:hAnsi="Times New Roman"/>
          <w:color w:val="000000"/>
          <w:spacing w:val="-4"/>
          <w:lang w:val="vi-VN"/>
        </w:rPr>
        <w:t xml:space="preserve"> những nội dung, bài tập, câu hỏi quá khó so với mức độ cần đạt về năng lực hoặc chuẩn kiến thức, kỹ năng của chương trình. Đối với môn ngoại ngữ, lưu ý sử dụng định dạng đề thi đánh giá năng lực tiếng Anh dành cho HS phổ thông.</w:t>
      </w:r>
    </w:p>
    <w:p w:rsidR="00F21F2D" w:rsidRPr="00A37E06" w:rsidRDefault="00F21F2D" w:rsidP="00F21F2D">
      <w:pPr>
        <w:spacing w:before="40" w:line="247" w:lineRule="auto"/>
        <w:ind w:right="-1" w:firstLine="720"/>
        <w:jc w:val="both"/>
        <w:rPr>
          <w:rFonts w:ascii="Times New Roman" w:eastAsia="Arial" w:hAnsi="Times New Roman"/>
          <w:color w:val="000000"/>
          <w:spacing w:val="-4"/>
          <w:lang w:val="vi-VN"/>
        </w:rPr>
      </w:pPr>
      <w:r w:rsidRPr="00A37E06">
        <w:rPr>
          <w:rFonts w:ascii="Times New Roman" w:eastAsia="Arial" w:hAnsi="Times New Roman"/>
          <w:color w:val="000000"/>
          <w:spacing w:val="-4"/>
          <w:lang w:val="vi-VN"/>
        </w:rPr>
        <w:t xml:space="preserve">- Thực hiện có hiệu quả các phương pháp </w:t>
      </w:r>
      <w:r w:rsidRPr="00A37E06">
        <w:rPr>
          <w:rFonts w:ascii="Times New Roman" w:eastAsia="Calibri" w:hAnsi="Times New Roman"/>
          <w:color w:val="000000"/>
          <w:spacing w:val="-4"/>
          <w:lang w:val="vi-VN"/>
        </w:rPr>
        <w:t>KTĐG</w:t>
      </w:r>
      <w:r w:rsidRPr="00A37E06">
        <w:rPr>
          <w:rFonts w:ascii="Times New Roman" w:eastAsia="Arial" w:hAnsi="Times New Roman"/>
          <w:color w:val="000000"/>
          <w:spacing w:val="-4"/>
          <w:lang w:val="vi-VN"/>
        </w:rPr>
        <w:t>, sử dụng ma trận và đặc tả của đề kiểm tra, kết hợp câu hỏi tự luận và trắc nghiệm phù hợp nhằm phát triển phẩm chất và năng lực HS; tăng cường thực hiện đánh giá quá trình, đánh giá vì sự tiến bộ người học.</w:t>
      </w:r>
      <w:r w:rsidRPr="00A37E06">
        <w:rPr>
          <w:rFonts w:ascii="Times New Roman" w:eastAsia="Arial" w:hAnsi="Times New Roman"/>
          <w:color w:val="000000"/>
          <w:lang w:val="vi-VN"/>
        </w:rPr>
        <w:t xml:space="preserve"> Khuyến khích các đơn vị </w:t>
      </w:r>
      <w:r w:rsidRPr="00A37E06">
        <w:rPr>
          <w:rFonts w:ascii="Times New Roman" w:eastAsia="Arial" w:hAnsi="Times New Roman"/>
          <w:color w:val="000000"/>
          <w:spacing w:val="-2"/>
          <w:lang w:val="vi-VN"/>
        </w:rPr>
        <w:t>chỉ đạo triển khai đánh giá kết quả học tập của HS qua dự án học tập.</w:t>
      </w:r>
    </w:p>
    <w:p w:rsidR="00F21F2D" w:rsidRPr="00A37E06" w:rsidRDefault="00F21F2D" w:rsidP="00F21F2D">
      <w:pPr>
        <w:spacing w:before="40" w:line="247" w:lineRule="auto"/>
        <w:ind w:right="-1" w:firstLine="720"/>
        <w:jc w:val="both"/>
        <w:rPr>
          <w:rFonts w:ascii="Times New Roman" w:eastAsia="Arial" w:hAnsi="Times New Roman"/>
          <w:color w:val="000000"/>
          <w:spacing w:val="-4"/>
          <w:lang w:val="vi-VN"/>
        </w:rPr>
      </w:pPr>
      <w:r w:rsidRPr="00A37E06">
        <w:rPr>
          <w:rFonts w:ascii="Times New Roman" w:eastAsia="Arial" w:hAnsi="Times New Roman"/>
          <w:color w:val="000000"/>
          <w:spacing w:val="-4"/>
          <w:lang w:val="vi-VN"/>
        </w:rPr>
        <w:t xml:space="preserve">+ Đối với </w:t>
      </w:r>
      <w:r w:rsidRPr="00A37E06">
        <w:rPr>
          <w:rFonts w:ascii="Times New Roman" w:eastAsia="Calibri" w:hAnsi="Times New Roman"/>
          <w:color w:val="000000"/>
          <w:spacing w:val="-4"/>
          <w:lang w:val="vi-VN"/>
        </w:rPr>
        <w:t>KTĐG</w:t>
      </w:r>
      <w:r w:rsidRPr="00A37E06">
        <w:rPr>
          <w:rFonts w:ascii="Times New Roman" w:eastAsia="Arial" w:hAnsi="Times New Roman"/>
          <w:color w:val="000000"/>
          <w:spacing w:val="-4"/>
          <w:lang w:val="vi-VN"/>
        </w:rPr>
        <w:t xml:space="preserve"> thường xuyên: Đa dạng hình thức và tăng số lần </w:t>
      </w:r>
      <w:r w:rsidRPr="00A37E06">
        <w:rPr>
          <w:rFonts w:ascii="Times New Roman" w:eastAsia="Calibri" w:hAnsi="Times New Roman"/>
          <w:color w:val="000000"/>
          <w:spacing w:val="-4"/>
          <w:lang w:val="vi-VN"/>
        </w:rPr>
        <w:t>KTĐG</w:t>
      </w:r>
      <w:r w:rsidRPr="00A37E06">
        <w:rPr>
          <w:rFonts w:ascii="Times New Roman" w:eastAsia="Arial" w:hAnsi="Times New Roman"/>
          <w:color w:val="000000"/>
          <w:spacing w:val="-4"/>
          <w:lang w:val="vi-VN"/>
        </w:rPr>
        <w:t xml:space="preserve"> thường xuyên để đánh giá được quá trình, đánh giá vì sự tiến bộ người học. Tăng cường các </w:t>
      </w:r>
      <w:r w:rsidRPr="00A37E06">
        <w:rPr>
          <w:rFonts w:ascii="Times New Roman" w:eastAsia="Arial" w:hAnsi="Times New Roman"/>
          <w:color w:val="000000"/>
          <w:spacing w:val="-4"/>
          <w:lang w:val="vi-VN"/>
        </w:rPr>
        <w:lastRenderedPageBreak/>
        <w:t xml:space="preserve">hình thức </w:t>
      </w:r>
      <w:r w:rsidRPr="00A37E06">
        <w:rPr>
          <w:rFonts w:ascii="Times New Roman" w:eastAsia="Calibri" w:hAnsi="Times New Roman"/>
          <w:color w:val="000000"/>
          <w:spacing w:val="-4"/>
          <w:lang w:val="vi-VN"/>
        </w:rPr>
        <w:t>KTĐG</w:t>
      </w:r>
      <w:r w:rsidRPr="00A37E06">
        <w:rPr>
          <w:rFonts w:ascii="Times New Roman" w:eastAsia="Arial" w:hAnsi="Times New Roman"/>
          <w:color w:val="000000"/>
          <w:spacing w:val="-4"/>
          <w:lang w:val="vi-VN"/>
        </w:rPr>
        <w:t xml:space="preserve"> thường xuyên như: thông qua thuyết trình, thực hành, thí nghiệm, sản phẩm học tập của học sinh. Thực hiện vào sổ theo dõi, đánh giá HS đúng số lần (đối với môn học/HĐGD đánh giá bằng nhận xét) hoặc số điểm đánh giá (đối với môn học kết hợp đánh giá bằng  nhận xét và cho điểm) được quy định, theo hướng ghi nhận sự tiến bộ HS, đảm bảo phân bố số lần đánh giá hoặc số điểm đánh giá phù hợp với số chủ đề/bài học theo KHGD.</w:t>
      </w:r>
    </w:p>
    <w:p w:rsidR="00F21F2D" w:rsidRPr="00A37E06" w:rsidRDefault="00F21F2D" w:rsidP="00F21F2D">
      <w:pPr>
        <w:spacing w:before="40" w:line="247" w:lineRule="auto"/>
        <w:ind w:right="-1" w:firstLine="720"/>
        <w:jc w:val="both"/>
        <w:rPr>
          <w:rFonts w:ascii="Times New Roman" w:eastAsia="Arial" w:hAnsi="Times New Roman"/>
          <w:color w:val="000000"/>
          <w:spacing w:val="-4"/>
          <w:lang w:val="vi-VN"/>
        </w:rPr>
      </w:pPr>
      <w:r w:rsidRPr="00A37E06">
        <w:rPr>
          <w:rFonts w:ascii="Times New Roman" w:eastAsia="Arial" w:hAnsi="Times New Roman"/>
          <w:color w:val="000000"/>
          <w:spacing w:val="-4"/>
          <w:lang w:val="vi-VN"/>
        </w:rPr>
        <w:t xml:space="preserve">+ Đối với bài </w:t>
      </w:r>
      <w:r w:rsidRPr="00A37E06">
        <w:rPr>
          <w:rFonts w:ascii="Times New Roman" w:eastAsia="Calibri" w:hAnsi="Times New Roman"/>
          <w:color w:val="000000"/>
          <w:spacing w:val="-4"/>
          <w:lang w:val="vi-VN"/>
        </w:rPr>
        <w:t>KTĐG</w:t>
      </w:r>
      <w:r w:rsidRPr="00A37E06">
        <w:rPr>
          <w:rFonts w:ascii="Times New Roman" w:eastAsia="Arial" w:hAnsi="Times New Roman"/>
          <w:color w:val="000000"/>
          <w:spacing w:val="-4"/>
          <w:lang w:val="vi-VN"/>
        </w:rPr>
        <w:t xml:space="preserve"> định kì theo hình thức bài kiểm tra viết đối với các môn học được đánh giá theo điểm số: Tổ/nhóm chuyên môn phải xây dựng ma trận đề </w:t>
      </w:r>
      <w:r w:rsidRPr="00A37E06">
        <w:rPr>
          <w:rFonts w:ascii="Times New Roman" w:eastAsia="Calibri" w:hAnsi="Times New Roman"/>
          <w:color w:val="000000"/>
          <w:spacing w:val="-4"/>
          <w:lang w:val="vi-VN"/>
        </w:rPr>
        <w:t>KTĐG</w:t>
      </w:r>
      <w:r w:rsidRPr="00A37E06">
        <w:rPr>
          <w:rFonts w:ascii="Times New Roman" w:eastAsia="Arial" w:hAnsi="Times New Roman"/>
          <w:color w:val="000000"/>
          <w:spacing w:val="-4"/>
          <w:lang w:val="vi-VN"/>
        </w:rPr>
        <w:t xml:space="preserve"> và đặc tả của đề kiểm tra. GV phải căn cứ vào ma trận đề thi, đặc tả của đề kiểm tra để biên soạn câu hỏi cho đề kiểm tra đảm bảo đánh giá đúng yêu cầu cần đạt, công bằng đối với HS.</w:t>
      </w:r>
    </w:p>
    <w:p w:rsidR="00F21F2D" w:rsidRPr="00A37E06" w:rsidRDefault="00F21F2D" w:rsidP="00F21F2D">
      <w:pPr>
        <w:spacing w:before="40" w:line="247" w:lineRule="auto"/>
        <w:ind w:right="-1" w:firstLine="720"/>
        <w:jc w:val="both"/>
        <w:rPr>
          <w:rFonts w:ascii="Times New Roman" w:eastAsia="Arial" w:hAnsi="Times New Roman"/>
          <w:color w:val="000000"/>
          <w:spacing w:val="-6"/>
          <w:lang w:val="vi-VN"/>
        </w:rPr>
      </w:pPr>
      <w:r w:rsidRPr="00A37E06">
        <w:rPr>
          <w:rFonts w:ascii="Times New Roman" w:eastAsia="Arial" w:hAnsi="Times New Roman"/>
          <w:color w:val="000000"/>
          <w:spacing w:val="-6"/>
          <w:lang w:val="vi-VN"/>
        </w:rPr>
        <w:t xml:space="preserve">+ Đối với bài </w:t>
      </w:r>
      <w:r w:rsidRPr="00A37E06">
        <w:rPr>
          <w:rFonts w:ascii="Times New Roman" w:eastAsia="Calibri" w:hAnsi="Times New Roman"/>
          <w:color w:val="000000"/>
          <w:spacing w:val="-6"/>
          <w:lang w:val="vi-VN"/>
        </w:rPr>
        <w:t>KTĐG</w:t>
      </w:r>
      <w:r w:rsidRPr="00A37E06">
        <w:rPr>
          <w:rFonts w:ascii="Times New Roman" w:eastAsia="Arial" w:hAnsi="Times New Roman"/>
          <w:color w:val="000000"/>
          <w:spacing w:val="-6"/>
          <w:lang w:val="vi-VN"/>
        </w:rPr>
        <w:t xml:space="preserve"> định kì qua bài thực hành, dự án học tập của HS phải được xây dựng tiêu chí đánh giá. Cách xây dựng tiêu chí đánh giá theo Công văn số 827/PGD&amp;ĐT-THCS ngày 17/9/2020 của Phòng GDĐT hướng dẫn thực hiện </w:t>
      </w:r>
      <w:r w:rsidRPr="00A37E06">
        <w:rPr>
          <w:rFonts w:ascii="Times New Roman" w:eastAsia="Calibri" w:hAnsi="Times New Roman"/>
          <w:color w:val="000000"/>
          <w:spacing w:val="-6"/>
          <w:lang w:val="vi-VN"/>
        </w:rPr>
        <w:t>KTĐG</w:t>
      </w:r>
      <w:r w:rsidRPr="00A37E06">
        <w:rPr>
          <w:rFonts w:ascii="Times New Roman" w:eastAsia="Arial" w:hAnsi="Times New Roman"/>
          <w:color w:val="000000"/>
          <w:spacing w:val="-6"/>
          <w:lang w:val="vi-VN"/>
        </w:rPr>
        <w:t xml:space="preserve"> theo Thông tư số 26/2020/TT-BGDĐT. </w:t>
      </w:r>
      <w:r w:rsidRPr="00A37E06">
        <w:rPr>
          <w:rFonts w:ascii="Times New Roman" w:hAnsi="Times New Roman"/>
          <w:color w:val="000000"/>
          <w:spacing w:val="-6"/>
          <w:lang w:val="vi-VN"/>
        </w:rPr>
        <w:t xml:space="preserve">Đối với các môn học/HĐGD đánh giá bằng nhận xét, khuyến khích thực hiện việc KTĐG định kì thông qua bài thực hành, dự án học tập phù hợp với đặc thù môn học/HĐGD. </w:t>
      </w:r>
    </w:p>
    <w:p w:rsidR="005F5C1B" w:rsidRPr="00A37E06" w:rsidRDefault="00571799" w:rsidP="00D45FC8">
      <w:pPr>
        <w:tabs>
          <w:tab w:val="left" w:pos="709"/>
        </w:tabs>
        <w:snapToGrid w:val="0"/>
        <w:spacing w:before="40" w:line="312" w:lineRule="exact"/>
        <w:ind w:firstLine="567"/>
        <w:jc w:val="both"/>
        <w:rPr>
          <w:rFonts w:ascii="Times New Roman" w:hAnsi="Times New Roman"/>
          <w:b/>
        </w:rPr>
      </w:pPr>
      <w:r w:rsidRPr="00A37E06">
        <w:rPr>
          <w:rFonts w:ascii="Times New Roman" w:hAnsi="Times New Roman"/>
          <w:shd w:val="clear" w:color="auto" w:fill="FFFFFF"/>
          <w:lang w:val="it-IT"/>
        </w:rPr>
        <w:t xml:space="preserve"> </w:t>
      </w:r>
      <w:r w:rsidR="00BF3122" w:rsidRPr="00A37E06">
        <w:rPr>
          <w:rFonts w:ascii="Times New Roman" w:hAnsi="Times New Roman"/>
          <w:b/>
        </w:rPr>
        <w:t xml:space="preserve">II. </w:t>
      </w:r>
      <w:r w:rsidR="00C760B8" w:rsidRPr="00A37E06">
        <w:rPr>
          <w:rFonts w:ascii="Times New Roman" w:hAnsi="Times New Roman"/>
          <w:b/>
        </w:rPr>
        <w:t>GIẢI PHÁP</w:t>
      </w:r>
    </w:p>
    <w:p w:rsidR="005F5C1B" w:rsidRPr="00A37E06" w:rsidRDefault="00391DAD" w:rsidP="00EF2E2D">
      <w:pPr>
        <w:spacing w:before="120"/>
        <w:jc w:val="both"/>
        <w:rPr>
          <w:rFonts w:ascii="Times New Roman" w:hAnsi="Times New Roman"/>
          <w:lang w:val="es-BO"/>
        </w:rPr>
      </w:pPr>
      <w:r w:rsidRPr="00A37E06">
        <w:rPr>
          <w:rFonts w:ascii="Times New Roman" w:hAnsi="Times New Roman"/>
          <w:lang w:val="es-BO"/>
        </w:rPr>
        <w:t xml:space="preserve">        </w:t>
      </w:r>
      <w:r w:rsidR="00A7737A" w:rsidRPr="00A37E06">
        <w:rPr>
          <w:rFonts w:ascii="Times New Roman" w:hAnsi="Times New Roman"/>
          <w:lang w:val="es-BO"/>
        </w:rPr>
        <w:t>Ngay từ cuối năm học 202</w:t>
      </w:r>
      <w:r w:rsidR="00817EBF" w:rsidRPr="00A37E06">
        <w:rPr>
          <w:rFonts w:ascii="Times New Roman" w:hAnsi="Times New Roman"/>
          <w:lang w:val="es-BO"/>
        </w:rPr>
        <w:t>3</w:t>
      </w:r>
      <w:r w:rsidR="00A7737A" w:rsidRPr="00A37E06">
        <w:rPr>
          <w:rFonts w:ascii="Times New Roman" w:hAnsi="Times New Roman"/>
          <w:lang w:val="es-BO"/>
        </w:rPr>
        <w:t xml:space="preserve"> – 202</w:t>
      </w:r>
      <w:r w:rsidR="00817EBF" w:rsidRPr="00A37E06">
        <w:rPr>
          <w:rFonts w:ascii="Times New Roman" w:hAnsi="Times New Roman"/>
          <w:lang w:val="es-BO"/>
        </w:rPr>
        <w:t>4</w:t>
      </w:r>
      <w:r w:rsidR="005F5C1B" w:rsidRPr="00A37E06">
        <w:rPr>
          <w:rFonts w:ascii="Times New Roman" w:hAnsi="Times New Roman"/>
          <w:lang w:val="es-BO"/>
        </w:rPr>
        <w:t xml:space="preserve"> ban giám hiệu nhà trường kết hợp với tổ trưởng chuyên môn họp và dự kiến kế hoạch phân công công tác CBGV – NV cho năm học tới.</w:t>
      </w:r>
    </w:p>
    <w:p w:rsidR="005F5C1B" w:rsidRPr="00A37E06" w:rsidRDefault="00391DAD" w:rsidP="00465858">
      <w:pPr>
        <w:spacing w:before="120"/>
        <w:ind w:firstLine="450"/>
        <w:jc w:val="both"/>
        <w:rPr>
          <w:rFonts w:ascii="Times New Roman" w:hAnsi="Times New Roman"/>
          <w:lang w:val="es-BO"/>
        </w:rPr>
      </w:pPr>
      <w:r w:rsidRPr="00A37E06">
        <w:rPr>
          <w:rFonts w:ascii="Times New Roman" w:hAnsi="Times New Roman"/>
          <w:lang w:val="es-BO"/>
        </w:rPr>
        <w:t xml:space="preserve"> </w:t>
      </w:r>
      <w:r w:rsidR="00A7737A" w:rsidRPr="00A37E06">
        <w:rPr>
          <w:rFonts w:ascii="Times New Roman" w:hAnsi="Times New Roman"/>
          <w:lang w:val="es-BO"/>
        </w:rPr>
        <w:t>Đầu tháng 8 năm 202</w:t>
      </w:r>
      <w:r w:rsidR="004A1A32" w:rsidRPr="00A37E06">
        <w:rPr>
          <w:rFonts w:ascii="Times New Roman" w:hAnsi="Times New Roman"/>
          <w:lang w:val="es-BO"/>
        </w:rPr>
        <w:t>4</w:t>
      </w:r>
      <w:r w:rsidR="005F5C1B" w:rsidRPr="00A37E06">
        <w:rPr>
          <w:rFonts w:ascii="Times New Roman" w:hAnsi="Times New Roman"/>
          <w:lang w:val="es-BO"/>
        </w:rPr>
        <w:t xml:space="preserve"> </w:t>
      </w:r>
      <w:r w:rsidR="00913BFA" w:rsidRPr="00A37E06">
        <w:rPr>
          <w:rFonts w:ascii="Times New Roman" w:hAnsi="Times New Roman"/>
          <w:lang w:val="es-BO"/>
        </w:rPr>
        <w:t xml:space="preserve"> </w:t>
      </w:r>
      <w:r w:rsidR="005F5C1B" w:rsidRPr="00A37E06">
        <w:rPr>
          <w:rFonts w:ascii="Times New Roman" w:hAnsi="Times New Roman"/>
          <w:lang w:val="es-BO"/>
        </w:rPr>
        <w:t>P. hiệu trưởng  trên cơ sở kế hoạch dự kiến, phân công công tác CBGV – NV đúng chuyên ngành đào tạo, đúng năng lực chuyên môn.</w:t>
      </w:r>
    </w:p>
    <w:p w:rsidR="005F5C1B" w:rsidRPr="00A37E06" w:rsidRDefault="005F5C1B" w:rsidP="00465858">
      <w:pPr>
        <w:spacing w:before="120"/>
        <w:ind w:firstLine="450"/>
        <w:jc w:val="both"/>
        <w:rPr>
          <w:rFonts w:ascii="Times New Roman" w:hAnsi="Times New Roman"/>
          <w:lang w:val="es-BO"/>
        </w:rPr>
      </w:pPr>
      <w:r w:rsidRPr="00A37E06">
        <w:rPr>
          <w:rFonts w:ascii="Times New Roman" w:hAnsi="Times New Roman"/>
          <w:lang w:val="es-BO"/>
        </w:rPr>
        <w:t>Chỉ đạo CBGV các tổ xây dựng chương trình nhà trường trên cơ sở chương trình khung của Bộ GD&amp;ĐT phù hợp với tình hình thực tiễn nhà trường, trình hiệu trưởng bổ sung, xây dựng và hiệu trưởng trình phòng GD&amp;ĐT phê duyệt.</w:t>
      </w:r>
    </w:p>
    <w:p w:rsidR="005F5C1B" w:rsidRPr="00A37E06" w:rsidRDefault="005F5C1B" w:rsidP="00465858">
      <w:pPr>
        <w:spacing w:before="120"/>
        <w:ind w:firstLine="450"/>
        <w:jc w:val="both"/>
        <w:rPr>
          <w:rFonts w:ascii="Times New Roman" w:hAnsi="Times New Roman"/>
          <w:lang w:val="es-BO"/>
        </w:rPr>
      </w:pPr>
      <w:r w:rsidRPr="00A37E06">
        <w:rPr>
          <w:rFonts w:ascii="Times New Roman" w:hAnsi="Times New Roman"/>
          <w:lang w:val="es-BO"/>
        </w:rPr>
        <w:t xml:space="preserve">Trong hội </w:t>
      </w:r>
      <w:r w:rsidR="004B4C40" w:rsidRPr="00A37E06">
        <w:rPr>
          <w:rFonts w:ascii="Times New Roman" w:hAnsi="Times New Roman"/>
          <w:lang w:val="es-BO"/>
        </w:rPr>
        <w:t xml:space="preserve">nghi </w:t>
      </w:r>
      <w:r w:rsidRPr="00A37E06">
        <w:rPr>
          <w:rFonts w:ascii="Times New Roman" w:hAnsi="Times New Roman"/>
          <w:lang w:val="es-BO"/>
        </w:rPr>
        <w:t>VC-LĐ đầu năm học xây dựng quy chế nội bộ, quy chế chuyên môn.</w:t>
      </w:r>
    </w:p>
    <w:p w:rsidR="005F5C1B" w:rsidRPr="00A37E06" w:rsidRDefault="005F5C1B" w:rsidP="00465858">
      <w:pPr>
        <w:spacing w:before="120"/>
        <w:ind w:firstLine="450"/>
        <w:jc w:val="both"/>
        <w:rPr>
          <w:rFonts w:ascii="Times New Roman" w:hAnsi="Times New Roman"/>
          <w:lang w:val="es-BO"/>
        </w:rPr>
      </w:pPr>
      <w:r w:rsidRPr="00A37E06">
        <w:rPr>
          <w:rFonts w:ascii="Times New Roman" w:hAnsi="Times New Roman"/>
          <w:lang w:val="es-BO"/>
        </w:rPr>
        <w:t>Hàng tuần, hàng tháng, hàng kỳ nhà trường thành lập ban kiểm tra nội bộ trường học kiểm tra việc thực hiện chương trình nhà trường, thực hiện quy chế chuyên môn của CBGV – NV.</w:t>
      </w:r>
    </w:p>
    <w:p w:rsidR="005F5C1B" w:rsidRPr="00A37E06" w:rsidRDefault="005F5C1B" w:rsidP="00465858">
      <w:pPr>
        <w:spacing w:before="120"/>
        <w:ind w:firstLine="450"/>
        <w:jc w:val="both"/>
        <w:rPr>
          <w:rFonts w:ascii="Times New Roman" w:hAnsi="Times New Roman"/>
          <w:lang w:val="es-BO"/>
        </w:rPr>
      </w:pPr>
      <w:r w:rsidRPr="00A37E06">
        <w:rPr>
          <w:rFonts w:ascii="Times New Roman" w:hAnsi="Times New Roman"/>
          <w:lang w:val="es-BO"/>
        </w:rPr>
        <w:t>Tổ chức kiểm tra việc thực hiện các hoạt động giáo dục theo kế hoạch, đảm bảo thực hiện các hoạt động đúng tiến độ, có hiệu quả.</w:t>
      </w:r>
    </w:p>
    <w:p w:rsidR="005F5C1B" w:rsidRPr="00A37E06" w:rsidRDefault="005F5C1B" w:rsidP="00465858">
      <w:pPr>
        <w:spacing w:before="120"/>
        <w:ind w:firstLine="450"/>
        <w:jc w:val="both"/>
        <w:rPr>
          <w:rFonts w:ascii="Times New Roman" w:hAnsi="Times New Roman"/>
          <w:lang w:val="es-BO"/>
        </w:rPr>
      </w:pPr>
      <w:r w:rsidRPr="00A37E06">
        <w:rPr>
          <w:rFonts w:ascii="Times New Roman" w:hAnsi="Times New Roman"/>
          <w:lang w:val="es-BO"/>
        </w:rPr>
        <w:t>Sau mỗi tháng, mỗi học kì, nhà trường tổ chức họp rút kinh nghiệm, điều chỉnh bổ sung kế hoạch, nội dung và công tác tổ chức.</w:t>
      </w:r>
    </w:p>
    <w:p w:rsidR="005F5C1B" w:rsidRPr="00A37E06" w:rsidRDefault="005F5C1B" w:rsidP="00465858">
      <w:pPr>
        <w:spacing w:before="120"/>
        <w:ind w:firstLine="450"/>
        <w:jc w:val="both"/>
        <w:rPr>
          <w:rFonts w:ascii="Times New Roman" w:hAnsi="Times New Roman"/>
          <w:lang w:val="es-BO"/>
        </w:rPr>
      </w:pPr>
      <w:r w:rsidRPr="00A37E06">
        <w:rPr>
          <w:rFonts w:ascii="Times New Roman" w:hAnsi="Times New Roman"/>
          <w:lang w:val="es-BO"/>
        </w:rPr>
        <w:t>Thực hiện công khai tất cả các hoạt động của nhà trường trong quá trình tổ chức thực hiện để nhận được sự phối hợp tốt từ phụ huynh học sinh và các ban ngành.</w:t>
      </w:r>
    </w:p>
    <w:p w:rsidR="00F849A3" w:rsidRPr="00A37E06" w:rsidRDefault="00A7737A" w:rsidP="00F849A3">
      <w:pPr>
        <w:pStyle w:val="ListParagraph"/>
        <w:numPr>
          <w:ilvl w:val="0"/>
          <w:numId w:val="35"/>
        </w:numPr>
        <w:spacing w:before="120"/>
        <w:jc w:val="both"/>
        <w:rPr>
          <w:rFonts w:ascii="Times New Roman" w:hAnsi="Times New Roman"/>
          <w:b/>
          <w:lang w:val="es-BO"/>
        </w:rPr>
      </w:pPr>
      <w:r w:rsidRPr="00A37E06">
        <w:rPr>
          <w:rFonts w:ascii="Times New Roman" w:hAnsi="Times New Roman"/>
          <w:b/>
          <w:lang w:val="es-BO"/>
        </w:rPr>
        <w:t>Đ</w:t>
      </w:r>
      <w:r w:rsidR="00F849A3" w:rsidRPr="00A37E06">
        <w:rPr>
          <w:rFonts w:ascii="Times New Roman" w:hAnsi="Times New Roman"/>
          <w:b/>
          <w:lang w:val="es-BO"/>
        </w:rPr>
        <w:t>ổi mới phương pháp dạy học</w:t>
      </w:r>
    </w:p>
    <w:p w:rsidR="00D1104B" w:rsidRPr="00A37E06" w:rsidRDefault="005F5C1B" w:rsidP="00A7737A">
      <w:pPr>
        <w:spacing w:before="120"/>
        <w:ind w:firstLine="720"/>
        <w:jc w:val="both"/>
        <w:rPr>
          <w:rFonts w:ascii="Times New Roman" w:hAnsi="Times New Roman"/>
          <w:lang w:val="es-BO"/>
        </w:rPr>
      </w:pPr>
      <w:r w:rsidRPr="00A37E06">
        <w:rPr>
          <w:rFonts w:ascii="Times New Roman" w:hAnsi="Times New Roman"/>
          <w:lang w:val="es-BO"/>
        </w:rPr>
        <w:t xml:space="preserve">Thực hiện đổi mới phương pháp dạy học theo định hướng về phương pháp giáo dục của chương trình GDPT tổng thể: “Các môn học và hoạt động giáo dục trong nhà trường áp dụng các phương pháp tích cực hoá hoạt động của người học, trong đó giáo </w:t>
      </w:r>
      <w:r w:rsidRPr="00A37E06">
        <w:rPr>
          <w:rFonts w:ascii="Times New Roman" w:hAnsi="Times New Roman"/>
          <w:lang w:val="es-BO"/>
        </w:rPr>
        <w:lastRenderedPageBreak/>
        <w:t xml:space="preserve">viên đóng vai trò tổ chức, hướng dẫn hoạt động cho học sinh, tạo môi trường học tập thân thiện và những tình huống có vấn đề để khuyến khích học sinh tích cực tham gia vào các hoạt động học tập, tự phát hiện năng lực, nguyện vọng của bản thân, rèn luyện thói quen và khả năng tự học, phát huy tiềm năng và những kiến thức, kỹ năng đã tích lũy được để phát triển.”  Cụ thể là dạy học thông qua tổ chức các hoạt động học tập, từ đó giúp học sinh tự khám phá những điều chưa biết chứ không phải thụ động tiếp thu những tri thức được sắp đặt sẵn. Giáo viên chọn và sử dụng linh hoạt các phương pháp, phương tiện và kỹ thuật dạy học để tổ chức, hướng dẫn học sinh thực hiện các nhiệm vụ học tập, qua đó phát huy tính tích cực, tự giác, chủ động của người học, hình thành và phát triển năng lực tự học. </w:t>
      </w:r>
    </w:p>
    <w:p w:rsidR="005F5C1B" w:rsidRPr="00A37E06" w:rsidRDefault="005F5C1B" w:rsidP="00A7737A">
      <w:pPr>
        <w:spacing w:before="120"/>
        <w:ind w:firstLine="720"/>
        <w:jc w:val="both"/>
        <w:rPr>
          <w:rFonts w:ascii="Times New Roman" w:hAnsi="Times New Roman"/>
          <w:lang w:val="es-BO"/>
        </w:rPr>
      </w:pPr>
      <w:r w:rsidRPr="00A37E06">
        <w:rPr>
          <w:rFonts w:ascii="Times New Roman" w:hAnsi="Times New Roman"/>
          <w:lang w:val="es-BO"/>
        </w:rPr>
        <w:t>Quán triệt tinh thần giáo dục tích hợp. Đẩy mạnh việc vận dụng dạy học giải quyết vấn đề, các phương pháp thực hành, tích cực ứng dụng công nghệ thông tin phù hợp với nội dung bài học. Tiếp tục triển khai dạy học và kiểm tra  theo định hướng phát triển năng lực học sinh ở các bộ môn.</w:t>
      </w:r>
    </w:p>
    <w:p w:rsidR="004B4C40" w:rsidRPr="00A37E06" w:rsidRDefault="005F5C1B" w:rsidP="004B4C40">
      <w:pPr>
        <w:spacing w:before="120"/>
        <w:ind w:firstLine="720"/>
        <w:jc w:val="both"/>
        <w:rPr>
          <w:rFonts w:ascii="Times New Roman" w:hAnsi="Times New Roman"/>
          <w:lang w:val="es-BO"/>
        </w:rPr>
      </w:pPr>
      <w:r w:rsidRPr="00A37E06">
        <w:rPr>
          <w:rFonts w:ascii="Times New Roman" w:hAnsi="Times New Roman" w:cs="Calibri"/>
          <w:lang w:val="es-BO"/>
        </w:rPr>
        <w:t>Đ</w:t>
      </w:r>
      <w:r w:rsidRPr="00A37E06">
        <w:rPr>
          <w:rFonts w:ascii="Times New Roman" w:hAnsi="Times New Roman"/>
          <w:lang w:val="es-BO"/>
        </w:rPr>
        <w:t>a d</w:t>
      </w:r>
      <w:r w:rsidRPr="00A37E06">
        <w:rPr>
          <w:rFonts w:ascii="Times New Roman" w:hAnsi="Times New Roman" w:cs="Calibri"/>
          <w:lang w:val="es-BO"/>
        </w:rPr>
        <w:t>ạ</w:t>
      </w:r>
      <w:r w:rsidRPr="00A37E06">
        <w:rPr>
          <w:rFonts w:ascii="Times New Roman" w:hAnsi="Times New Roman"/>
          <w:lang w:val="es-BO"/>
        </w:rPr>
        <w:t>ng h</w:t>
      </w:r>
      <w:r w:rsidRPr="00A37E06">
        <w:rPr>
          <w:rFonts w:ascii="Times New Roman" w:hAnsi="Times New Roman" w:cs=".VnTime"/>
          <w:lang w:val="es-BO"/>
        </w:rPr>
        <w:t>ó</w:t>
      </w:r>
      <w:r w:rsidRPr="00A37E06">
        <w:rPr>
          <w:rFonts w:ascii="Times New Roman" w:hAnsi="Times New Roman"/>
          <w:lang w:val="es-BO"/>
        </w:rPr>
        <w:t>a c</w:t>
      </w:r>
      <w:r w:rsidRPr="00A37E06">
        <w:rPr>
          <w:rFonts w:ascii="Times New Roman" w:hAnsi="Times New Roman" w:cs=".VnTime"/>
          <w:lang w:val="es-BO"/>
        </w:rPr>
        <w:t>á</w:t>
      </w:r>
      <w:r w:rsidRPr="00A37E06">
        <w:rPr>
          <w:rFonts w:ascii="Times New Roman" w:hAnsi="Times New Roman"/>
          <w:lang w:val="es-BO"/>
        </w:rPr>
        <w:t>c h</w:t>
      </w:r>
      <w:r w:rsidRPr="00A37E06">
        <w:rPr>
          <w:rFonts w:ascii="Times New Roman" w:hAnsi="Times New Roman" w:cs=".VnTime"/>
          <w:lang w:val="es-BO"/>
        </w:rPr>
        <w:t>ì</w:t>
      </w:r>
      <w:r w:rsidRPr="00A37E06">
        <w:rPr>
          <w:rFonts w:ascii="Times New Roman" w:hAnsi="Times New Roman"/>
          <w:lang w:val="es-BO"/>
        </w:rPr>
        <w:t>nh th</w:t>
      </w:r>
      <w:r w:rsidRPr="00A37E06">
        <w:rPr>
          <w:rFonts w:ascii="Times New Roman" w:hAnsi="Times New Roman" w:cs="Calibri"/>
          <w:lang w:val="es-BO"/>
        </w:rPr>
        <w:t>ứ</w:t>
      </w:r>
      <w:r w:rsidRPr="00A37E06">
        <w:rPr>
          <w:rFonts w:ascii="Times New Roman" w:hAnsi="Times New Roman"/>
          <w:lang w:val="es-BO"/>
        </w:rPr>
        <w:t>c d</w:t>
      </w:r>
      <w:r w:rsidRPr="00A37E06">
        <w:rPr>
          <w:rFonts w:ascii="Times New Roman" w:hAnsi="Times New Roman" w:cs="Calibri"/>
          <w:lang w:val="es-BO"/>
        </w:rPr>
        <w:t>ạ</w:t>
      </w:r>
      <w:r w:rsidRPr="00A37E06">
        <w:rPr>
          <w:rFonts w:ascii="Times New Roman" w:hAnsi="Times New Roman"/>
          <w:lang w:val="es-BO"/>
        </w:rPr>
        <w:t>y h</w:t>
      </w:r>
      <w:r w:rsidRPr="00A37E06">
        <w:rPr>
          <w:rFonts w:ascii="Times New Roman" w:hAnsi="Times New Roman" w:cs="Calibri"/>
          <w:lang w:val="es-BO"/>
        </w:rPr>
        <w:t>ọ</w:t>
      </w:r>
      <w:r w:rsidRPr="00A37E06">
        <w:rPr>
          <w:rFonts w:ascii="Times New Roman" w:hAnsi="Times New Roman"/>
          <w:lang w:val="es-BO"/>
        </w:rPr>
        <w:t>c.  Ngo</w:t>
      </w:r>
      <w:r w:rsidRPr="00A37E06">
        <w:rPr>
          <w:rFonts w:ascii="Times New Roman" w:hAnsi="Times New Roman" w:cs="Calibri"/>
          <w:lang w:val="es-BO"/>
        </w:rPr>
        <w:t>à</w:t>
      </w:r>
      <w:r w:rsidRPr="00A37E06">
        <w:rPr>
          <w:rFonts w:ascii="Times New Roman" w:hAnsi="Times New Roman"/>
          <w:lang w:val="es-BO"/>
        </w:rPr>
        <w:t>i vi</w:t>
      </w:r>
      <w:r w:rsidRPr="00A37E06">
        <w:rPr>
          <w:rFonts w:ascii="Times New Roman" w:hAnsi="Times New Roman" w:cs="Calibri"/>
          <w:lang w:val="es-BO"/>
        </w:rPr>
        <w:t>ệ</w:t>
      </w:r>
      <w:r w:rsidRPr="00A37E06">
        <w:rPr>
          <w:rFonts w:ascii="Times New Roman" w:hAnsi="Times New Roman"/>
          <w:lang w:val="es-BO"/>
        </w:rPr>
        <w:t>c t</w:t>
      </w:r>
      <w:r w:rsidRPr="00A37E06">
        <w:rPr>
          <w:rFonts w:ascii="Times New Roman" w:hAnsi="Times New Roman" w:cs="Calibri"/>
          <w:lang w:val="es-BO"/>
        </w:rPr>
        <w:t>ổ</w:t>
      </w:r>
      <w:r w:rsidRPr="00A37E06">
        <w:rPr>
          <w:rFonts w:ascii="Times New Roman" w:hAnsi="Times New Roman"/>
          <w:lang w:val="es-BO"/>
        </w:rPr>
        <w:t xml:space="preserve"> ch</w:t>
      </w:r>
      <w:r w:rsidRPr="00A37E06">
        <w:rPr>
          <w:rFonts w:ascii="Times New Roman" w:hAnsi="Times New Roman" w:cs="Calibri"/>
          <w:lang w:val="es-BO"/>
        </w:rPr>
        <w:t>ứ</w:t>
      </w:r>
      <w:r w:rsidRPr="00A37E06">
        <w:rPr>
          <w:rFonts w:ascii="Times New Roman" w:hAnsi="Times New Roman"/>
          <w:lang w:val="es-BO"/>
        </w:rPr>
        <w:t>c cho h</w:t>
      </w:r>
      <w:r w:rsidRPr="00A37E06">
        <w:rPr>
          <w:rFonts w:ascii="Times New Roman" w:hAnsi="Times New Roman" w:cs="Calibri"/>
          <w:lang w:val="es-BO"/>
        </w:rPr>
        <w:t>ọ</w:t>
      </w:r>
      <w:r w:rsidRPr="00A37E06">
        <w:rPr>
          <w:rFonts w:ascii="Times New Roman" w:hAnsi="Times New Roman"/>
          <w:lang w:val="es-BO"/>
        </w:rPr>
        <w:t>c sinh th</w:t>
      </w:r>
      <w:r w:rsidRPr="00A37E06">
        <w:rPr>
          <w:rFonts w:ascii="Times New Roman" w:hAnsi="Times New Roman" w:cs="Calibri"/>
          <w:lang w:val="es-BO"/>
        </w:rPr>
        <w:t>ự</w:t>
      </w:r>
      <w:r w:rsidRPr="00A37E06">
        <w:rPr>
          <w:rFonts w:ascii="Times New Roman" w:hAnsi="Times New Roman"/>
          <w:lang w:val="es-BO"/>
        </w:rPr>
        <w:t>c hi</w:t>
      </w:r>
      <w:r w:rsidRPr="00A37E06">
        <w:rPr>
          <w:rFonts w:ascii="Times New Roman" w:hAnsi="Times New Roman" w:cs="Calibri"/>
          <w:lang w:val="es-BO"/>
        </w:rPr>
        <w:t>ệ</w:t>
      </w:r>
      <w:r w:rsidRPr="00A37E06">
        <w:rPr>
          <w:rFonts w:ascii="Times New Roman" w:hAnsi="Times New Roman"/>
          <w:lang w:val="es-BO"/>
        </w:rPr>
        <w:t>n c</w:t>
      </w:r>
      <w:r w:rsidRPr="00A37E06">
        <w:rPr>
          <w:rFonts w:ascii="Times New Roman" w:hAnsi="Times New Roman" w:cs=".VnTime"/>
          <w:lang w:val="es-BO"/>
        </w:rPr>
        <w:t>á</w:t>
      </w:r>
      <w:r w:rsidRPr="00A37E06">
        <w:rPr>
          <w:rFonts w:ascii="Times New Roman" w:hAnsi="Times New Roman"/>
          <w:lang w:val="es-BO"/>
        </w:rPr>
        <w:t>c nhi</w:t>
      </w:r>
      <w:r w:rsidRPr="00A37E06">
        <w:rPr>
          <w:rFonts w:ascii="Times New Roman" w:hAnsi="Times New Roman" w:cs="Calibri"/>
          <w:lang w:val="es-BO"/>
        </w:rPr>
        <w:t>ệ</w:t>
      </w:r>
      <w:r w:rsidRPr="00A37E06">
        <w:rPr>
          <w:rFonts w:ascii="Times New Roman" w:hAnsi="Times New Roman"/>
          <w:lang w:val="es-BO"/>
        </w:rPr>
        <w:t>m v</w:t>
      </w:r>
      <w:r w:rsidRPr="00A37E06">
        <w:rPr>
          <w:rFonts w:ascii="Times New Roman" w:hAnsi="Times New Roman" w:cs="Calibri"/>
          <w:lang w:val="es-BO"/>
        </w:rPr>
        <w:t>ụ</w:t>
      </w:r>
      <w:r w:rsidRPr="00A37E06">
        <w:rPr>
          <w:rFonts w:ascii="Times New Roman" w:hAnsi="Times New Roman"/>
          <w:lang w:val="es-BO"/>
        </w:rPr>
        <w:t xml:space="preserve"> h</w:t>
      </w:r>
      <w:r w:rsidRPr="00A37E06">
        <w:rPr>
          <w:rFonts w:ascii="Times New Roman" w:hAnsi="Times New Roman" w:cs="Calibri"/>
          <w:lang w:val="es-BO"/>
        </w:rPr>
        <w:t>ọ</w:t>
      </w:r>
      <w:r w:rsidRPr="00A37E06">
        <w:rPr>
          <w:rFonts w:ascii="Times New Roman" w:hAnsi="Times New Roman"/>
          <w:lang w:val="es-BO"/>
        </w:rPr>
        <w:t>c t</w:t>
      </w:r>
      <w:r w:rsidRPr="00A37E06">
        <w:rPr>
          <w:rFonts w:ascii="Times New Roman" w:hAnsi="Times New Roman" w:cs="Calibri"/>
          <w:lang w:val="es-BO"/>
        </w:rPr>
        <w:t>ậ</w:t>
      </w:r>
      <w:r w:rsidRPr="00A37E06">
        <w:rPr>
          <w:rFonts w:ascii="Times New Roman" w:hAnsi="Times New Roman"/>
          <w:lang w:val="es-BO"/>
        </w:rPr>
        <w:t xml:space="preserve">p </w:t>
      </w:r>
      <w:r w:rsidRPr="00A37E06">
        <w:rPr>
          <w:rFonts w:ascii="Times New Roman" w:hAnsi="Times New Roman" w:cs="Calibri"/>
          <w:lang w:val="es-BO"/>
        </w:rPr>
        <w:t>ở</w:t>
      </w:r>
      <w:r w:rsidRPr="00A37E06">
        <w:rPr>
          <w:rFonts w:ascii="Times New Roman" w:hAnsi="Times New Roman"/>
          <w:lang w:val="es-BO"/>
        </w:rPr>
        <w:t xml:space="preserve"> tr</w:t>
      </w:r>
      <w:r w:rsidRPr="00A37E06">
        <w:rPr>
          <w:rFonts w:ascii="Times New Roman" w:hAnsi="Times New Roman" w:cs=".VnTime"/>
          <w:lang w:val="es-BO"/>
        </w:rPr>
        <w:t>ê</w:t>
      </w:r>
      <w:r w:rsidRPr="00A37E06">
        <w:rPr>
          <w:rFonts w:ascii="Times New Roman" w:hAnsi="Times New Roman"/>
          <w:lang w:val="es-BO"/>
        </w:rPr>
        <w:t>n l</w:t>
      </w:r>
      <w:r w:rsidRPr="00A37E06">
        <w:rPr>
          <w:rFonts w:ascii="Times New Roman" w:hAnsi="Times New Roman" w:cs="Calibri"/>
          <w:lang w:val="es-BO"/>
        </w:rPr>
        <w:t>ớ</w:t>
      </w:r>
      <w:r w:rsidRPr="00A37E06">
        <w:rPr>
          <w:rFonts w:ascii="Times New Roman" w:hAnsi="Times New Roman"/>
          <w:lang w:val="es-BO"/>
        </w:rPr>
        <w:t>p, c</w:t>
      </w:r>
      <w:r w:rsidRPr="00A37E06">
        <w:rPr>
          <w:rFonts w:ascii="Times New Roman" w:hAnsi="Times New Roman" w:cs="Calibri"/>
          <w:lang w:val="es-BO"/>
        </w:rPr>
        <w:t>ầ</w:t>
      </w:r>
      <w:r w:rsidRPr="00A37E06">
        <w:rPr>
          <w:rFonts w:ascii="Times New Roman" w:hAnsi="Times New Roman"/>
          <w:lang w:val="es-BO"/>
        </w:rPr>
        <w:t>n coi tr</w:t>
      </w:r>
      <w:r w:rsidRPr="00A37E06">
        <w:rPr>
          <w:rFonts w:ascii="Times New Roman" w:hAnsi="Times New Roman" w:cs="Calibri"/>
          <w:lang w:val="es-BO"/>
        </w:rPr>
        <w:t>ọ</w:t>
      </w:r>
      <w:r w:rsidRPr="00A37E06">
        <w:rPr>
          <w:rFonts w:ascii="Times New Roman" w:hAnsi="Times New Roman"/>
          <w:lang w:val="es-BO"/>
        </w:rPr>
        <w:t>ng giao nhi</w:t>
      </w:r>
      <w:r w:rsidRPr="00A37E06">
        <w:rPr>
          <w:rFonts w:ascii="Times New Roman" w:hAnsi="Times New Roman" w:cs="Calibri"/>
          <w:lang w:val="es-BO"/>
        </w:rPr>
        <w:t>ệ</w:t>
      </w:r>
      <w:r w:rsidRPr="00A37E06">
        <w:rPr>
          <w:rFonts w:ascii="Times New Roman" w:hAnsi="Times New Roman"/>
          <w:lang w:val="es-BO"/>
        </w:rPr>
        <w:t>m v</w:t>
      </w:r>
      <w:r w:rsidRPr="00A37E06">
        <w:rPr>
          <w:rFonts w:ascii="Times New Roman" w:hAnsi="Times New Roman" w:cs="Calibri"/>
          <w:lang w:val="es-BO"/>
        </w:rPr>
        <w:t>ụ</w:t>
      </w:r>
      <w:r w:rsidRPr="00A37E06">
        <w:rPr>
          <w:rFonts w:ascii="Times New Roman" w:hAnsi="Times New Roman"/>
          <w:lang w:val="es-BO"/>
        </w:rPr>
        <w:t xml:space="preserve"> v</w:t>
      </w:r>
      <w:r w:rsidRPr="00A37E06">
        <w:rPr>
          <w:rFonts w:ascii="Times New Roman" w:hAnsi="Times New Roman" w:cs="Calibri"/>
          <w:lang w:val="es-BO"/>
        </w:rPr>
        <w:t>à</w:t>
      </w:r>
      <w:r w:rsidRPr="00A37E06">
        <w:rPr>
          <w:rFonts w:ascii="Times New Roman" w:hAnsi="Times New Roman"/>
          <w:lang w:val="es-BO"/>
        </w:rPr>
        <w:t xml:space="preserve"> h</w:t>
      </w:r>
      <w:r w:rsidRPr="00A37E06">
        <w:rPr>
          <w:rFonts w:ascii="Times New Roman" w:hAnsi="Times New Roman" w:cs="Calibri"/>
          <w:lang w:val="es-BO"/>
        </w:rPr>
        <w:t>ướ</w:t>
      </w:r>
      <w:r w:rsidRPr="00A37E06">
        <w:rPr>
          <w:rFonts w:ascii="Times New Roman" w:hAnsi="Times New Roman"/>
          <w:lang w:val="es-BO"/>
        </w:rPr>
        <w:t>ng d</w:t>
      </w:r>
      <w:r w:rsidRPr="00A37E06">
        <w:rPr>
          <w:rFonts w:ascii="Times New Roman" w:hAnsi="Times New Roman" w:cs="Calibri"/>
          <w:lang w:val="es-BO"/>
        </w:rPr>
        <w:t>ẫ</w:t>
      </w:r>
      <w:r w:rsidRPr="00A37E06">
        <w:rPr>
          <w:rFonts w:ascii="Times New Roman" w:hAnsi="Times New Roman"/>
          <w:lang w:val="es-BO"/>
        </w:rPr>
        <w:t>n h</w:t>
      </w:r>
      <w:r w:rsidRPr="00A37E06">
        <w:rPr>
          <w:rFonts w:ascii="Times New Roman" w:hAnsi="Times New Roman" w:cs="Calibri"/>
          <w:lang w:val="es-BO"/>
        </w:rPr>
        <w:t>ọ</w:t>
      </w:r>
      <w:r w:rsidRPr="00A37E06">
        <w:rPr>
          <w:rFonts w:ascii="Times New Roman" w:hAnsi="Times New Roman"/>
          <w:lang w:val="es-BO"/>
        </w:rPr>
        <w:t xml:space="preserve">c sinh học tập ở nhà, ở ngoài nhà trường; tăng cường các hoạt động TNST tiếp cận chương trình giáo dục STEM, tổ chức dạy học gắn liền với di sản văn hóa, với các hoạt động sản xuất, kinh doanh, dịch vụ ở địa phương; sử dụng các hình thức dạy học trên cơ sở ứng dụng công nghệ thông tin và truyền thông, khuyến khích các lớp phối hợp với phụ huynh tổ chức cho học sinh trải nghiệm tham quan các địa chỉ đỏ, các di tích lịch sử văn hóa trong huyện, tỉnh và ngoài địa phương. </w:t>
      </w:r>
    </w:p>
    <w:p w:rsidR="005F5C1B" w:rsidRPr="00A37E06" w:rsidRDefault="005F5C1B" w:rsidP="004B4C40">
      <w:pPr>
        <w:spacing w:before="120"/>
        <w:ind w:firstLine="426"/>
        <w:jc w:val="both"/>
        <w:rPr>
          <w:rFonts w:ascii="Times New Roman" w:hAnsi="Times New Roman"/>
          <w:lang w:val="es-BO"/>
        </w:rPr>
      </w:pPr>
      <w:r w:rsidRPr="00A37E06">
        <w:rPr>
          <w:rFonts w:ascii="Times New Roman" w:hAnsi="Times New Roman"/>
          <w:lang w:val="es-BO"/>
        </w:rPr>
        <w:t xml:space="preserve">Xây dựng kế hoạch bài học theo hướng tăng cường, phát huy tính chủ động, tích cực, tự học của học sinh thông qua việc thiết kế tiến trình dạy học thành các hoạt động học để thực hiện cả ở trên lớp và ngoài lớp học. </w:t>
      </w:r>
    </w:p>
    <w:p w:rsidR="005F5C1B" w:rsidRPr="00A37E06" w:rsidRDefault="005F5C1B" w:rsidP="004B4C40">
      <w:pPr>
        <w:spacing w:before="120"/>
        <w:ind w:firstLine="426"/>
        <w:jc w:val="both"/>
        <w:rPr>
          <w:rFonts w:ascii="Times New Roman" w:hAnsi="Times New Roman"/>
          <w:lang w:val="es-BO"/>
        </w:rPr>
      </w:pPr>
      <w:r w:rsidRPr="00A37E06">
        <w:rPr>
          <w:rFonts w:ascii="Times New Roman" w:hAnsi="Times New Roman"/>
          <w:lang w:val="es-BO"/>
        </w:rPr>
        <w:t>Tiếp tục thực hiện tốt việc sử dụng di sản văn hóa trong dạy học theo Hướng dẫn số 73/HD-BGDĐT-BVHTTDL ngày 16/01/2013 của liên Bộ GDĐT, B</w:t>
      </w:r>
      <w:r w:rsidR="006F4E9B" w:rsidRPr="00A37E06">
        <w:rPr>
          <w:rFonts w:ascii="Times New Roman" w:hAnsi="Times New Roman"/>
          <w:lang w:val="es-BO"/>
        </w:rPr>
        <w:t xml:space="preserve">ộ Văn hóa, Thể thao và Du lịch. </w:t>
      </w:r>
      <w:r w:rsidRPr="00A37E06">
        <w:rPr>
          <w:rFonts w:ascii="Times New Roman" w:hAnsi="Times New Roman"/>
          <w:lang w:val="es-BO"/>
        </w:rPr>
        <w:t xml:space="preserve">Khuyến khích giáo viên, học sinh tích cực tham gia hoạt động nghiên cứu khoa học, tham gia Cuộc thi KHKT và các cuộc thi khác gắn liền với đổi mới phương pháp, hình thức tổ chức dạy học; tổ chức, thu hút học sinh tham gia các hoạt động góp phần phát triển năng lực học sinh như: Văn hóa - văn nghệ, thể dục - thể thao; thí nghiệm - thực hành; ngày hội CNTT; ngày hội sử dụng ngoại ngữ;… phù hợp với đặc điểm tâm sinh lý và nội dung học tập của học sinh trung học, phát huy sự chủ động và sáng tạo của học sinh; </w:t>
      </w:r>
    </w:p>
    <w:p w:rsidR="005F5C1B" w:rsidRPr="00A37E06" w:rsidRDefault="005F5C1B" w:rsidP="004B4C40">
      <w:pPr>
        <w:spacing w:before="120"/>
        <w:ind w:firstLine="426"/>
        <w:jc w:val="both"/>
        <w:rPr>
          <w:rFonts w:ascii="Times New Roman" w:hAnsi="Times New Roman"/>
          <w:lang w:val="es-BO"/>
        </w:rPr>
      </w:pPr>
      <w:r w:rsidRPr="00A37E06">
        <w:rPr>
          <w:rFonts w:ascii="Times New Roman" w:hAnsi="Times New Roman"/>
          <w:lang w:val="es-BO"/>
        </w:rPr>
        <w:t xml:space="preserve">Đổi mới nội dung sinh hoạt tổ/nhóm chuyên môn:  Nội dung sinh hoạt tổ nhóm chuyên môn đi sâu và nội dung, chuyên đề cụ thể khai thác tốt năng lực của từng giáo viên để phân công phụ trách và giao việc. Tăng cường sinh hoạt nhóm chuyên môn tập trung vào nghiên cứu bài học. Xây dựng và tổ chức thực hiện kế hoạch dạy học, phân phối chương trình các môn học, hoạt động giáo dục, Triển khai hoạt động nghiên cứu bài học, phấn đấu mỗi tổ/nhóm chuyên môn nghiên cứu được 4 tiết trong năm học.  Xây dựng và tổ chức thực hiện ít nhất 2 chủ đề hoặc hoạt động trải nghiệm cho mỗi môn.  Xây dựng ma trận đề kiểm tra cho các bài kiểm tra </w:t>
      </w:r>
      <w:r w:rsidR="00D1104B" w:rsidRPr="00A37E06">
        <w:rPr>
          <w:rFonts w:ascii="Times New Roman" w:hAnsi="Times New Roman"/>
          <w:lang w:val="es-BO"/>
        </w:rPr>
        <w:t xml:space="preserve">guiwax kỳ và cuối </w:t>
      </w:r>
      <w:r w:rsidRPr="00A37E06">
        <w:rPr>
          <w:rFonts w:ascii="Times New Roman" w:hAnsi="Times New Roman"/>
          <w:lang w:val="es-BO"/>
        </w:rPr>
        <w:t xml:space="preserve"> kỳ.</w:t>
      </w:r>
    </w:p>
    <w:p w:rsidR="005F5C1B" w:rsidRPr="00A37E06" w:rsidRDefault="005F5C1B" w:rsidP="004B4C40">
      <w:pPr>
        <w:spacing w:before="120"/>
        <w:ind w:firstLine="426"/>
        <w:jc w:val="both"/>
        <w:rPr>
          <w:rFonts w:ascii="Times New Roman" w:hAnsi="Times New Roman"/>
          <w:lang w:val="es-BO"/>
        </w:rPr>
      </w:pPr>
      <w:r w:rsidRPr="00A37E06">
        <w:rPr>
          <w:rFonts w:ascii="Times New Roman" w:hAnsi="Times New Roman"/>
          <w:lang w:val="es-BO"/>
        </w:rPr>
        <w:lastRenderedPageBreak/>
        <w:t>Đầu tháng 8 năm 202</w:t>
      </w:r>
      <w:r w:rsidR="004A1A32" w:rsidRPr="00A37E06">
        <w:rPr>
          <w:rFonts w:ascii="Times New Roman" w:hAnsi="Times New Roman"/>
          <w:lang w:val="es-BO"/>
        </w:rPr>
        <w:t>4</w:t>
      </w:r>
      <w:r w:rsidRPr="00A37E06">
        <w:rPr>
          <w:rFonts w:ascii="Times New Roman" w:hAnsi="Times New Roman"/>
          <w:lang w:val="es-BO"/>
        </w:rPr>
        <w:t xml:space="preserve"> </w:t>
      </w:r>
      <w:r w:rsidR="00134870" w:rsidRPr="00A37E06">
        <w:rPr>
          <w:rFonts w:ascii="Times New Roman" w:hAnsi="Times New Roman"/>
          <w:lang w:val="es-BO"/>
        </w:rPr>
        <w:t xml:space="preserve"> </w:t>
      </w:r>
      <w:r w:rsidRPr="00A37E06">
        <w:rPr>
          <w:rFonts w:ascii="Times New Roman" w:hAnsi="Times New Roman"/>
          <w:lang w:val="es-BO"/>
        </w:rPr>
        <w:t>P. hiệu trưởng  chuyên môn trên cơ sở kế hoạch dự kiến, phân công công tác CBGV – NV đúng chuyên ngành đào tạo, đúng năng lực chuyên môn.</w:t>
      </w:r>
    </w:p>
    <w:p w:rsidR="005F5C1B" w:rsidRPr="00A37E06" w:rsidRDefault="005F5C1B" w:rsidP="004B4C40">
      <w:pPr>
        <w:spacing w:before="120"/>
        <w:ind w:firstLine="426"/>
        <w:jc w:val="both"/>
        <w:rPr>
          <w:rFonts w:ascii="Times New Roman" w:hAnsi="Times New Roman"/>
          <w:lang w:val="es-BO"/>
        </w:rPr>
      </w:pPr>
      <w:r w:rsidRPr="00A37E06">
        <w:rPr>
          <w:rFonts w:ascii="Times New Roman" w:hAnsi="Times New Roman"/>
          <w:lang w:val="es-BO"/>
        </w:rPr>
        <w:t>Chỉ đạo CBGV các tổ xây dựng chương trình nhà trường trên cơ sở chương trình khung của Bộ GD&amp;ĐT phù hợp với tình hình thực tiễn nhà trường, trình hiệu trưởng bổ sung, xây dựng và hiệu trưởng trình phòng GD&amp;ĐT phê duyệt.</w:t>
      </w:r>
    </w:p>
    <w:p w:rsidR="005F5C1B" w:rsidRPr="00A37E06" w:rsidRDefault="005F5C1B" w:rsidP="004B4C40">
      <w:pPr>
        <w:spacing w:before="120"/>
        <w:ind w:firstLine="426"/>
        <w:jc w:val="both"/>
        <w:rPr>
          <w:rFonts w:ascii="Times New Roman" w:hAnsi="Times New Roman"/>
          <w:lang w:val="es-BO"/>
        </w:rPr>
      </w:pPr>
      <w:r w:rsidRPr="00A37E06">
        <w:rPr>
          <w:rFonts w:ascii="Times New Roman" w:hAnsi="Times New Roman"/>
          <w:lang w:val="es-BO"/>
        </w:rPr>
        <w:t>Hàng tuần, hàng tháng, hàng kỳ nhà trường thành lập ban kiểm tra nội bộ trường học kiểm tra việc thực hiện chương trình nhà trường, thực hiện quy chế chuyên môn của CBGV – NV.</w:t>
      </w:r>
    </w:p>
    <w:p w:rsidR="005F5C1B" w:rsidRPr="00A37E06" w:rsidRDefault="005F5C1B" w:rsidP="004B4C40">
      <w:pPr>
        <w:spacing w:before="120"/>
        <w:ind w:firstLine="426"/>
        <w:jc w:val="both"/>
        <w:rPr>
          <w:rFonts w:ascii="Times New Roman" w:hAnsi="Times New Roman"/>
          <w:lang w:val="es-BO"/>
        </w:rPr>
      </w:pPr>
      <w:r w:rsidRPr="00A37E06">
        <w:rPr>
          <w:rFonts w:ascii="Times New Roman" w:hAnsi="Times New Roman"/>
          <w:lang w:val="es-BO"/>
        </w:rPr>
        <w:t>Tổ chức kiểm tra việc thực hiện các hoạt động giáo dục theo kế hoạch, đảm bảo thực hiện các hoạt động đúng tiến độ, có hiệu quả.</w:t>
      </w:r>
    </w:p>
    <w:p w:rsidR="005F5C1B" w:rsidRPr="00A37E06" w:rsidRDefault="005F5C1B" w:rsidP="004B4C40">
      <w:pPr>
        <w:spacing w:before="120"/>
        <w:ind w:firstLine="426"/>
        <w:jc w:val="both"/>
        <w:rPr>
          <w:rFonts w:ascii="Times New Roman" w:hAnsi="Times New Roman"/>
          <w:lang w:val="es-BO"/>
        </w:rPr>
      </w:pPr>
      <w:r w:rsidRPr="00A37E06">
        <w:rPr>
          <w:rFonts w:ascii="Times New Roman" w:hAnsi="Times New Roman"/>
          <w:lang w:val="es-BO"/>
        </w:rPr>
        <w:t>Sau mỗi tháng, mỗi học kì, nhà trường tổ chức họp rút kinh nghiệm, điều chỉnh bổ sung kế hoạch, nội dung và công tác tổ chức.</w:t>
      </w:r>
    </w:p>
    <w:p w:rsidR="005F5C1B" w:rsidRPr="00A37E06" w:rsidRDefault="005F5C1B" w:rsidP="004B4C40">
      <w:pPr>
        <w:spacing w:before="120"/>
        <w:ind w:firstLine="426"/>
        <w:jc w:val="both"/>
        <w:rPr>
          <w:rFonts w:ascii="Times New Roman" w:hAnsi="Times New Roman"/>
          <w:lang w:val="es-BO"/>
        </w:rPr>
      </w:pPr>
      <w:r w:rsidRPr="00A37E06">
        <w:rPr>
          <w:rFonts w:ascii="Times New Roman" w:hAnsi="Times New Roman"/>
          <w:lang w:val="es-BO"/>
        </w:rPr>
        <w:t xml:space="preserve">Thực hiện công khai tất cả các hoạt động của nhà trường trong quá trình tổ chức thực hiện để nhận được sự phối hợp tốt từ phụ huynh học sinh và các ban ngành. </w:t>
      </w:r>
    </w:p>
    <w:p w:rsidR="00F849A3" w:rsidRPr="00A37E06" w:rsidRDefault="004B4C40" w:rsidP="004B4C40">
      <w:pPr>
        <w:spacing w:before="120"/>
        <w:jc w:val="both"/>
        <w:rPr>
          <w:rFonts w:ascii="Times New Roman" w:hAnsi="Times New Roman"/>
          <w:b/>
          <w:lang w:val="es-BO"/>
        </w:rPr>
      </w:pPr>
      <w:r w:rsidRPr="00A37E06">
        <w:rPr>
          <w:rFonts w:ascii="Times New Roman" w:hAnsi="Times New Roman"/>
          <w:b/>
          <w:lang w:val="es-BO"/>
        </w:rPr>
        <w:t>2.</w:t>
      </w:r>
      <w:r w:rsidR="00376877" w:rsidRPr="00A37E06">
        <w:rPr>
          <w:rFonts w:ascii="Times New Roman" w:hAnsi="Times New Roman"/>
          <w:b/>
          <w:lang w:val="es-BO"/>
        </w:rPr>
        <w:t xml:space="preserve"> </w:t>
      </w:r>
      <w:r w:rsidR="00F849A3" w:rsidRPr="00A37E06">
        <w:rPr>
          <w:rFonts w:ascii="Times New Roman" w:hAnsi="Times New Roman"/>
          <w:b/>
          <w:lang w:val="es-BO"/>
        </w:rPr>
        <w:t>Xây d</w:t>
      </w:r>
      <w:r w:rsidR="00F849A3" w:rsidRPr="00A37E06">
        <w:rPr>
          <w:rFonts w:ascii="Times New Roman" w:hAnsi="Times New Roman" w:cs="Calibri"/>
          <w:b/>
          <w:lang w:val="es-BO"/>
        </w:rPr>
        <w:t>ự</w:t>
      </w:r>
      <w:r w:rsidR="00F849A3" w:rsidRPr="00A37E06">
        <w:rPr>
          <w:rFonts w:ascii="Times New Roman" w:hAnsi="Times New Roman"/>
          <w:b/>
          <w:lang w:val="es-BO"/>
        </w:rPr>
        <w:t>ng ch</w:t>
      </w:r>
      <w:r w:rsidR="00F849A3" w:rsidRPr="00A37E06">
        <w:rPr>
          <w:rFonts w:ascii="Times New Roman" w:hAnsi="Times New Roman" w:cs="Calibri"/>
          <w:b/>
          <w:lang w:val="es-BO"/>
        </w:rPr>
        <w:t>ủ</w:t>
      </w:r>
      <w:r w:rsidR="00F849A3" w:rsidRPr="00A37E06">
        <w:rPr>
          <w:rFonts w:ascii="Times New Roman" w:hAnsi="Times New Roman"/>
          <w:b/>
          <w:lang w:val="es-BO"/>
        </w:rPr>
        <w:t xml:space="preserve"> </w:t>
      </w:r>
      <w:r w:rsidR="00F849A3" w:rsidRPr="00A37E06">
        <w:rPr>
          <w:rFonts w:ascii="Times New Roman" w:hAnsi="Times New Roman" w:cs="Calibri"/>
          <w:b/>
          <w:lang w:val="es-BO"/>
        </w:rPr>
        <w:t>đề</w:t>
      </w:r>
      <w:r w:rsidR="00F849A3" w:rsidRPr="00A37E06">
        <w:rPr>
          <w:rFonts w:ascii="Times New Roman" w:hAnsi="Times New Roman"/>
          <w:b/>
          <w:lang w:val="es-BO"/>
        </w:rPr>
        <w:t xml:space="preserve"> d</w:t>
      </w:r>
      <w:r w:rsidR="00F849A3" w:rsidRPr="00A37E06">
        <w:rPr>
          <w:rFonts w:ascii="Times New Roman" w:hAnsi="Times New Roman" w:cs="Calibri"/>
          <w:b/>
          <w:lang w:val="es-BO"/>
        </w:rPr>
        <w:t>ạ</w:t>
      </w:r>
      <w:r w:rsidR="00F849A3" w:rsidRPr="00A37E06">
        <w:rPr>
          <w:rFonts w:ascii="Times New Roman" w:hAnsi="Times New Roman"/>
          <w:b/>
          <w:lang w:val="es-BO"/>
        </w:rPr>
        <w:t>y h</w:t>
      </w:r>
      <w:r w:rsidR="00F849A3" w:rsidRPr="00A37E06">
        <w:rPr>
          <w:rFonts w:ascii="Times New Roman" w:hAnsi="Times New Roman" w:cs="Calibri"/>
          <w:b/>
          <w:lang w:val="es-BO"/>
        </w:rPr>
        <w:t>ọ</w:t>
      </w:r>
      <w:r w:rsidR="00F849A3" w:rsidRPr="00A37E06">
        <w:rPr>
          <w:rFonts w:ascii="Times New Roman" w:hAnsi="Times New Roman"/>
          <w:b/>
          <w:lang w:val="es-BO"/>
        </w:rPr>
        <w:t>c, k</w:t>
      </w:r>
      <w:r w:rsidR="00F849A3" w:rsidRPr="00A37E06">
        <w:rPr>
          <w:rFonts w:ascii="Times New Roman" w:hAnsi="Times New Roman" w:cs="Calibri"/>
          <w:b/>
          <w:lang w:val="es-BO"/>
        </w:rPr>
        <w:t>ế</w:t>
      </w:r>
      <w:r w:rsidR="00F849A3" w:rsidRPr="00A37E06">
        <w:rPr>
          <w:rFonts w:ascii="Times New Roman" w:hAnsi="Times New Roman"/>
          <w:b/>
          <w:lang w:val="es-BO"/>
        </w:rPr>
        <w:t xml:space="preserve"> ho</w:t>
      </w:r>
      <w:r w:rsidR="00F849A3" w:rsidRPr="00A37E06">
        <w:rPr>
          <w:rFonts w:ascii="Times New Roman" w:hAnsi="Times New Roman" w:cs="Calibri"/>
          <w:b/>
          <w:lang w:val="es-BO"/>
        </w:rPr>
        <w:t>ạ</w:t>
      </w:r>
      <w:r w:rsidR="00F849A3" w:rsidRPr="00A37E06">
        <w:rPr>
          <w:rFonts w:ascii="Times New Roman" w:hAnsi="Times New Roman"/>
          <w:b/>
          <w:lang w:val="es-BO"/>
        </w:rPr>
        <w:t>ch m</w:t>
      </w:r>
      <w:r w:rsidR="00F849A3" w:rsidRPr="00A37E06">
        <w:rPr>
          <w:rFonts w:ascii="Times New Roman" w:hAnsi="Times New Roman" w:cs=".VnTime"/>
          <w:b/>
          <w:lang w:val="es-BO"/>
        </w:rPr>
        <w:t>ô</w:t>
      </w:r>
      <w:r w:rsidR="00F849A3" w:rsidRPr="00A37E06">
        <w:rPr>
          <w:rFonts w:ascii="Times New Roman" w:hAnsi="Times New Roman"/>
          <w:b/>
          <w:lang w:val="es-BO"/>
        </w:rPr>
        <w:t>n h</w:t>
      </w:r>
      <w:r w:rsidR="00F849A3" w:rsidRPr="00A37E06">
        <w:rPr>
          <w:rFonts w:ascii="Times New Roman" w:hAnsi="Times New Roman" w:cs="Calibri"/>
          <w:b/>
          <w:lang w:val="es-BO"/>
        </w:rPr>
        <w:t>ọ</w:t>
      </w:r>
      <w:r w:rsidR="00F849A3" w:rsidRPr="00A37E06">
        <w:rPr>
          <w:rFonts w:ascii="Times New Roman" w:hAnsi="Times New Roman"/>
          <w:b/>
          <w:lang w:val="es-BO"/>
        </w:rPr>
        <w:t>c</w:t>
      </w:r>
    </w:p>
    <w:p w:rsidR="005F5C1B" w:rsidRPr="00A37E06" w:rsidRDefault="005F5C1B" w:rsidP="004B4C40">
      <w:pPr>
        <w:spacing w:before="120"/>
        <w:ind w:firstLine="426"/>
        <w:jc w:val="both"/>
        <w:rPr>
          <w:rFonts w:ascii="Times New Roman" w:hAnsi="Times New Roman"/>
          <w:lang w:val="es-BO"/>
        </w:rPr>
      </w:pPr>
      <w:r w:rsidRPr="00A37E06">
        <w:rPr>
          <w:rFonts w:ascii="Times New Roman" w:hAnsi="Times New Roman"/>
          <w:lang w:val="es-BO"/>
        </w:rPr>
        <w:t xml:space="preserve">Đảm bảo việc rà soát, điều chỉnh </w:t>
      </w:r>
      <w:r w:rsidR="00A7737A" w:rsidRPr="00A37E06">
        <w:rPr>
          <w:rFonts w:ascii="Times New Roman" w:hAnsi="Times New Roman"/>
          <w:lang w:val="es-BO"/>
        </w:rPr>
        <w:t>KHDH</w:t>
      </w:r>
      <w:r w:rsidRPr="00A37E06">
        <w:rPr>
          <w:rFonts w:ascii="Times New Roman" w:hAnsi="Times New Roman"/>
          <w:lang w:val="es-BO"/>
        </w:rPr>
        <w:t xml:space="preserve"> trên cơ sở đảm bảo chuẩn kiến thức, kĩ năng và thái độ của cấp học trong chương trình giáo dục phổ thông theo hướng tinh giản, tăng cường phát triển các kĩ năng trên cơ sở đảm bảo chuẩn kiến thức, kỹ năng và thái độ trong Thông tư số 32/2018/TT-BGD&amp;ĐT về việc ban hành </w:t>
      </w:r>
      <w:r w:rsidR="00EF2E2D" w:rsidRPr="00A37E06">
        <w:rPr>
          <w:rFonts w:ascii="Times New Roman" w:hAnsi="Times New Roman"/>
          <w:lang w:val="es-BO"/>
        </w:rPr>
        <w:t>Chương trình giáo dục phổ thông</w:t>
      </w:r>
      <w:r w:rsidRPr="00A37E06">
        <w:rPr>
          <w:rFonts w:ascii="Times New Roman" w:hAnsi="Times New Roman"/>
          <w:lang w:val="es-BO"/>
        </w:rPr>
        <w:t>, xây dựng và thực hiện kế hoạch giáo dục phù hợp với điều kiện thực tế theo khung thời gia</w:t>
      </w:r>
      <w:r w:rsidR="004B4C40" w:rsidRPr="00A37E06">
        <w:rPr>
          <w:rFonts w:ascii="Times New Roman" w:hAnsi="Times New Roman"/>
          <w:lang w:val="es-BO"/>
        </w:rPr>
        <w:t>n 35 tuần thực học (học kỳ I: 18 tuần, học kỳ II: 17</w:t>
      </w:r>
      <w:r w:rsidRPr="00A37E06">
        <w:rPr>
          <w:rFonts w:ascii="Times New Roman" w:hAnsi="Times New Roman"/>
          <w:lang w:val="es-BO"/>
        </w:rPr>
        <w:t xml:space="preserve"> tuần).</w:t>
      </w:r>
    </w:p>
    <w:p w:rsidR="005F5C1B" w:rsidRPr="00A37E06" w:rsidRDefault="005F5C1B" w:rsidP="004B4C40">
      <w:pPr>
        <w:spacing w:before="120"/>
        <w:ind w:firstLine="426"/>
        <w:jc w:val="both"/>
        <w:rPr>
          <w:rFonts w:ascii="Times New Roman" w:hAnsi="Times New Roman"/>
          <w:lang w:val="es-BO"/>
        </w:rPr>
      </w:pPr>
      <w:r w:rsidRPr="00A37E06">
        <w:rPr>
          <w:rFonts w:ascii="Times New Roman" w:hAnsi="Times New Roman"/>
          <w:lang w:val="es-BO"/>
        </w:rPr>
        <w:t>Đảm bảo thời gian kết thức học kì I, kết thúc năm học thống nhất cả nước, có đủ thời lượng dành cho luyện tập, ôn tập, thực hành, tổ chức các hoạt động trải nghiệm sáng tạo và kiểm tra định kì. Việc đi</w:t>
      </w:r>
      <w:r w:rsidR="00B61070" w:rsidRPr="00A37E06">
        <w:rPr>
          <w:rFonts w:ascii="Times New Roman" w:hAnsi="Times New Roman"/>
          <w:lang w:val="es-BO"/>
        </w:rPr>
        <w:t xml:space="preserve">ều chỉnh </w:t>
      </w:r>
      <w:r w:rsidR="00A7737A" w:rsidRPr="00A37E06">
        <w:rPr>
          <w:rFonts w:ascii="Times New Roman" w:hAnsi="Times New Roman"/>
          <w:lang w:val="es-BO"/>
        </w:rPr>
        <w:t>KHDH</w:t>
      </w:r>
      <w:r w:rsidR="00B61070" w:rsidRPr="00A37E06">
        <w:rPr>
          <w:rFonts w:ascii="Times New Roman" w:hAnsi="Times New Roman"/>
          <w:lang w:val="es-BO"/>
        </w:rPr>
        <w:t xml:space="preserve"> trong năm học 202</w:t>
      </w:r>
      <w:r w:rsidR="004A1A32" w:rsidRPr="00A37E06">
        <w:rPr>
          <w:rFonts w:ascii="Times New Roman" w:hAnsi="Times New Roman"/>
          <w:lang w:val="es-BO"/>
        </w:rPr>
        <w:t>4</w:t>
      </w:r>
      <w:r w:rsidR="00036E96" w:rsidRPr="00A37E06">
        <w:rPr>
          <w:rFonts w:ascii="Times New Roman" w:hAnsi="Times New Roman"/>
          <w:lang w:val="es-BO"/>
        </w:rPr>
        <w:t xml:space="preserve"> </w:t>
      </w:r>
      <w:r w:rsidR="00B61070" w:rsidRPr="00A37E06">
        <w:rPr>
          <w:rFonts w:ascii="Times New Roman" w:hAnsi="Times New Roman"/>
          <w:lang w:val="es-BO"/>
        </w:rPr>
        <w:t>-202</w:t>
      </w:r>
      <w:r w:rsidR="004A1A32" w:rsidRPr="00A37E06">
        <w:rPr>
          <w:rFonts w:ascii="Times New Roman" w:hAnsi="Times New Roman"/>
          <w:lang w:val="es-BO"/>
        </w:rPr>
        <w:t>5</w:t>
      </w:r>
      <w:r w:rsidRPr="00A37E06">
        <w:rPr>
          <w:rFonts w:ascii="Times New Roman" w:hAnsi="Times New Roman"/>
          <w:lang w:val="es-BO"/>
        </w:rPr>
        <w:t xml:space="preserve"> được cụ thể hóa trong chương trình. </w:t>
      </w:r>
    </w:p>
    <w:p w:rsidR="005F5C1B" w:rsidRPr="00A37E06" w:rsidRDefault="005F5C1B" w:rsidP="004B4C40">
      <w:pPr>
        <w:spacing w:before="120"/>
        <w:ind w:firstLine="426"/>
        <w:jc w:val="both"/>
        <w:rPr>
          <w:rFonts w:ascii="Times New Roman" w:hAnsi="Times New Roman"/>
          <w:lang w:val="es-BO"/>
        </w:rPr>
      </w:pPr>
      <w:r w:rsidRPr="00A37E06">
        <w:rPr>
          <w:rFonts w:ascii="Times New Roman" w:hAnsi="Times New Roman"/>
          <w:lang w:val="es-BO"/>
        </w:rPr>
        <w:t>Việc ứng dựng CNTT, sử dụng thiết bị đồ dùng dạy học được cụ thể hóa trong phân phối chương trình; Mỗi tổ chuyên môn xây dựng ít nhất 01 chủ đề dạy học  và 02 hoạt động nghiên cứu bài học, cụ thể hóa nội dung và nguồn huy động kinh phí để tổ chức thực hiện.</w:t>
      </w:r>
    </w:p>
    <w:p w:rsidR="005F5C1B" w:rsidRPr="00A37E06" w:rsidRDefault="00113D25" w:rsidP="004B4C40">
      <w:pPr>
        <w:spacing w:before="120"/>
        <w:ind w:firstLine="426"/>
        <w:jc w:val="both"/>
        <w:rPr>
          <w:rFonts w:ascii="Times New Roman" w:hAnsi="Times New Roman"/>
          <w:lang w:val="es-BO"/>
        </w:rPr>
      </w:pPr>
      <w:r w:rsidRPr="00A37E06">
        <w:rPr>
          <w:rFonts w:ascii="Times New Roman" w:hAnsi="Times New Roman"/>
          <w:lang w:val="es-BO"/>
        </w:rPr>
        <w:t>T</w:t>
      </w:r>
      <w:r w:rsidR="005F5C1B" w:rsidRPr="00A37E06">
        <w:rPr>
          <w:rFonts w:ascii="Times New Roman" w:hAnsi="Times New Roman"/>
          <w:lang w:val="es-BO"/>
        </w:rPr>
        <w:t>iếp tục triển khai thực hiện Công văn, hướng dẫn thực hiện chương trình giáo dục phổ thông 2018  theo định hướng phát triển năng lực và phẩm chấ</w:t>
      </w:r>
      <w:r w:rsidR="00B61070" w:rsidRPr="00A37E06">
        <w:rPr>
          <w:rFonts w:ascii="Times New Roman" w:hAnsi="Times New Roman"/>
          <w:lang w:val="es-BO"/>
        </w:rPr>
        <w:t>t học sinh từ năm học 202</w:t>
      </w:r>
      <w:r w:rsidR="004A1A32" w:rsidRPr="00A37E06">
        <w:rPr>
          <w:rFonts w:ascii="Times New Roman" w:hAnsi="Times New Roman"/>
          <w:lang w:val="es-BO"/>
        </w:rPr>
        <w:t>4</w:t>
      </w:r>
      <w:r w:rsidR="00B61070" w:rsidRPr="00A37E06">
        <w:rPr>
          <w:rFonts w:ascii="Times New Roman" w:hAnsi="Times New Roman"/>
          <w:lang w:val="es-BO"/>
        </w:rPr>
        <w:t>-202</w:t>
      </w:r>
      <w:r w:rsidR="004A1A32" w:rsidRPr="00A37E06">
        <w:rPr>
          <w:rFonts w:ascii="Times New Roman" w:hAnsi="Times New Roman"/>
          <w:lang w:val="es-BO"/>
        </w:rPr>
        <w:t>5</w:t>
      </w:r>
      <w:r w:rsidR="005F5C1B" w:rsidRPr="00A37E06">
        <w:rPr>
          <w:rFonts w:ascii="Times New Roman" w:hAnsi="Times New Roman"/>
          <w:lang w:val="es-BO"/>
        </w:rPr>
        <w:t>, trong đó tập trung vào các nội dung:</w:t>
      </w:r>
    </w:p>
    <w:p w:rsidR="005F5C1B" w:rsidRPr="00A37E06" w:rsidRDefault="005F5C1B" w:rsidP="004B4C40">
      <w:pPr>
        <w:spacing w:before="120"/>
        <w:ind w:firstLine="426"/>
        <w:jc w:val="both"/>
        <w:rPr>
          <w:rFonts w:ascii="Times New Roman" w:hAnsi="Times New Roman"/>
          <w:lang w:val="es-BO"/>
        </w:rPr>
      </w:pPr>
      <w:r w:rsidRPr="00A37E06">
        <w:rPr>
          <w:rFonts w:ascii="Times New Roman" w:hAnsi="Times New Roman"/>
          <w:lang w:val="es-BO"/>
        </w:rPr>
        <w:t xml:space="preserve">Xây dựng kế hoạch giáo dục của từng môn học, hoạt động giáo dục phù hợp với điều kiện thực tế của nhà trường theo hướng sắp xếp lại các tiết học trong sách giáo khoa thành một số bài học theo chủ đề, nhằm tiết kiệm thời gian và tạo thuận lợi cho việc áp dụng các phương pháp và kĩ thuật dạy học tích cực; chú trọng giáo dục đạo đức, lối sống và giá trị sống, rèn luyện kĩ năng sống, hiểu biết xã hội, thực hành pháp luật; tăng cường các hoạt động nhằm giúp học sinh vận dụng kiến thức liên môn vào giải quyết các vấn đề thực tiễn. </w:t>
      </w:r>
    </w:p>
    <w:p w:rsidR="005F5C1B" w:rsidRPr="00A37E06" w:rsidRDefault="005F5C1B" w:rsidP="004B4C40">
      <w:pPr>
        <w:spacing w:before="120"/>
        <w:ind w:firstLine="426"/>
        <w:jc w:val="both"/>
        <w:rPr>
          <w:rFonts w:ascii="Times New Roman" w:hAnsi="Times New Roman"/>
          <w:lang w:val="es-BO"/>
        </w:rPr>
      </w:pPr>
      <w:r w:rsidRPr="00A37E06">
        <w:rPr>
          <w:rFonts w:ascii="Times New Roman" w:hAnsi="Times New Roman"/>
          <w:lang w:val="es-BO"/>
        </w:rPr>
        <w:lastRenderedPageBreak/>
        <w:t>Tăng cường thực hiện tích hợp giáo dục đạo đức, lối sống; học tập và làm theo tư tưởng, đạo đức, phong cách Hồ Chí Minh; giáo dục pháp luật; giáo dục phòng chống tham nhũng; chú trọng tuyên truyền, giáo dục chủ quyền quốc gia về biên giới, biển đảo; sử dụng năng lượng tiết kiệm và hiệu quả; bảo vệ môi trường; đa dạng sinh học và bảo tồn thiên nhiên; ứng phó với biến đổi khí hậu, phòng tránh và giảm nhẹ thiên tai; giáo dục an toàn giao thông, giáo dục quốc phòng an ninh… theo hướng dẫn của Bộ GDĐT.</w:t>
      </w:r>
    </w:p>
    <w:p w:rsidR="004B4C40" w:rsidRPr="00A37E06" w:rsidRDefault="005F5C1B" w:rsidP="004B4C40">
      <w:pPr>
        <w:spacing w:before="120"/>
        <w:ind w:firstLine="426"/>
        <w:jc w:val="both"/>
        <w:rPr>
          <w:rFonts w:ascii="Times New Roman" w:hAnsi="Times New Roman"/>
          <w:lang w:val="es-BO"/>
        </w:rPr>
      </w:pPr>
      <w:r w:rsidRPr="00A37E06">
        <w:rPr>
          <w:rFonts w:ascii="Times New Roman" w:hAnsi="Times New Roman"/>
          <w:lang w:val="es-BO"/>
        </w:rPr>
        <w:t>Kế hoạch giáo dục các môn học, hoạt động giáo dục của tổ/nhóm chuyên môn phải được hiệu trưởng nhà trường phê duyệt, báo cáo phòng GD&amp;ĐT.</w:t>
      </w:r>
    </w:p>
    <w:p w:rsidR="006A48C1" w:rsidRPr="00A37E06" w:rsidRDefault="006A48C1" w:rsidP="004B4C40">
      <w:pPr>
        <w:spacing w:before="120"/>
        <w:ind w:firstLine="426"/>
        <w:jc w:val="both"/>
        <w:rPr>
          <w:rFonts w:ascii="Times New Roman" w:hAnsi="Times New Roman"/>
          <w:lang w:val="es-BO"/>
        </w:rPr>
      </w:pPr>
      <w:r w:rsidRPr="00A37E06">
        <w:rPr>
          <w:rFonts w:ascii="Times New Roman" w:eastAsia="Calibri" w:hAnsi="Times New Roman"/>
          <w:spacing w:val="-4"/>
          <w:lang w:val="vi-VN"/>
        </w:rPr>
        <w:t>Tăng cường tổ chức sinh hoạt chuyên môn theo các nội dung: xây dựng KHGD của môn học/HĐGD; nghiên cứu chương trình môn học trong CT GDPT 2018;  nghiên cứu bài học  nhằm giải quyết những vấn đề phát sinh từ thực tiễn khi triển khai thực hiện CT GDPT 2018 (mỗi môn học thực hiện nghiên cứu ít nhất 4 bài học/năm học đối với khối lớ</w:t>
      </w:r>
      <w:r w:rsidR="00036E96" w:rsidRPr="00A37E06">
        <w:rPr>
          <w:rFonts w:ascii="Times New Roman" w:eastAsia="Calibri" w:hAnsi="Times New Roman"/>
          <w:spacing w:val="-4"/>
          <w:lang w:val="vi-VN"/>
        </w:rPr>
        <w:t>p 6;</w:t>
      </w:r>
      <w:r w:rsidRPr="00A37E06">
        <w:rPr>
          <w:rFonts w:ascii="Times New Roman" w:eastAsia="Calibri" w:hAnsi="Times New Roman"/>
          <w:spacing w:val="-4"/>
          <w:lang w:val="vi-VN"/>
        </w:rPr>
        <w:t xml:space="preserve"> 7</w:t>
      </w:r>
      <w:r w:rsidR="00036E96" w:rsidRPr="00A37E06">
        <w:rPr>
          <w:rFonts w:ascii="Times New Roman" w:eastAsia="Calibri" w:hAnsi="Times New Roman"/>
          <w:spacing w:val="-4"/>
        </w:rPr>
        <w:t>; 8</w:t>
      </w:r>
      <w:r w:rsidR="004A1A32" w:rsidRPr="00A37E06">
        <w:rPr>
          <w:rFonts w:ascii="Times New Roman" w:eastAsia="Calibri" w:hAnsi="Times New Roman"/>
          <w:spacing w:val="-4"/>
        </w:rPr>
        <w:t>;9</w:t>
      </w:r>
      <w:r w:rsidRPr="00A37E06">
        <w:rPr>
          <w:rFonts w:ascii="Times New Roman" w:eastAsia="Calibri" w:hAnsi="Times New Roman"/>
          <w:spacing w:val="-4"/>
          <w:lang w:val="vi-VN"/>
        </w:rPr>
        <w:t xml:space="preserve">) phương án/cách thức tổ chức hoạt động trải nghiệm, hướng nghiệp; tăng cường hoạt động câu lạc bộ gắn với môn học/hoạt động giáo dục cụ thể vào các thời điểm thích hợp trong năm học; </w:t>
      </w:r>
      <w:r w:rsidRPr="00A37E06">
        <w:rPr>
          <w:rFonts w:ascii="Times New Roman" w:hAnsi="Times New Roman"/>
          <w:spacing w:val="-4"/>
          <w:lang w:val="vi-VN"/>
        </w:rPr>
        <w:t xml:space="preserve">xây dựng các video bài giảng; xây dựng kế hoạch, phương án tổ chức dạy học theo dự án; </w:t>
      </w:r>
      <w:r w:rsidRPr="00A37E06">
        <w:rPr>
          <w:rFonts w:ascii="Times New Roman" w:eastAsia="Calibri" w:hAnsi="Times New Roman"/>
          <w:spacing w:val="-4"/>
          <w:lang w:val="vi-VN"/>
        </w:rPr>
        <w:t>xây dựng ma trận, đặc tả của đề kiểm tra đối với bài kiểm tra định kỳ, xây dựng tiêu chí đánh giá bài thực hành, dự án học tập của học sinh; thực hiện đánh giá bằng nhận xét đối với các môn học/HĐGD theo quy định, thống nhất xây dựng đề thi KSCL để đóng góp cho ngân hàng đề thi thử và KSCL của Phòng, Sở.</w:t>
      </w:r>
    </w:p>
    <w:p w:rsidR="004B4C40" w:rsidRDefault="004948DE" w:rsidP="004B4C40">
      <w:pPr>
        <w:spacing w:before="40" w:line="264" w:lineRule="auto"/>
        <w:jc w:val="both"/>
        <w:rPr>
          <w:rFonts w:ascii="Times New Roman" w:hAnsi="Times New Roman"/>
          <w:spacing w:val="-4"/>
          <w:lang w:val="vi-VN"/>
        </w:rPr>
      </w:pPr>
      <w:r>
        <w:rPr>
          <w:rFonts w:ascii="Times New Roman" w:hAnsi="Times New Roman"/>
          <w:b/>
          <w:sz w:val="26"/>
          <w:szCs w:val="26"/>
          <w:lang w:val="es-BO"/>
        </w:rPr>
        <w:t xml:space="preserve">      </w:t>
      </w:r>
      <w:r w:rsidR="00DE6007">
        <w:rPr>
          <w:rFonts w:ascii="Times New Roman" w:hAnsi="Times New Roman"/>
          <w:b/>
          <w:sz w:val="26"/>
          <w:szCs w:val="26"/>
          <w:lang w:val="es-BO"/>
        </w:rPr>
        <w:t>3</w:t>
      </w:r>
      <w:r w:rsidR="000B2176">
        <w:rPr>
          <w:rFonts w:ascii="Times New Roman" w:hAnsi="Times New Roman"/>
          <w:b/>
          <w:sz w:val="26"/>
          <w:szCs w:val="26"/>
          <w:lang w:val="es-BO"/>
        </w:rPr>
        <w:t>.</w:t>
      </w:r>
      <w:r w:rsidR="005F5C1B" w:rsidRPr="00D72CDC">
        <w:rPr>
          <w:rFonts w:ascii="Times New Roman" w:hAnsi="Times New Roman"/>
          <w:b/>
          <w:sz w:val="26"/>
          <w:szCs w:val="26"/>
          <w:lang w:val="es-BO"/>
        </w:rPr>
        <w:t xml:space="preserve"> Đổi mới kiểm tra đánh giá theo định hướng phát triển năng lực học sinh</w:t>
      </w:r>
    </w:p>
    <w:p w:rsidR="005F5C1B" w:rsidRPr="004B4C40" w:rsidRDefault="005F5C1B" w:rsidP="004B4C40">
      <w:pPr>
        <w:spacing w:before="40" w:line="264" w:lineRule="auto"/>
        <w:ind w:firstLine="426"/>
        <w:jc w:val="both"/>
        <w:rPr>
          <w:rFonts w:ascii="Times New Roman" w:hAnsi="Times New Roman"/>
          <w:spacing w:val="-4"/>
          <w:lang w:val="vi-VN"/>
        </w:rPr>
      </w:pPr>
      <w:r w:rsidRPr="00D72CDC">
        <w:rPr>
          <w:rFonts w:ascii="Times New Roman" w:hAnsi="Times New Roman"/>
          <w:sz w:val="26"/>
          <w:szCs w:val="26"/>
          <w:lang w:val="es-BO"/>
        </w:rPr>
        <w:t>Xây dựng kế hoạch bài học theo hướng tăng cường, phát huy tính chủ động, tích cực, tự học của học sinh thông qua việc thiết kế tiến trình dạy học thành các hoạt động học để thực hiện cả ở trên lớp và ngoài lớp học</w:t>
      </w:r>
    </w:p>
    <w:p w:rsidR="005F5C1B" w:rsidRPr="00D72CDC" w:rsidRDefault="005F5C1B" w:rsidP="004B4C40">
      <w:pPr>
        <w:spacing w:before="120"/>
        <w:ind w:firstLine="426"/>
        <w:jc w:val="both"/>
        <w:rPr>
          <w:rFonts w:ascii="Times New Roman" w:hAnsi="Times New Roman"/>
          <w:sz w:val="26"/>
          <w:szCs w:val="26"/>
          <w:lang w:val="es-BO"/>
        </w:rPr>
      </w:pPr>
      <w:r w:rsidRPr="00D72CDC">
        <w:rPr>
          <w:rFonts w:ascii="Times New Roman" w:hAnsi="Times New Roman"/>
          <w:sz w:val="26"/>
          <w:szCs w:val="26"/>
          <w:lang w:val="es-BO"/>
        </w:rPr>
        <w:t>Chú trọng rèn luyện cho học sinh phương pháp tự học, tự nghiên cứu sách giáo khoa để tiếp nhận và vận dụng kiến thức mới thông qua giải quyết nhiệm vụ học tập đặt ra trong bài học; dành nhiều thời gian trên lớp cho học sinh luyện tập, thực hành, trình bày, thảo luận, bảo vệ kết quả học tập của mình; giáo viên tổng hợp, nhận xét, đánh giá, kết luận để học sinh tiếp nhận và vận dụng.</w:t>
      </w:r>
    </w:p>
    <w:p w:rsidR="005F5C1B" w:rsidRPr="00D72CDC" w:rsidRDefault="005F5C1B" w:rsidP="004B4C40">
      <w:pPr>
        <w:spacing w:before="120"/>
        <w:ind w:firstLine="426"/>
        <w:jc w:val="both"/>
        <w:rPr>
          <w:rFonts w:ascii="Times New Roman" w:hAnsi="Times New Roman"/>
          <w:sz w:val="26"/>
          <w:szCs w:val="26"/>
          <w:lang w:val="es-BO"/>
        </w:rPr>
      </w:pPr>
      <w:r w:rsidRPr="00D72CDC">
        <w:rPr>
          <w:rFonts w:ascii="Times New Roman" w:hAnsi="Times New Roman"/>
          <w:sz w:val="26"/>
          <w:szCs w:val="26"/>
          <w:lang w:val="es-BO"/>
        </w:rPr>
        <w:t>Tiếp tục vận dụng có hiệu quả việc đánh giá kết quả học tập của học sinh theo hướng mở, phù hợp với tình hình thực tiễn của nhà trường.</w:t>
      </w:r>
    </w:p>
    <w:p w:rsidR="005F5C1B" w:rsidRPr="00D72CDC" w:rsidRDefault="005F5C1B" w:rsidP="004B4C40">
      <w:pPr>
        <w:spacing w:before="120"/>
        <w:ind w:firstLine="426"/>
        <w:jc w:val="both"/>
        <w:rPr>
          <w:rFonts w:ascii="Times New Roman" w:hAnsi="Times New Roman"/>
          <w:sz w:val="26"/>
          <w:szCs w:val="26"/>
          <w:lang w:val="es-BO"/>
        </w:rPr>
      </w:pPr>
      <w:r w:rsidRPr="00D72CDC">
        <w:rPr>
          <w:rFonts w:ascii="Times New Roman" w:hAnsi="Times New Roman"/>
          <w:sz w:val="26"/>
          <w:szCs w:val="26"/>
          <w:lang w:val="es-BO"/>
        </w:rPr>
        <w:t>Chỉ đạo và tổ chức chặt chẽ, nghiêm túc, đúng quy chế ở tất cả các khâu ra đề, coi, chấm và nhận xét, đánh giá học sinh; đảm bảo thực chất, khách quan, trung thực, công bằng, đánh giá đúng năng lực và sự tiến bộ của học sinh.</w:t>
      </w:r>
    </w:p>
    <w:p w:rsidR="005F5C1B" w:rsidRPr="00D72CDC" w:rsidRDefault="005F5C1B" w:rsidP="004B4C40">
      <w:pPr>
        <w:spacing w:before="120"/>
        <w:ind w:firstLine="426"/>
        <w:jc w:val="both"/>
        <w:rPr>
          <w:rFonts w:ascii="Times New Roman" w:hAnsi="Times New Roman"/>
          <w:sz w:val="26"/>
          <w:szCs w:val="26"/>
          <w:lang w:val="es-BO"/>
        </w:rPr>
      </w:pPr>
      <w:r w:rsidRPr="00D72CDC">
        <w:rPr>
          <w:rFonts w:ascii="Times New Roman" w:hAnsi="Times New Roman"/>
          <w:sz w:val="26"/>
          <w:szCs w:val="26"/>
          <w:lang w:val="es-BO"/>
        </w:rPr>
        <w:t>Chú trọng đánh giá thường xuyên đối với tất cả học sinh: đánh giá qua các hoạt động trên lớp; đánh giá qua hồ sơ học tập, vở học tập; đánh giá qua việc học sinh báo cáo kết quả thực hiện một dự án học tập, nghiên cứu khoa học kĩ thuật, báo cáo kết quả thực hành, thí nghiệm; đánh giá qua bài thuyết trình (bài viết, bài trình chiếu, video…) về kết quả thực hiện nhiệm vụ học tập. Giáo viên có thể sử dụng các hình thức đánh giá nói trên thay cho các bài kiểm tra hiện hành.</w:t>
      </w:r>
    </w:p>
    <w:p w:rsidR="005F5C1B" w:rsidRPr="00D72CDC" w:rsidRDefault="005F5C1B" w:rsidP="004B4C40">
      <w:pPr>
        <w:spacing w:before="120"/>
        <w:ind w:firstLine="426"/>
        <w:jc w:val="both"/>
        <w:rPr>
          <w:rFonts w:ascii="Times New Roman" w:hAnsi="Times New Roman"/>
          <w:sz w:val="26"/>
          <w:szCs w:val="26"/>
          <w:lang w:val="es-BO"/>
        </w:rPr>
      </w:pPr>
      <w:r w:rsidRPr="00D72CDC">
        <w:rPr>
          <w:rFonts w:ascii="Times New Roman" w:hAnsi="Times New Roman"/>
          <w:sz w:val="26"/>
          <w:szCs w:val="26"/>
          <w:lang w:val="es-BO"/>
        </w:rPr>
        <w:t xml:space="preserve">Kết hợp một cách hợp lí giữa hình thức tự luận với trắc nghiệm, giữa kiểm tra lí thuyết và kiểm tra thực hành trong các bài kiểm tra; tiếp tục nâng cao yêu cầu vận dụng kiến thức liên môn vào thực tiễn; tăng cường ra các câu hỏi mở, gắn với thời sự quê hương, đất nước </w:t>
      </w:r>
      <w:r w:rsidRPr="00D72CDC">
        <w:rPr>
          <w:rFonts w:ascii="Times New Roman" w:hAnsi="Times New Roman"/>
          <w:sz w:val="26"/>
          <w:szCs w:val="26"/>
          <w:lang w:val="es-BO"/>
        </w:rPr>
        <w:lastRenderedPageBreak/>
        <w:t>đối với các môn khoa học xã hội và nhân văn để học sinh được bày tỏ chính kiến của mình về các vấn đề kinh tế, chính trị, xã hội.</w:t>
      </w:r>
    </w:p>
    <w:p w:rsidR="005F5C1B" w:rsidRPr="00D72CDC" w:rsidRDefault="005F5C1B" w:rsidP="004B4C40">
      <w:pPr>
        <w:spacing w:before="120"/>
        <w:ind w:firstLine="426"/>
        <w:jc w:val="both"/>
        <w:rPr>
          <w:rFonts w:ascii="Times New Roman" w:hAnsi="Times New Roman"/>
          <w:sz w:val="26"/>
          <w:szCs w:val="26"/>
          <w:lang w:val="es-BO"/>
        </w:rPr>
      </w:pPr>
      <w:r w:rsidRPr="00D72CDC">
        <w:rPr>
          <w:rFonts w:ascii="Times New Roman" w:hAnsi="Times New Roman"/>
          <w:sz w:val="26"/>
          <w:szCs w:val="26"/>
          <w:lang w:val="es-BO"/>
        </w:rPr>
        <w:t>Tăng cường tổ chức hoạt động đề xuất và lựa chọn, hoàn thiện các câu hỏi, bài tập kiểm tra theo định hướng phát triển năng lực để bổ sung cho thư viện câu hỏi của nhà trường; xây dựng nguồn học liệu mở (thư viện học liệu) về câu hỏi, bài tập, kế hoạch bài học, tài liệu tham khảo có chất lượng. Chỉ đạo cán bộ quản lí, giáo viên và học sinh tích cực tham gia các hoạt động chuyên môn trên trang mạng "Trường học kết nối" về đổi mới phương pháp, hình thức dạy học và kiểm tra, đánh giá theo định hướng phát triển năng lực học sinh.</w:t>
      </w:r>
    </w:p>
    <w:p w:rsidR="005F5C1B" w:rsidRPr="00D72CDC" w:rsidRDefault="005F5C1B" w:rsidP="004B4C40">
      <w:pPr>
        <w:spacing w:before="120"/>
        <w:ind w:firstLine="426"/>
        <w:jc w:val="both"/>
        <w:rPr>
          <w:rFonts w:ascii="Times New Roman" w:hAnsi="Times New Roman"/>
          <w:sz w:val="26"/>
          <w:szCs w:val="26"/>
          <w:lang w:val="es-BO"/>
        </w:rPr>
      </w:pPr>
      <w:r w:rsidRPr="00D72CDC">
        <w:rPr>
          <w:rFonts w:ascii="Times New Roman" w:hAnsi="Times New Roman"/>
          <w:sz w:val="26"/>
          <w:szCs w:val="26"/>
          <w:lang w:val="es-BO"/>
        </w:rPr>
        <w:t>Xây dựng chương trình môn học sát hợp đối tượng học sinh .</w:t>
      </w:r>
    </w:p>
    <w:p w:rsidR="005F5C1B" w:rsidRPr="00D72CDC" w:rsidRDefault="005F5C1B" w:rsidP="004B4C40">
      <w:pPr>
        <w:spacing w:before="120"/>
        <w:ind w:firstLine="426"/>
        <w:jc w:val="both"/>
        <w:rPr>
          <w:rFonts w:ascii="Times New Roman" w:hAnsi="Times New Roman"/>
          <w:sz w:val="26"/>
          <w:szCs w:val="26"/>
          <w:lang w:val="es-BO"/>
        </w:rPr>
      </w:pPr>
      <w:r w:rsidRPr="00D72CDC">
        <w:rPr>
          <w:rFonts w:ascii="Times New Roman" w:hAnsi="Times New Roman"/>
          <w:sz w:val="26"/>
          <w:szCs w:val="26"/>
          <w:lang w:val="es-BO"/>
        </w:rPr>
        <w:t xml:space="preserve">Thiết kế bài giảng theo hướng phát huy tính tích cực học tập của học sinh; </w:t>
      </w:r>
    </w:p>
    <w:p w:rsidR="005F5C1B" w:rsidRPr="00D72CDC" w:rsidRDefault="005F5C1B" w:rsidP="004B4C40">
      <w:pPr>
        <w:spacing w:before="120"/>
        <w:ind w:firstLine="426"/>
        <w:jc w:val="both"/>
        <w:rPr>
          <w:rFonts w:ascii="Times New Roman" w:hAnsi="Times New Roman"/>
          <w:sz w:val="26"/>
          <w:szCs w:val="26"/>
          <w:lang w:val="es-BO"/>
        </w:rPr>
      </w:pPr>
      <w:r w:rsidRPr="00D72CDC">
        <w:rPr>
          <w:rFonts w:ascii="Times New Roman" w:hAnsi="Times New Roman"/>
          <w:sz w:val="26"/>
          <w:szCs w:val="26"/>
          <w:lang w:val="es-BO"/>
        </w:rPr>
        <w:t>Rèn luyện kỹ năng tự học, tự nghiên cứu sách giáo khoa và tài liệu tham khảo, bồi dưỡng năng lực độc lập suy nghĩ; xây dựng hệ thống câu hỏi hợp lý, phù hợp với các đối tượng giúp học sinh, vận dụng sáng tạo kiến thức đã học, khắc phục việc ghi nhớ máy móc.</w:t>
      </w:r>
    </w:p>
    <w:p w:rsidR="005F5C1B" w:rsidRPr="00D72CDC" w:rsidRDefault="005F5C1B" w:rsidP="004B4C40">
      <w:pPr>
        <w:spacing w:before="120"/>
        <w:ind w:firstLine="426"/>
        <w:jc w:val="both"/>
        <w:rPr>
          <w:rFonts w:ascii="Times New Roman" w:hAnsi="Times New Roman"/>
          <w:sz w:val="26"/>
          <w:szCs w:val="26"/>
          <w:lang w:val="es-BO"/>
        </w:rPr>
      </w:pPr>
      <w:r w:rsidRPr="00D72CDC">
        <w:rPr>
          <w:rFonts w:ascii="Times New Roman" w:hAnsi="Times New Roman"/>
          <w:sz w:val="26"/>
          <w:szCs w:val="26"/>
          <w:lang w:val="es-BO"/>
        </w:rPr>
        <w:t xml:space="preserve">Xây dựng ngân hàng  câu hỏi trắc nghiệm khách quan; triển khai phần kiểm tra tự luận trong các bài kiểm tra viết môn ngoại ngữ, môn ngữ văn. Nâng cao chất lượng việc kiểm tra, đánh giá cả bốn kỹ năng nghe, nói, đọc, viết đối với các môn ngoại ngữ; tăng cường rèn luyện để thi thực hành đối với các môn KHTN ( Vật lí, Hóa học, Sinh học ) trong kì thi học sinh giỏi tỉnh. </w:t>
      </w:r>
    </w:p>
    <w:p w:rsidR="005F5C1B" w:rsidRPr="00D72CDC" w:rsidRDefault="005F5C1B" w:rsidP="004B4C40">
      <w:pPr>
        <w:spacing w:before="120"/>
        <w:ind w:firstLine="426"/>
        <w:jc w:val="both"/>
        <w:rPr>
          <w:rFonts w:ascii="Times New Roman" w:hAnsi="Times New Roman"/>
          <w:sz w:val="26"/>
          <w:szCs w:val="26"/>
          <w:lang w:val="es-BO"/>
        </w:rPr>
      </w:pPr>
      <w:r w:rsidRPr="00D72CDC">
        <w:rPr>
          <w:rFonts w:ascii="Times New Roman" w:hAnsi="Times New Roman"/>
          <w:sz w:val="26"/>
          <w:szCs w:val="26"/>
          <w:lang w:val="es-BO"/>
        </w:rPr>
        <w:t xml:space="preserve">Thực hiện nghiêm túc việc xây dựng đề kiểm tra </w:t>
      </w:r>
      <w:r w:rsidR="009B4369">
        <w:rPr>
          <w:rFonts w:ascii="Times New Roman" w:hAnsi="Times New Roman"/>
          <w:sz w:val="26"/>
          <w:szCs w:val="26"/>
          <w:lang w:val="es-BO"/>
        </w:rPr>
        <w:t xml:space="preserve"> giữa</w:t>
      </w:r>
      <w:r w:rsidRPr="00D72CDC">
        <w:rPr>
          <w:rFonts w:ascii="Times New Roman" w:hAnsi="Times New Roman"/>
          <w:sz w:val="26"/>
          <w:szCs w:val="26"/>
          <w:lang w:val="es-BO"/>
        </w:rPr>
        <w:t xml:space="preserve"> kì, cuối </w:t>
      </w:r>
      <w:r w:rsidR="009B4369">
        <w:rPr>
          <w:rFonts w:ascii="Times New Roman" w:hAnsi="Times New Roman"/>
          <w:sz w:val="26"/>
          <w:szCs w:val="26"/>
          <w:lang w:val="es-BO"/>
        </w:rPr>
        <w:t xml:space="preserve">kỳ </w:t>
      </w:r>
      <w:r w:rsidRPr="00D72CDC">
        <w:rPr>
          <w:rFonts w:ascii="Times New Roman" w:hAnsi="Times New Roman"/>
          <w:sz w:val="26"/>
          <w:szCs w:val="26"/>
          <w:lang w:val="es-BO"/>
        </w:rPr>
        <w:t xml:space="preserve"> theo ma trận và viết câu hỏi phục vụ ma trận đề. Đề kiểm tra bao gồm các câu hỏi, bài tập (tự luận hoặc trắc nghiệm) theo 4 mức độ yêu cầu: Nhận biết (nhắc lại hoặc mô tả đúng kiến thức, kĩ năng đã học); Thông hiểu (diễn đạt đúng kiến thức hoặc mô tả đúng kĩ năng đã học bằng ngôn ngữ theo cách của riêng mình, phân tích, giải thích, so sánh, áp dụng trực tiếp kiến thức, kĩ năng đã biết để giải quyết các tình huống, vấn đề trong học tập); Vận dụng (kết nối và sắp xếp lại các kiến thức, kĩ năng đã học để giải quyết thành công tình huống, vấn đề tương tự tình huống, vấn đề đã học); Vận dụng cao (vận dụng được các kiến thức, kĩ năng để giải quyết các tình huống, vấn đề mới, không giống với những tình huống, vấn đề đã được hướng dẫn; đưa ra những phản hồi hợp lí trước một tình huống, vấn đề mới trong học tập hoặc trong cuộc sống). Căn cứ vào mức độ phát triển năng lực của học sinh, giáo viên và nhà trường xác định tỉ lệ các câu hỏi, bài tập theo 4 mức độ yêu cầu trong các bài kiểm tra trên nguyên tắc đảm bảo sự phù hợp với đối tượng học sinh và tăng dần tỉ lệ các câu hỏi, bài tập ở mức độ yêu cầu vận dụng, vận dụng cao.</w:t>
      </w:r>
    </w:p>
    <w:p w:rsidR="005F5C1B" w:rsidRPr="00D72CDC" w:rsidRDefault="006A48C1" w:rsidP="004948DE">
      <w:pPr>
        <w:spacing w:before="120"/>
        <w:jc w:val="both"/>
        <w:rPr>
          <w:rFonts w:ascii="Times New Roman" w:hAnsi="Times New Roman"/>
          <w:b/>
          <w:sz w:val="26"/>
          <w:szCs w:val="26"/>
          <w:lang w:val="es-BO"/>
        </w:rPr>
      </w:pPr>
      <w:r>
        <w:rPr>
          <w:rFonts w:ascii="Times New Roman" w:hAnsi="Times New Roman"/>
          <w:b/>
          <w:sz w:val="26"/>
          <w:szCs w:val="26"/>
          <w:lang w:val="es-BO"/>
        </w:rPr>
        <w:t>4</w:t>
      </w:r>
      <w:r w:rsidR="000B2176">
        <w:rPr>
          <w:rFonts w:ascii="Times New Roman" w:hAnsi="Times New Roman"/>
          <w:b/>
          <w:sz w:val="26"/>
          <w:szCs w:val="26"/>
          <w:lang w:val="es-BO"/>
        </w:rPr>
        <w:t>.</w:t>
      </w:r>
      <w:r w:rsidR="005F5C1B" w:rsidRPr="00D72CDC">
        <w:rPr>
          <w:rFonts w:ascii="Times New Roman" w:hAnsi="Times New Roman"/>
          <w:b/>
          <w:sz w:val="26"/>
          <w:szCs w:val="26"/>
          <w:lang w:val="es-BO"/>
        </w:rPr>
        <w:t xml:space="preserve"> Nâng cao chất lượng dạy học, sinh hoạt tổ (nhóm) chuyên môn</w:t>
      </w:r>
    </w:p>
    <w:p w:rsidR="005F5C1B" w:rsidRPr="00D72CDC" w:rsidRDefault="005F5C1B" w:rsidP="004B4C40">
      <w:pPr>
        <w:spacing w:before="120"/>
        <w:ind w:firstLine="426"/>
        <w:jc w:val="both"/>
        <w:rPr>
          <w:rFonts w:ascii="Times New Roman" w:hAnsi="Times New Roman"/>
          <w:sz w:val="26"/>
          <w:szCs w:val="26"/>
          <w:lang w:val="es-BO"/>
        </w:rPr>
      </w:pPr>
      <w:r w:rsidRPr="00D72CDC">
        <w:rPr>
          <w:rFonts w:ascii="Times New Roman" w:hAnsi="Times New Roman"/>
          <w:sz w:val="26"/>
          <w:szCs w:val="26"/>
          <w:lang w:val="es-BO"/>
        </w:rPr>
        <w:t>Các tổ chuyên môn tập trung đổi mới và nâng cao chất lượng sinh hoạt tổ chuyên môn, góp phần nâng cao chất lượng đội ngũ.</w:t>
      </w:r>
    </w:p>
    <w:p w:rsidR="005F5C1B" w:rsidRPr="00D72CDC" w:rsidRDefault="005F5C1B" w:rsidP="004B4C40">
      <w:pPr>
        <w:spacing w:before="120"/>
        <w:ind w:firstLine="426"/>
        <w:jc w:val="both"/>
        <w:rPr>
          <w:rFonts w:ascii="Times New Roman" w:hAnsi="Times New Roman"/>
          <w:sz w:val="26"/>
          <w:szCs w:val="26"/>
          <w:lang w:val="es-BO"/>
        </w:rPr>
      </w:pPr>
      <w:r w:rsidRPr="00D72CDC">
        <w:rPr>
          <w:rFonts w:ascii="Times New Roman" w:hAnsi="Times New Roman"/>
          <w:sz w:val="26"/>
          <w:szCs w:val="26"/>
          <w:lang w:val="es-BO"/>
        </w:rPr>
        <w:t xml:space="preserve">Tiếp tục đổi mới sinh hoạt tổ/nhóm chuyên môn  dựa trên nghiên cứu bài học. Chú trọng xây dựng đội ngũ giáo viên cốt cán các môn học trong các tổ CM. Chủ động triển khai các hoạt động chuyên môn trên trang mạng "Trường học kết nối" </w:t>
      </w:r>
    </w:p>
    <w:p w:rsidR="005F5C1B" w:rsidRPr="00D72CDC" w:rsidRDefault="005F5C1B" w:rsidP="004B4C40">
      <w:pPr>
        <w:spacing w:before="120"/>
        <w:ind w:firstLine="426"/>
        <w:jc w:val="both"/>
        <w:rPr>
          <w:rFonts w:ascii="Times New Roman" w:hAnsi="Times New Roman"/>
          <w:sz w:val="26"/>
          <w:szCs w:val="26"/>
          <w:lang w:val="es-BO"/>
        </w:rPr>
      </w:pPr>
      <w:r w:rsidRPr="00D72CDC">
        <w:rPr>
          <w:rFonts w:ascii="Times New Roman" w:hAnsi="Times New Roman"/>
          <w:sz w:val="26"/>
          <w:szCs w:val="26"/>
          <w:lang w:val="es-BO"/>
        </w:rPr>
        <w:t xml:space="preserve">Các tổ trưởng chuyên môn nắm vững các chủ trương của ngành về giáo dục, nội dung, chương trình, sách giáo khoa… triển khai ở tổ của mình. </w:t>
      </w:r>
    </w:p>
    <w:p w:rsidR="005F5C1B" w:rsidRPr="00D72CDC" w:rsidRDefault="005F5C1B" w:rsidP="004B4C40">
      <w:pPr>
        <w:spacing w:before="120"/>
        <w:ind w:firstLine="426"/>
        <w:jc w:val="both"/>
        <w:rPr>
          <w:rFonts w:ascii="Times New Roman" w:hAnsi="Times New Roman"/>
          <w:sz w:val="26"/>
          <w:szCs w:val="26"/>
          <w:lang w:val="es-BO"/>
        </w:rPr>
      </w:pPr>
      <w:r w:rsidRPr="00D72CDC">
        <w:rPr>
          <w:rFonts w:ascii="Times New Roman" w:hAnsi="Times New Roman"/>
          <w:sz w:val="26"/>
          <w:szCs w:val="26"/>
          <w:lang w:val="es-BO"/>
        </w:rPr>
        <w:t xml:space="preserve">Trước khi sinh hoạt tổ chuyên môn, tổ trưởng và nhóm trưởng phải có kế hoạch nội dung rõ ràng, phân công và phối hợp với các thành viên trong tổ chuẩn bị chu đáo các nội dung sinh hoạt. Nội dung sinh hoạt chuyên môn phải tập trung về đổi mới phương pháp dạy học, sinh hoạt chuyên môn theo hướng nghiên cứu bài học, dạy chủ đề, thực hành, thí nghiệm, cách thức kiểm tra đánh giá, giải quyết những vấn đề khó, rút kinh nghiệm các giờ </w:t>
      </w:r>
      <w:r w:rsidRPr="00D72CDC">
        <w:rPr>
          <w:rFonts w:ascii="Times New Roman" w:hAnsi="Times New Roman"/>
          <w:sz w:val="26"/>
          <w:szCs w:val="26"/>
          <w:lang w:val="es-BO"/>
        </w:rPr>
        <w:lastRenderedPageBreak/>
        <w:t>dạy thao giảng, thể nghiệm… hạn chế tối đa việc nặng về hành chính. Nội dung được phản ánh trong biên bản sinh hoạt chuyên môn, chủ động triển khai các hoạt động chuyên môn trên “Trường học kết nối”.</w:t>
      </w:r>
    </w:p>
    <w:p w:rsidR="005F5C1B" w:rsidRPr="00D72CDC" w:rsidRDefault="005F5C1B" w:rsidP="004B4C40">
      <w:pPr>
        <w:spacing w:before="120"/>
        <w:ind w:firstLine="426"/>
        <w:jc w:val="both"/>
        <w:rPr>
          <w:rFonts w:ascii="Times New Roman" w:hAnsi="Times New Roman"/>
          <w:sz w:val="26"/>
          <w:szCs w:val="26"/>
          <w:lang w:val="es-BO"/>
        </w:rPr>
      </w:pPr>
      <w:r w:rsidRPr="00D72CDC">
        <w:rPr>
          <w:rFonts w:ascii="Times New Roman" w:hAnsi="Times New Roman"/>
          <w:sz w:val="26"/>
          <w:szCs w:val="26"/>
          <w:lang w:val="es-BO"/>
        </w:rPr>
        <w:t>Các tổ trưởng chuyên môn tham mưu cho BGH thành lập các câu lạc bộ học tập, xây dựng các chủ đề tích hợp liên môn, dạy học trải nghiệm…</w:t>
      </w:r>
    </w:p>
    <w:p w:rsidR="005F5C1B" w:rsidRPr="00D72CDC" w:rsidRDefault="005F5C1B" w:rsidP="004B4C40">
      <w:pPr>
        <w:spacing w:before="120"/>
        <w:ind w:firstLine="426"/>
        <w:jc w:val="both"/>
        <w:rPr>
          <w:rFonts w:ascii="Times New Roman" w:hAnsi="Times New Roman"/>
          <w:sz w:val="26"/>
          <w:szCs w:val="26"/>
          <w:lang w:val="es-BO"/>
        </w:rPr>
      </w:pPr>
      <w:r w:rsidRPr="00D72CDC">
        <w:rPr>
          <w:rFonts w:ascii="Times New Roman" w:hAnsi="Times New Roman"/>
          <w:sz w:val="26"/>
          <w:szCs w:val="26"/>
          <w:lang w:val="es-BO"/>
        </w:rPr>
        <w:t>Tiếp tục đổi mới sinh hoạt tổ/nhóm chuyên môn trong dựa trên nghiên cứu bài học. Chú trọng xây dựng đội ngũ giáo viên cốt cán các môn học trong nhà trường. Chủ động triển khai các hoạt động chuyên môn trên trang mạng "Trường học kết nối" để hỗ trợ hoạt động bồi dưỡng giáo viên, cán bộ quản lí; tăng cường tổ chức sinh hoạt chuyên môn tại trường, cụm trường (trực tiếp và qua mạng) theo hướng dẫn tại Công văn số 5555/BGDĐT-GDTrH ngày 08/10/2014 của Bộ GDĐT.</w:t>
      </w:r>
    </w:p>
    <w:p w:rsidR="005F5C1B" w:rsidRPr="00D72CDC" w:rsidRDefault="006A48C1" w:rsidP="004948DE">
      <w:pPr>
        <w:spacing w:before="120"/>
        <w:jc w:val="both"/>
        <w:rPr>
          <w:rFonts w:ascii="Times New Roman" w:hAnsi="Times New Roman"/>
          <w:b/>
          <w:sz w:val="26"/>
          <w:szCs w:val="26"/>
          <w:lang w:val="es-BO"/>
        </w:rPr>
      </w:pPr>
      <w:r>
        <w:rPr>
          <w:rFonts w:ascii="Times New Roman" w:hAnsi="Times New Roman"/>
          <w:b/>
          <w:sz w:val="26"/>
          <w:szCs w:val="26"/>
          <w:lang w:val="es-BO"/>
        </w:rPr>
        <w:t>5</w:t>
      </w:r>
      <w:r w:rsidR="000B2176">
        <w:rPr>
          <w:rFonts w:ascii="Times New Roman" w:hAnsi="Times New Roman"/>
          <w:b/>
          <w:sz w:val="26"/>
          <w:szCs w:val="26"/>
          <w:lang w:val="es-BO"/>
        </w:rPr>
        <w:t>.</w:t>
      </w:r>
      <w:r w:rsidR="005F5C1B" w:rsidRPr="00D72CDC">
        <w:rPr>
          <w:rFonts w:ascii="Times New Roman" w:hAnsi="Times New Roman"/>
          <w:b/>
          <w:sz w:val="26"/>
          <w:szCs w:val="26"/>
          <w:lang w:val="es-BO"/>
        </w:rPr>
        <w:t xml:space="preserve"> Tham gia các hội thi chuyên môn </w:t>
      </w:r>
    </w:p>
    <w:p w:rsidR="00376877" w:rsidRDefault="005F5C1B" w:rsidP="00376877">
      <w:pPr>
        <w:spacing w:before="120"/>
        <w:ind w:firstLine="426"/>
        <w:jc w:val="both"/>
        <w:rPr>
          <w:rFonts w:ascii="Times New Roman" w:hAnsi="Times New Roman"/>
          <w:sz w:val="26"/>
          <w:szCs w:val="26"/>
          <w:lang w:val="es-BO"/>
        </w:rPr>
      </w:pPr>
      <w:r w:rsidRPr="00D72CDC">
        <w:rPr>
          <w:rFonts w:ascii="Times New Roman" w:hAnsi="Times New Roman"/>
          <w:sz w:val="26"/>
          <w:szCs w:val="26"/>
          <w:lang w:val="es-BO"/>
        </w:rPr>
        <w:t>Các cuộc thi học sinh giỏi cấp trường các môn văn hóa, hội khỏe phù đổng, thi sáng tạo KHKT, nghiên cứu SKKN, thao giảng GVDG … phải được tổ chức trong năm học theo kế hoạch của chuyên môn.</w:t>
      </w:r>
      <w:r w:rsidR="00376877">
        <w:rPr>
          <w:rFonts w:ascii="Times New Roman" w:hAnsi="Times New Roman"/>
          <w:sz w:val="26"/>
          <w:szCs w:val="26"/>
          <w:lang w:val="es-BO"/>
        </w:rPr>
        <w:t>’</w:t>
      </w:r>
    </w:p>
    <w:p w:rsidR="00376877" w:rsidRDefault="005F5C1B" w:rsidP="00376877">
      <w:pPr>
        <w:spacing w:before="120"/>
        <w:ind w:firstLine="426"/>
        <w:jc w:val="both"/>
        <w:rPr>
          <w:rFonts w:ascii="Times New Roman" w:hAnsi="Times New Roman"/>
          <w:sz w:val="26"/>
          <w:szCs w:val="26"/>
          <w:lang w:val="es-BO"/>
        </w:rPr>
      </w:pPr>
      <w:r w:rsidRPr="00D72CDC">
        <w:rPr>
          <w:rFonts w:ascii="Times New Roman" w:hAnsi="Times New Roman"/>
          <w:sz w:val="26"/>
          <w:szCs w:val="26"/>
          <w:lang w:val="es-BO"/>
        </w:rPr>
        <w:t>Từ các cuộc thi cấp trường, lựa chọn các đội tuyển bồi dưỡng tham gia thi cấp tỉnh.</w:t>
      </w:r>
    </w:p>
    <w:p w:rsidR="004B4C40" w:rsidRDefault="005F5C1B" w:rsidP="00376877">
      <w:pPr>
        <w:spacing w:before="120"/>
        <w:ind w:firstLine="426"/>
        <w:jc w:val="both"/>
        <w:rPr>
          <w:rFonts w:ascii="Times New Roman" w:hAnsi="Times New Roman"/>
          <w:sz w:val="26"/>
          <w:szCs w:val="26"/>
          <w:lang w:val="es-BO"/>
        </w:rPr>
      </w:pPr>
      <w:r w:rsidRPr="00D72CDC">
        <w:rPr>
          <w:rFonts w:ascii="Times New Roman" w:hAnsi="Times New Roman"/>
          <w:sz w:val="26"/>
          <w:szCs w:val="26"/>
          <w:lang w:val="es-BO"/>
        </w:rPr>
        <w:t>Phấn đấu 100% các cuộc thi cấp huyện, tỉnh nhà trường đều tham gia và đều có giải.</w:t>
      </w:r>
    </w:p>
    <w:p w:rsidR="004B4C40" w:rsidRDefault="005F5C1B" w:rsidP="00376877">
      <w:pPr>
        <w:spacing w:before="120"/>
        <w:ind w:firstLine="426"/>
        <w:jc w:val="both"/>
        <w:rPr>
          <w:rFonts w:ascii="Times New Roman" w:hAnsi="Times New Roman"/>
          <w:sz w:val="26"/>
          <w:szCs w:val="26"/>
          <w:lang w:val="es-BO"/>
        </w:rPr>
      </w:pPr>
      <w:r w:rsidRPr="00D72CDC">
        <w:rPr>
          <w:rFonts w:ascii="Times New Roman" w:hAnsi="Times New Roman"/>
          <w:sz w:val="26"/>
          <w:szCs w:val="26"/>
          <w:lang w:val="es-BO"/>
        </w:rPr>
        <w:t xml:space="preserve">Phụ trách chuyên môn căn cứ quy định hiện hành về các cuộc thi và hướng dẫn của phòng GD&amp;ĐT huyện </w:t>
      </w:r>
      <w:r w:rsidR="00113D25" w:rsidRPr="00D72CDC">
        <w:rPr>
          <w:rFonts w:ascii="Times New Roman" w:hAnsi="Times New Roman"/>
          <w:sz w:val="26"/>
          <w:szCs w:val="26"/>
          <w:lang w:val="es-BO"/>
        </w:rPr>
        <w:t>Diễn</w:t>
      </w:r>
      <w:r w:rsidRPr="00D72CDC">
        <w:rPr>
          <w:rFonts w:ascii="Times New Roman" w:hAnsi="Times New Roman"/>
          <w:sz w:val="26"/>
          <w:szCs w:val="26"/>
          <w:lang w:val="es-BO"/>
        </w:rPr>
        <w:t xml:space="preserve"> Châu để xây dựng kế hoạch và tổ chức thực hiện các cuộc thi đúng qui chế. Các tổ chuyên môn chỉ đạo giáo viên c</w:t>
      </w:r>
      <w:r w:rsidR="004B4C40">
        <w:rPr>
          <w:rFonts w:ascii="Times New Roman" w:hAnsi="Times New Roman"/>
          <w:sz w:val="26"/>
          <w:szCs w:val="26"/>
          <w:lang w:val="es-BO"/>
        </w:rPr>
        <w:t xml:space="preserve">hú trọng công tác bồi dưỡng đội </w:t>
      </w:r>
      <w:r w:rsidRPr="00D72CDC">
        <w:rPr>
          <w:rFonts w:ascii="Times New Roman" w:hAnsi="Times New Roman"/>
          <w:sz w:val="26"/>
          <w:szCs w:val="26"/>
          <w:lang w:val="es-BO"/>
        </w:rPr>
        <w:t>tuyển, nhà trường tổ chức thi và trao thưởng.</w:t>
      </w:r>
    </w:p>
    <w:p w:rsidR="005F5C1B" w:rsidRPr="00D72CDC" w:rsidRDefault="005F5C1B" w:rsidP="004B4C40">
      <w:pPr>
        <w:spacing w:before="120"/>
        <w:ind w:firstLine="426"/>
        <w:jc w:val="both"/>
        <w:rPr>
          <w:rFonts w:ascii="Times New Roman" w:hAnsi="Times New Roman"/>
          <w:sz w:val="26"/>
          <w:szCs w:val="26"/>
          <w:lang w:val="es-BO"/>
        </w:rPr>
      </w:pPr>
      <w:r w:rsidRPr="00D72CDC">
        <w:rPr>
          <w:rFonts w:ascii="Times New Roman" w:hAnsi="Times New Roman"/>
          <w:sz w:val="26"/>
          <w:szCs w:val="26"/>
          <w:lang w:val="es-BO"/>
        </w:rPr>
        <w:t>Đối với thi HSG các môn văn hóa, thi KHKT, các tổ xây dựng kế hoạch, phân công giáo viên bồi dưỡng, hướng dẫn. Giáo viên dạy đội tuyển phải cập nhật được các dạng đề thi trong những năm gần đây để học sinh làm quen về cấu trúc, phương pháp làm bài. Chú trọng công tác bồi dưỡng ngày từ đầy năm học đối với khối 9 và triển khai sớm đối với khối 6, 7,8</w:t>
      </w:r>
      <w:r w:rsidR="004A1A32">
        <w:rPr>
          <w:rFonts w:ascii="Times New Roman" w:hAnsi="Times New Roman"/>
          <w:sz w:val="26"/>
          <w:szCs w:val="26"/>
          <w:lang w:val="es-BO"/>
        </w:rPr>
        <w:t>;9</w:t>
      </w:r>
      <w:r w:rsidRPr="00D72CDC">
        <w:rPr>
          <w:rFonts w:ascii="Times New Roman" w:hAnsi="Times New Roman"/>
          <w:sz w:val="26"/>
          <w:szCs w:val="26"/>
          <w:lang w:val="es-BO"/>
        </w:rPr>
        <w:t xml:space="preserve">  Giáo viên đảm nhận công tác bồi dưỡng được giảm tiết dạy từ khí bồi dưỡng đến khi kết thúc kì thi.</w:t>
      </w:r>
    </w:p>
    <w:p w:rsidR="005F5C1B" w:rsidRPr="00D72CDC" w:rsidRDefault="005F5C1B" w:rsidP="004B4C40">
      <w:pPr>
        <w:spacing w:before="120"/>
        <w:ind w:firstLine="426"/>
        <w:jc w:val="both"/>
        <w:rPr>
          <w:rFonts w:ascii="Times New Roman" w:hAnsi="Times New Roman"/>
          <w:sz w:val="26"/>
          <w:szCs w:val="26"/>
          <w:lang w:val="es-BO"/>
        </w:rPr>
      </w:pPr>
      <w:r w:rsidRPr="00D72CDC">
        <w:rPr>
          <w:rFonts w:ascii="Times New Roman" w:hAnsi="Times New Roman"/>
          <w:sz w:val="26"/>
          <w:szCs w:val="26"/>
          <w:lang w:val="es-BO"/>
        </w:rPr>
        <w:t>Đối với hoạt động NCKH</w:t>
      </w:r>
      <w:r w:rsidR="00122EE8">
        <w:rPr>
          <w:rFonts w:ascii="Times New Roman" w:hAnsi="Times New Roman"/>
          <w:sz w:val="26"/>
          <w:szCs w:val="26"/>
          <w:lang w:val="es-BO"/>
        </w:rPr>
        <w:t xml:space="preserve"> và hoạt động trải nghiệm </w:t>
      </w:r>
      <w:r w:rsidRPr="00D72CDC">
        <w:rPr>
          <w:rFonts w:ascii="Times New Roman" w:hAnsi="Times New Roman"/>
          <w:sz w:val="26"/>
          <w:szCs w:val="26"/>
          <w:lang w:val="es-BO"/>
        </w:rPr>
        <w:t xml:space="preserve"> KHKT, nhà trường triển khai từ tháng 7, tháng 8 năm 202</w:t>
      </w:r>
      <w:r w:rsidR="00036E96">
        <w:rPr>
          <w:rFonts w:ascii="Times New Roman" w:hAnsi="Times New Roman"/>
          <w:sz w:val="26"/>
          <w:szCs w:val="26"/>
          <w:lang w:val="es-BO"/>
        </w:rPr>
        <w:t>3</w:t>
      </w:r>
      <w:r w:rsidRPr="00D72CDC">
        <w:rPr>
          <w:rFonts w:ascii="Times New Roman" w:hAnsi="Times New Roman"/>
          <w:sz w:val="26"/>
          <w:szCs w:val="26"/>
          <w:lang w:val="es-BO"/>
        </w:rPr>
        <w:t xml:space="preserve"> và có kế hoạch cụ thể hàng tháng. Giáo viên có ý tưởng, học sinh có năng lực đăng kí, lựa chọn ý tưởng triển khai thông qua hội đồng khoa học của nhà trường.</w:t>
      </w:r>
    </w:p>
    <w:p w:rsidR="005F5C1B" w:rsidRPr="00D72CDC" w:rsidRDefault="00B61070" w:rsidP="004B4C40">
      <w:pPr>
        <w:spacing w:before="120"/>
        <w:ind w:firstLine="426"/>
        <w:jc w:val="both"/>
        <w:rPr>
          <w:rFonts w:ascii="Times New Roman" w:hAnsi="Times New Roman"/>
          <w:sz w:val="26"/>
          <w:szCs w:val="26"/>
          <w:lang w:val="es-BO"/>
        </w:rPr>
      </w:pPr>
      <w:r>
        <w:rPr>
          <w:rFonts w:ascii="Times New Roman" w:hAnsi="Times New Roman"/>
          <w:sz w:val="26"/>
          <w:szCs w:val="26"/>
          <w:lang w:val="es-BO"/>
        </w:rPr>
        <w:t xml:space="preserve"> </w:t>
      </w:r>
      <w:r w:rsidR="005F5C1B" w:rsidRPr="00D72CDC">
        <w:rPr>
          <w:rFonts w:ascii="Times New Roman" w:hAnsi="Times New Roman"/>
          <w:sz w:val="26"/>
          <w:szCs w:val="26"/>
          <w:lang w:val="es-BO"/>
        </w:rPr>
        <w:t>Đối với viết SKKN nhà trường hướng dẫn và hoàn thiện chấm ở HĐKH cấp trường, chọn những đề tài có chất lượng nộp HĐKH Phòng GD&amp;ĐT thẩm định công nhận. Đối với hoạt động trải nghiệm sáng tạo mỗi tổ xây dựng kế hoạch ít nhất tổ chức 3 hoạt động trong năm học, một số buổi tổ chức tùy theo nội dung được quy đổi sang dạy học tự chọn.</w:t>
      </w:r>
    </w:p>
    <w:p w:rsidR="005F5C1B" w:rsidRPr="00D72CDC" w:rsidRDefault="00B61070" w:rsidP="004B4C40">
      <w:pPr>
        <w:spacing w:before="120"/>
        <w:ind w:firstLine="426"/>
        <w:jc w:val="both"/>
        <w:rPr>
          <w:rFonts w:ascii="Times New Roman" w:hAnsi="Times New Roman"/>
          <w:sz w:val="26"/>
          <w:szCs w:val="26"/>
          <w:lang w:val="es-BO"/>
        </w:rPr>
      </w:pPr>
      <w:r>
        <w:rPr>
          <w:rFonts w:ascii="Times New Roman" w:hAnsi="Times New Roman"/>
          <w:sz w:val="26"/>
          <w:szCs w:val="26"/>
          <w:lang w:val="es-BO"/>
        </w:rPr>
        <w:t xml:space="preserve"> </w:t>
      </w:r>
      <w:r w:rsidR="005F5C1B" w:rsidRPr="00D72CDC">
        <w:rPr>
          <w:rFonts w:ascii="Times New Roman" w:hAnsi="Times New Roman"/>
          <w:sz w:val="26"/>
          <w:szCs w:val="26"/>
          <w:lang w:val="es-BO"/>
        </w:rPr>
        <w:t>Việc thao giảng GVDG các cấp góp phần nâng cao chất lượng đội ngũ. Các tổ xây dựng kế hoạch để giáo viên đăng ký, tham gia thao giảng GVDG trường theo KH. Tổ CM chịu trách nhiệm bồi dưỡng để GV đạt GVDG trường tham gia thi GVDG các cấp Phát động phong trào viết sáng kiến trong CBGVNV, những đồng chí đã có kinh nghiệm được xếp loại ở cấp huyện trong nhiều năm báo cáo sáng kiến của mình trước tổ. Mỗi giáo viên tự đúc rút kinh nghiệm, chịu khó học hỏi cần đầu tư trí tuệ, thời gian cho việc viết sáng kiến để có kết quả cao</w:t>
      </w:r>
      <w:r>
        <w:rPr>
          <w:rFonts w:ascii="Times New Roman" w:hAnsi="Times New Roman"/>
          <w:sz w:val="26"/>
          <w:szCs w:val="26"/>
          <w:lang w:val="es-BO"/>
        </w:rPr>
        <w:t>. Chấm SKKN cấp trường dự kiến 3/202</w:t>
      </w:r>
      <w:r w:rsidR="004A1A32">
        <w:rPr>
          <w:rFonts w:ascii="Times New Roman" w:hAnsi="Times New Roman"/>
          <w:sz w:val="26"/>
          <w:szCs w:val="26"/>
          <w:lang w:val="es-BO"/>
        </w:rPr>
        <w:t>5</w:t>
      </w:r>
      <w:r w:rsidR="005F5C1B" w:rsidRPr="00D72CDC">
        <w:rPr>
          <w:rFonts w:ascii="Times New Roman" w:hAnsi="Times New Roman"/>
          <w:sz w:val="26"/>
          <w:szCs w:val="26"/>
          <w:lang w:val="es-BO"/>
        </w:rPr>
        <w:t>.</w:t>
      </w:r>
    </w:p>
    <w:p w:rsidR="00B706EC" w:rsidRPr="005F5C1B" w:rsidRDefault="004948DE" w:rsidP="00B706EC">
      <w:pPr>
        <w:pStyle w:val="NoSpacing"/>
        <w:spacing w:before="120"/>
        <w:jc w:val="both"/>
        <w:rPr>
          <w:b/>
          <w:sz w:val="26"/>
          <w:szCs w:val="26"/>
          <w:lang w:val="es-BO"/>
        </w:rPr>
      </w:pPr>
      <w:r>
        <w:rPr>
          <w:b/>
          <w:sz w:val="26"/>
          <w:szCs w:val="26"/>
          <w:lang w:val="es-BO"/>
        </w:rPr>
        <w:t xml:space="preserve">  </w:t>
      </w:r>
      <w:r w:rsidR="0054304E">
        <w:rPr>
          <w:b/>
          <w:sz w:val="26"/>
          <w:szCs w:val="26"/>
          <w:lang w:val="es-BO"/>
        </w:rPr>
        <w:t>C</w:t>
      </w:r>
      <w:r w:rsidR="00B706EC" w:rsidRPr="005F5C1B">
        <w:rPr>
          <w:b/>
          <w:sz w:val="26"/>
          <w:szCs w:val="26"/>
          <w:lang w:val="es-BO"/>
        </w:rPr>
        <w:t>. TỔ CHỨC THỰC HIỆN</w:t>
      </w:r>
    </w:p>
    <w:p w:rsidR="00B706EC" w:rsidRPr="005F5C1B" w:rsidRDefault="00B706EC" w:rsidP="00B706EC">
      <w:pPr>
        <w:pStyle w:val="NoSpacing"/>
        <w:numPr>
          <w:ilvl w:val="0"/>
          <w:numId w:val="6"/>
        </w:numPr>
        <w:tabs>
          <w:tab w:val="left" w:pos="709"/>
        </w:tabs>
        <w:spacing w:before="120"/>
        <w:ind w:firstLine="6"/>
        <w:jc w:val="both"/>
        <w:rPr>
          <w:b/>
          <w:sz w:val="26"/>
          <w:szCs w:val="26"/>
          <w:lang w:val="es-BO"/>
        </w:rPr>
      </w:pPr>
      <w:r w:rsidRPr="005F5C1B">
        <w:rPr>
          <w:b/>
          <w:sz w:val="26"/>
          <w:szCs w:val="26"/>
          <w:lang w:val="es-BO"/>
        </w:rPr>
        <w:t xml:space="preserve">Công tác </w:t>
      </w:r>
      <w:r w:rsidRPr="005F5C1B">
        <w:rPr>
          <w:b/>
          <w:color w:val="000000"/>
          <w:sz w:val="26"/>
          <w:szCs w:val="26"/>
          <w:lang w:val="es-BO"/>
        </w:rPr>
        <w:t>quản lý, chỉ đạo</w:t>
      </w:r>
    </w:p>
    <w:p w:rsidR="00B706EC" w:rsidRPr="005F5C1B" w:rsidRDefault="00B706EC" w:rsidP="00B706EC">
      <w:pPr>
        <w:spacing w:before="120"/>
        <w:ind w:firstLine="420"/>
        <w:jc w:val="both"/>
        <w:rPr>
          <w:rFonts w:ascii="Times New Roman" w:hAnsi="Times New Roman"/>
          <w:sz w:val="26"/>
          <w:szCs w:val="26"/>
          <w:lang w:val="es-BO"/>
        </w:rPr>
      </w:pPr>
      <w:r w:rsidRPr="005F5C1B">
        <w:rPr>
          <w:rFonts w:ascii="Times New Roman" w:hAnsi="Times New Roman"/>
          <w:sz w:val="26"/>
          <w:szCs w:val="26"/>
          <w:lang w:val="es-BO"/>
        </w:rPr>
        <w:lastRenderedPageBreak/>
        <w:t xml:space="preserve">Hiệu trưởng thành lập các Ban chỉ đạo khi tổ chức thực hiện các hoạt động giáo dục theo quy định. </w:t>
      </w:r>
    </w:p>
    <w:p w:rsidR="00B706EC" w:rsidRPr="00134870" w:rsidRDefault="00B706EC" w:rsidP="00B706EC">
      <w:pPr>
        <w:spacing w:before="120"/>
        <w:ind w:left="426"/>
        <w:jc w:val="both"/>
        <w:rPr>
          <w:rFonts w:ascii="Times New Roman" w:hAnsi="Times New Roman"/>
          <w:sz w:val="26"/>
          <w:szCs w:val="26"/>
          <w:lang w:val="es-BO"/>
        </w:rPr>
      </w:pPr>
      <w:r w:rsidRPr="005F5C1B">
        <w:rPr>
          <w:rFonts w:ascii="Times New Roman" w:hAnsi="Times New Roman"/>
          <w:sz w:val="26"/>
          <w:szCs w:val="26"/>
          <w:lang w:val="es-BO"/>
        </w:rPr>
        <w:t xml:space="preserve">Xây dựng kế hoạch thực hiện cho các hoạt động giáo dục. </w:t>
      </w:r>
      <w:r w:rsidRPr="00134870">
        <w:rPr>
          <w:rFonts w:ascii="Times New Roman" w:hAnsi="Times New Roman"/>
          <w:sz w:val="26"/>
          <w:szCs w:val="26"/>
          <w:lang w:val="es-BO"/>
        </w:rPr>
        <w:t>(Các kế hoạch đã đính kèm)</w:t>
      </w:r>
    </w:p>
    <w:p w:rsidR="00B706EC" w:rsidRPr="00134870" w:rsidRDefault="00B706EC" w:rsidP="00B706EC">
      <w:pPr>
        <w:spacing w:before="120"/>
        <w:ind w:firstLine="426"/>
        <w:jc w:val="both"/>
        <w:rPr>
          <w:rFonts w:ascii="Times New Roman" w:hAnsi="Times New Roman"/>
          <w:sz w:val="26"/>
          <w:szCs w:val="26"/>
          <w:lang w:val="es-BO"/>
        </w:rPr>
      </w:pPr>
      <w:r w:rsidRPr="00134870">
        <w:rPr>
          <w:rFonts w:ascii="Times New Roman" w:hAnsi="Times New Roman"/>
          <w:sz w:val="26"/>
          <w:szCs w:val="26"/>
          <w:lang w:val="es-BO"/>
        </w:rPr>
        <w:t>Triển khai các kế hoạch hoạt động trong toàn thể CB – GV – NV trong các phiên họp Hội đồng sư phạm, phân công trách nhiệm cụ thể cho các cá nhân, bộ phận phụ trách tổ chức thực hiện.</w:t>
      </w:r>
    </w:p>
    <w:p w:rsidR="00B706EC" w:rsidRPr="00134870" w:rsidRDefault="00B706EC" w:rsidP="00B706EC">
      <w:pPr>
        <w:spacing w:before="120"/>
        <w:ind w:firstLine="426"/>
        <w:jc w:val="both"/>
        <w:rPr>
          <w:rFonts w:ascii="Times New Roman" w:hAnsi="Times New Roman"/>
          <w:sz w:val="26"/>
          <w:szCs w:val="26"/>
          <w:lang w:val="es-BO"/>
        </w:rPr>
      </w:pPr>
      <w:r w:rsidRPr="00134870">
        <w:rPr>
          <w:rFonts w:ascii="Times New Roman" w:hAnsi="Times New Roman"/>
          <w:sz w:val="26"/>
          <w:szCs w:val="26"/>
          <w:lang w:val="es-BO"/>
        </w:rPr>
        <w:t>Tổ chức kiểm tra việc thực hiện các hoạt động giáo dục theo kế hoạch, đảm bảo thực hiện các hoạt động đúng tiến độ, có hiệu quả.</w:t>
      </w:r>
    </w:p>
    <w:p w:rsidR="00B706EC" w:rsidRPr="00134870" w:rsidRDefault="00B706EC" w:rsidP="00B706EC">
      <w:pPr>
        <w:spacing w:before="120"/>
        <w:ind w:firstLine="426"/>
        <w:jc w:val="both"/>
        <w:rPr>
          <w:rFonts w:ascii="Times New Roman" w:hAnsi="Times New Roman"/>
          <w:sz w:val="26"/>
          <w:szCs w:val="26"/>
          <w:lang w:val="es-BO"/>
        </w:rPr>
      </w:pPr>
      <w:r w:rsidRPr="00134870">
        <w:rPr>
          <w:rFonts w:ascii="Times New Roman" w:hAnsi="Times New Roman"/>
          <w:sz w:val="26"/>
          <w:szCs w:val="26"/>
          <w:lang w:val="es-BO"/>
        </w:rPr>
        <w:t>Sau mỗi học kì, nhà trường tổ chức họp rút kinh nghiệm, điều chỉnh bổ sung kế hoạch, nội dung và công tác tổ chức.</w:t>
      </w:r>
    </w:p>
    <w:p w:rsidR="00B706EC" w:rsidRPr="00134870" w:rsidRDefault="00B706EC" w:rsidP="00B706EC">
      <w:pPr>
        <w:spacing w:before="120"/>
        <w:ind w:firstLine="426"/>
        <w:jc w:val="both"/>
        <w:rPr>
          <w:rFonts w:ascii="Times New Roman" w:hAnsi="Times New Roman"/>
          <w:sz w:val="26"/>
          <w:szCs w:val="26"/>
          <w:lang w:val="es-BO"/>
        </w:rPr>
      </w:pPr>
      <w:r w:rsidRPr="00134870">
        <w:rPr>
          <w:rFonts w:ascii="Times New Roman" w:hAnsi="Times New Roman"/>
          <w:sz w:val="26"/>
          <w:szCs w:val="26"/>
          <w:lang w:val="es-BO"/>
        </w:rPr>
        <w:t>Thực hiện công khai tất cả các hoạt động của nhà trường trong quá trình tổ chức thực hiện để nhận được sự phối hợp tốt từ phụ huynh học sinh và các ban ngành đoàn thể xã hội nhằm nâng cao hiệu quả giáo dục của nhà trường.</w:t>
      </w:r>
    </w:p>
    <w:p w:rsidR="00B706EC" w:rsidRPr="00134870" w:rsidRDefault="00B706EC" w:rsidP="00B706EC">
      <w:pPr>
        <w:spacing w:before="120"/>
        <w:ind w:firstLine="426"/>
        <w:jc w:val="both"/>
        <w:rPr>
          <w:rFonts w:ascii="Times New Roman" w:hAnsi="Times New Roman"/>
          <w:sz w:val="26"/>
          <w:szCs w:val="26"/>
          <w:lang w:val="es-BO"/>
        </w:rPr>
      </w:pPr>
      <w:r w:rsidRPr="00134870">
        <w:rPr>
          <w:rFonts w:ascii="Times New Roman" w:hAnsi="Times New Roman"/>
          <w:sz w:val="26"/>
          <w:szCs w:val="26"/>
          <w:lang w:val="es-BO"/>
        </w:rPr>
        <w:t>Phát huy vai trò của tổ trưởng chuyên môn, phụ trách các bộ phận trong việc tổ chức thực hiện và kiểm tra đánh giá các hoạt động.</w:t>
      </w:r>
    </w:p>
    <w:p w:rsidR="00B706EC" w:rsidRPr="005F5C1B" w:rsidRDefault="00B706EC" w:rsidP="00B706EC">
      <w:pPr>
        <w:spacing w:before="120"/>
        <w:ind w:left="-770" w:right="120" w:firstLine="1054"/>
        <w:jc w:val="both"/>
        <w:rPr>
          <w:rFonts w:ascii="Times New Roman" w:hAnsi="Times New Roman"/>
          <w:sz w:val="26"/>
          <w:szCs w:val="26"/>
        </w:rPr>
      </w:pPr>
      <w:r w:rsidRPr="005F5C1B">
        <w:rPr>
          <w:rFonts w:ascii="Times New Roman" w:hAnsi="Times New Roman"/>
          <w:b/>
          <w:sz w:val="26"/>
          <w:szCs w:val="26"/>
        </w:rPr>
        <w:t>2. Công tác kiểm tra</w:t>
      </w:r>
    </w:p>
    <w:p w:rsidR="00B706EC" w:rsidRPr="005F5C1B" w:rsidRDefault="00B706EC" w:rsidP="00B706EC">
      <w:pPr>
        <w:spacing w:before="120"/>
        <w:ind w:firstLine="284"/>
        <w:jc w:val="both"/>
        <w:rPr>
          <w:rFonts w:ascii="Times New Roman" w:hAnsi="Times New Roman"/>
          <w:sz w:val="26"/>
          <w:szCs w:val="26"/>
        </w:rPr>
      </w:pPr>
      <w:r w:rsidRPr="005F5C1B">
        <w:rPr>
          <w:rFonts w:ascii="Times New Roman" w:hAnsi="Times New Roman"/>
          <w:sz w:val="26"/>
          <w:szCs w:val="26"/>
        </w:rPr>
        <w:t xml:space="preserve">Thực hiện công tác kiểm tra nội bộ, công tác kiểm tra hoạt động sư phạm của nhà giáo, đảm bảo việc chấp hành nghiêm túc quy chế chuyên môn theo kế hoạch. </w:t>
      </w:r>
    </w:p>
    <w:p w:rsidR="00B706EC" w:rsidRPr="005F5C1B" w:rsidRDefault="00B706EC" w:rsidP="004B4C40">
      <w:pPr>
        <w:spacing w:before="120"/>
        <w:ind w:firstLine="284"/>
        <w:jc w:val="both"/>
        <w:rPr>
          <w:rFonts w:ascii="Times New Roman" w:hAnsi="Times New Roman"/>
          <w:sz w:val="26"/>
          <w:szCs w:val="26"/>
        </w:rPr>
      </w:pPr>
      <w:r w:rsidRPr="005F5C1B">
        <w:rPr>
          <w:rFonts w:ascii="Times New Roman" w:hAnsi="Times New Roman"/>
          <w:sz w:val="26"/>
          <w:szCs w:val="26"/>
        </w:rPr>
        <w:t xml:space="preserve">Phân công các phó hiệu trưởng kiểm tra việc thực hiện kế hoạch giảng dạy, nội dung và phương pháp giảng dạy của giáo viên thông qua dự giờ tiết dạy, các tiết thao giảng, chuyên đề…,  kiểm tra lịch báo giảng, sổ đầu bài hằng tuần. </w:t>
      </w:r>
    </w:p>
    <w:p w:rsidR="00B706EC" w:rsidRPr="005F5C1B" w:rsidRDefault="00B706EC" w:rsidP="00B706EC">
      <w:pPr>
        <w:spacing w:before="120"/>
        <w:ind w:firstLine="284"/>
        <w:jc w:val="both"/>
        <w:rPr>
          <w:rFonts w:ascii="Times New Roman" w:hAnsi="Times New Roman"/>
          <w:sz w:val="26"/>
          <w:szCs w:val="26"/>
        </w:rPr>
      </w:pPr>
      <w:r w:rsidRPr="005F5C1B">
        <w:rPr>
          <w:rFonts w:ascii="Times New Roman" w:hAnsi="Times New Roman"/>
          <w:sz w:val="26"/>
          <w:szCs w:val="26"/>
        </w:rPr>
        <w:t xml:space="preserve">Phân công  phó hiệu trưởng thường xuyên kiểm tra sinh hoạt của tổ nhóm chuyên môn thông qua việc tham dự các buổi sinh hoạt của tổ, kiểm duyệt biên bản họp tổ nhóm hoặc kế hoạch thực hiện công tác hằng tuần. </w:t>
      </w:r>
    </w:p>
    <w:p w:rsidR="00B706EC" w:rsidRPr="005F5C1B" w:rsidRDefault="00B706EC" w:rsidP="00B706EC">
      <w:pPr>
        <w:spacing w:before="120"/>
        <w:ind w:firstLine="284"/>
        <w:jc w:val="both"/>
        <w:rPr>
          <w:rFonts w:ascii="Times New Roman" w:hAnsi="Times New Roman"/>
          <w:sz w:val="26"/>
          <w:szCs w:val="26"/>
        </w:rPr>
      </w:pPr>
      <w:r w:rsidRPr="005F5C1B">
        <w:rPr>
          <w:rFonts w:ascii="Times New Roman" w:hAnsi="Times New Roman"/>
          <w:sz w:val="26"/>
          <w:szCs w:val="26"/>
        </w:rPr>
        <w:t xml:space="preserve">Kiểm tra trường xuyên việc sử dụng thiết bị dạy học, sử dụng phòng học bộ môn trong các tiết thí nghiệm thực hành, ứng dụng công nghệ thông tin và sử dụng các phương tiện hiện đại trong dạy học thông qua báo cáo và sổ theo dõi của bộ phận thiết bị. </w:t>
      </w:r>
    </w:p>
    <w:p w:rsidR="00B706EC" w:rsidRPr="005F5C1B" w:rsidRDefault="00B706EC" w:rsidP="00B706EC">
      <w:pPr>
        <w:spacing w:before="120"/>
        <w:ind w:firstLine="284"/>
        <w:jc w:val="both"/>
        <w:rPr>
          <w:rFonts w:ascii="Times New Roman" w:hAnsi="Times New Roman"/>
          <w:sz w:val="26"/>
          <w:szCs w:val="26"/>
        </w:rPr>
      </w:pPr>
      <w:r w:rsidRPr="005F5C1B">
        <w:rPr>
          <w:rFonts w:ascii="Times New Roman" w:hAnsi="Times New Roman"/>
          <w:sz w:val="26"/>
          <w:szCs w:val="26"/>
        </w:rPr>
        <w:t>Kiểm tra việc thực hiện hồ sơ, sổ sách trong nhà trường theo yêu cầu tại công văn số 68/BGDĐT-GDTrH ngày 07/01/2014 của Bộ GDĐT và hướng dẫn  của Sở GDĐT về hướng dẫn thực hiện các loại sổ trong nhà trường. Tổ chức kiểm tra  hồ sơ chuyên môn của giáo viên 2 lần/học kỳ, kiểm tra hồ sơ của tổ nhóm chuyên môn ít nhất 1 lần/học kỳ.</w:t>
      </w:r>
    </w:p>
    <w:p w:rsidR="00B706EC" w:rsidRPr="005F5C1B" w:rsidRDefault="00997300" w:rsidP="00B706EC">
      <w:pPr>
        <w:spacing w:before="120"/>
        <w:ind w:left="-770" w:right="120" w:firstLine="1054"/>
        <w:jc w:val="both"/>
        <w:rPr>
          <w:rFonts w:ascii="Times New Roman" w:hAnsi="Times New Roman"/>
          <w:b/>
          <w:sz w:val="26"/>
          <w:szCs w:val="26"/>
        </w:rPr>
      </w:pPr>
      <w:r>
        <w:rPr>
          <w:rFonts w:ascii="Times New Roman" w:hAnsi="Times New Roman"/>
          <w:b/>
          <w:sz w:val="26"/>
          <w:szCs w:val="26"/>
        </w:rPr>
        <w:t xml:space="preserve">   </w:t>
      </w:r>
      <w:r w:rsidR="00B706EC" w:rsidRPr="005F5C1B">
        <w:rPr>
          <w:rFonts w:ascii="Times New Roman" w:hAnsi="Times New Roman"/>
          <w:b/>
          <w:sz w:val="26"/>
          <w:szCs w:val="26"/>
        </w:rPr>
        <w:t>3. Chế độ thông tin, báo cáo</w:t>
      </w:r>
    </w:p>
    <w:p w:rsidR="00B706EC" w:rsidRPr="005F5C1B" w:rsidRDefault="00997300" w:rsidP="00997300">
      <w:pPr>
        <w:tabs>
          <w:tab w:val="left" w:pos="3720"/>
        </w:tabs>
        <w:spacing w:before="120"/>
        <w:jc w:val="both"/>
        <w:rPr>
          <w:rFonts w:ascii="Times New Roman" w:hAnsi="Times New Roman"/>
          <w:sz w:val="26"/>
          <w:szCs w:val="26"/>
        </w:rPr>
      </w:pPr>
      <w:r>
        <w:rPr>
          <w:rFonts w:ascii="Times New Roman" w:hAnsi="Times New Roman"/>
          <w:sz w:val="26"/>
          <w:szCs w:val="26"/>
        </w:rPr>
        <w:t xml:space="preserve">      </w:t>
      </w:r>
      <w:r w:rsidR="00B706EC" w:rsidRPr="005F5C1B">
        <w:rPr>
          <w:rFonts w:ascii="Times New Roman" w:hAnsi="Times New Roman"/>
          <w:sz w:val="26"/>
          <w:szCs w:val="26"/>
        </w:rPr>
        <w:t xml:space="preserve"> Phó hiệu trưởng thực hiện chế độ thông tin báo cáo theo yêu cầu của Phòng Giáo dục và Đào tạo kịp thời và đúng quy định.</w:t>
      </w:r>
    </w:p>
    <w:p w:rsidR="00B706EC" w:rsidRDefault="00B706EC" w:rsidP="00B706EC">
      <w:pPr>
        <w:tabs>
          <w:tab w:val="left" w:pos="3720"/>
        </w:tabs>
        <w:spacing w:before="120"/>
        <w:ind w:firstLine="426"/>
        <w:jc w:val="both"/>
        <w:rPr>
          <w:rFonts w:ascii="Times New Roman" w:hAnsi="Times New Roman"/>
          <w:sz w:val="26"/>
          <w:szCs w:val="26"/>
          <w:lang w:val="nl-NL"/>
        </w:rPr>
      </w:pPr>
      <w:r w:rsidRPr="005F5C1B">
        <w:rPr>
          <w:rFonts w:ascii="Times New Roman" w:hAnsi="Times New Roman"/>
          <w:sz w:val="26"/>
          <w:szCs w:val="26"/>
          <w:lang w:val="nl-NL"/>
        </w:rPr>
        <w:t xml:space="preserve">Trên đây là </w:t>
      </w:r>
      <w:r w:rsidR="00B61070">
        <w:rPr>
          <w:rFonts w:ascii="Times New Roman" w:hAnsi="Times New Roman"/>
          <w:sz w:val="26"/>
          <w:szCs w:val="26"/>
          <w:lang w:val="nl-NL"/>
        </w:rPr>
        <w:t>kế hoạch giáo dục năm học 202</w:t>
      </w:r>
      <w:r w:rsidR="004A1A32">
        <w:rPr>
          <w:rFonts w:ascii="Times New Roman" w:hAnsi="Times New Roman"/>
          <w:sz w:val="26"/>
          <w:szCs w:val="26"/>
          <w:lang w:val="nl-NL"/>
        </w:rPr>
        <w:t>4</w:t>
      </w:r>
      <w:r w:rsidRPr="005F5C1B">
        <w:rPr>
          <w:rFonts w:ascii="Times New Roman" w:hAnsi="Times New Roman"/>
          <w:sz w:val="26"/>
          <w:szCs w:val="26"/>
          <w:lang w:val="nl-NL"/>
        </w:rPr>
        <w:t>-202</w:t>
      </w:r>
      <w:r w:rsidR="004A1A32">
        <w:rPr>
          <w:rFonts w:ascii="Times New Roman" w:hAnsi="Times New Roman"/>
          <w:sz w:val="26"/>
          <w:szCs w:val="26"/>
          <w:lang w:val="nl-NL"/>
        </w:rPr>
        <w:t>5</w:t>
      </w:r>
      <w:r w:rsidRPr="005F5C1B">
        <w:rPr>
          <w:rFonts w:ascii="Times New Roman" w:hAnsi="Times New Roman"/>
          <w:sz w:val="26"/>
          <w:szCs w:val="26"/>
          <w:lang w:val="nl-NL"/>
        </w:rPr>
        <w:t xml:space="preserve"> của trường THCS Diễn Hoàng. Kế hoạch có thể thay đổi tùy theo yêu cầu công tác và tình hình thực tế của nhà trường./.</w:t>
      </w:r>
    </w:p>
    <w:p w:rsidR="00122EE8" w:rsidRPr="00272B48" w:rsidRDefault="00272B48" w:rsidP="00641746">
      <w:pPr>
        <w:pStyle w:val="Binhthng"/>
        <w:rPr>
          <w:b/>
          <w:lang w:val="nl-NL"/>
        </w:rPr>
      </w:pPr>
      <w:r>
        <w:rPr>
          <w:lang w:val="nl-NL"/>
        </w:rPr>
        <w:t xml:space="preserve">         </w:t>
      </w:r>
      <w:r w:rsidR="00122EE8" w:rsidRPr="00272B48">
        <w:rPr>
          <w:b/>
          <w:lang w:val="nl-NL"/>
        </w:rPr>
        <w:t>4.</w:t>
      </w:r>
      <w:r w:rsidRPr="00272B48">
        <w:rPr>
          <w:b/>
          <w:lang w:val="nl-NL"/>
        </w:rPr>
        <w:t xml:space="preserve"> </w:t>
      </w:r>
      <w:r w:rsidR="00122EE8" w:rsidRPr="00272B48">
        <w:rPr>
          <w:b/>
          <w:lang w:val="nl-NL"/>
        </w:rPr>
        <w:t>Phân công thực hiện</w:t>
      </w:r>
    </w:p>
    <w:p w:rsidR="00122EE8" w:rsidRPr="00D72CDC" w:rsidRDefault="00641746" w:rsidP="00641746">
      <w:pPr>
        <w:spacing w:before="120"/>
        <w:jc w:val="both"/>
        <w:rPr>
          <w:rFonts w:ascii="Times New Roman" w:hAnsi="Times New Roman"/>
          <w:b/>
          <w:sz w:val="26"/>
          <w:szCs w:val="26"/>
          <w:lang w:val="es-BO"/>
        </w:rPr>
      </w:pPr>
      <w:r>
        <w:rPr>
          <w:rFonts w:ascii="Times New Roman" w:hAnsi="Times New Roman"/>
          <w:b/>
          <w:sz w:val="26"/>
          <w:szCs w:val="26"/>
          <w:lang w:val="es-BO"/>
        </w:rPr>
        <w:t xml:space="preserve">       </w:t>
      </w:r>
      <w:r w:rsidR="00272B48">
        <w:rPr>
          <w:rFonts w:ascii="Times New Roman" w:hAnsi="Times New Roman"/>
          <w:b/>
          <w:sz w:val="26"/>
          <w:szCs w:val="26"/>
          <w:lang w:val="es-BO"/>
        </w:rPr>
        <w:t xml:space="preserve"> 4</w:t>
      </w:r>
      <w:r w:rsidR="00122EE8" w:rsidRPr="00D72CDC">
        <w:rPr>
          <w:rFonts w:ascii="Times New Roman" w:hAnsi="Times New Roman"/>
          <w:b/>
          <w:sz w:val="26"/>
          <w:szCs w:val="26"/>
          <w:lang w:val="es-BO"/>
        </w:rPr>
        <w:t>.1.Hiệu trưởng:</w:t>
      </w:r>
    </w:p>
    <w:p w:rsidR="00122EE8" w:rsidRPr="00D72CDC" w:rsidRDefault="00122EE8" w:rsidP="00641746">
      <w:pPr>
        <w:spacing w:before="120"/>
        <w:ind w:firstLine="720"/>
        <w:jc w:val="both"/>
        <w:rPr>
          <w:rFonts w:ascii="Times New Roman" w:hAnsi="Times New Roman"/>
          <w:sz w:val="26"/>
          <w:szCs w:val="26"/>
          <w:lang w:val="es-BO"/>
        </w:rPr>
      </w:pPr>
      <w:r w:rsidRPr="00D72CDC">
        <w:rPr>
          <w:rFonts w:ascii="Times New Roman" w:hAnsi="Times New Roman"/>
          <w:sz w:val="26"/>
          <w:szCs w:val="26"/>
          <w:lang w:val="es-BO"/>
        </w:rPr>
        <w:t xml:space="preserve">Hiệu trưởng, BGH nhà trường tích cực, tự chủ trong việc xây dựng và thực hiện kế hoạch giáo dục đi đôi với việc nâng cao năng lực quản trị, trách nhiệm giải trình của người đứng đầu và cá nhân thực hiện nhiệm vụ. Chủ động trong công tác tham mưu với các cấp quản lí, trong quan hệ phối hợp, cộng tác để nâng cao chất lượng giáo dục toàn diện của nhà </w:t>
      </w:r>
      <w:r w:rsidRPr="00D72CDC">
        <w:rPr>
          <w:rFonts w:ascii="Times New Roman" w:hAnsi="Times New Roman"/>
          <w:sz w:val="26"/>
          <w:szCs w:val="26"/>
          <w:lang w:val="es-BO"/>
        </w:rPr>
        <w:lastRenderedPageBreak/>
        <w:t xml:space="preserve">trường. Đề cao tinh thần đổi mới và sáng tạo trong quản lý và tổ chức các hoạt động giáo dục. Tăng cường nền nếp, kỷ cương trong các cơ sở giáo dục.         </w:t>
      </w:r>
    </w:p>
    <w:p w:rsidR="00122EE8" w:rsidRPr="00D72CDC" w:rsidRDefault="00122EE8" w:rsidP="00641746">
      <w:pPr>
        <w:spacing w:before="120"/>
        <w:jc w:val="both"/>
        <w:rPr>
          <w:rFonts w:ascii="Times New Roman" w:hAnsi="Times New Roman"/>
          <w:sz w:val="26"/>
          <w:szCs w:val="26"/>
          <w:lang w:val="es-BO"/>
        </w:rPr>
      </w:pPr>
      <w:r w:rsidRPr="00D72CDC">
        <w:rPr>
          <w:rFonts w:ascii="Times New Roman" w:hAnsi="Times New Roman"/>
          <w:sz w:val="26"/>
          <w:szCs w:val="26"/>
          <w:lang w:val="es-BO"/>
        </w:rPr>
        <w:t xml:space="preserve"> </w:t>
      </w:r>
      <w:r w:rsidR="00641746">
        <w:rPr>
          <w:rFonts w:ascii="Times New Roman" w:hAnsi="Times New Roman"/>
          <w:sz w:val="26"/>
          <w:szCs w:val="26"/>
          <w:lang w:val="es-BO"/>
        </w:rPr>
        <w:tab/>
      </w:r>
      <w:r w:rsidRPr="00D72CDC">
        <w:rPr>
          <w:rFonts w:ascii="Times New Roman" w:hAnsi="Times New Roman"/>
          <w:sz w:val="26"/>
          <w:szCs w:val="26"/>
          <w:lang w:val="es-BO"/>
        </w:rPr>
        <w:t>Khẩn trương ổn định trường lớp, đội ngũ, phân công chuyê</w:t>
      </w:r>
      <w:r w:rsidR="00176624">
        <w:rPr>
          <w:rFonts w:ascii="Times New Roman" w:hAnsi="Times New Roman"/>
          <w:sz w:val="26"/>
          <w:szCs w:val="26"/>
          <w:lang w:val="es-BO"/>
        </w:rPr>
        <w:t>n môn hợp lý trước ngày 01/9/202</w:t>
      </w:r>
      <w:r w:rsidR="004A1A32">
        <w:rPr>
          <w:rFonts w:ascii="Times New Roman" w:hAnsi="Times New Roman"/>
          <w:sz w:val="26"/>
          <w:szCs w:val="26"/>
          <w:lang w:val="es-BO"/>
        </w:rPr>
        <w:t>4</w:t>
      </w:r>
      <w:r w:rsidRPr="00D72CDC">
        <w:rPr>
          <w:rFonts w:ascii="Times New Roman" w:hAnsi="Times New Roman"/>
          <w:sz w:val="26"/>
          <w:szCs w:val="26"/>
          <w:lang w:val="es-BO"/>
        </w:rPr>
        <w:t>.</w:t>
      </w:r>
    </w:p>
    <w:p w:rsidR="00122EE8" w:rsidRPr="00D72CDC" w:rsidRDefault="00122EE8" w:rsidP="00641746">
      <w:pPr>
        <w:spacing w:before="120"/>
        <w:jc w:val="both"/>
        <w:rPr>
          <w:rFonts w:ascii="Times New Roman" w:hAnsi="Times New Roman"/>
          <w:sz w:val="26"/>
          <w:szCs w:val="26"/>
          <w:lang w:val="es-BO"/>
        </w:rPr>
      </w:pPr>
      <w:r w:rsidRPr="00D72CDC">
        <w:rPr>
          <w:rFonts w:ascii="Times New Roman" w:hAnsi="Times New Roman"/>
          <w:sz w:val="26"/>
          <w:szCs w:val="26"/>
          <w:lang w:val="es-BO"/>
        </w:rPr>
        <w:t xml:space="preserve"> </w:t>
      </w:r>
      <w:r w:rsidR="00641746">
        <w:rPr>
          <w:rFonts w:ascii="Times New Roman" w:hAnsi="Times New Roman"/>
          <w:sz w:val="26"/>
          <w:szCs w:val="26"/>
          <w:lang w:val="es-BO"/>
        </w:rPr>
        <w:tab/>
      </w:r>
      <w:r w:rsidRPr="00D72CDC">
        <w:rPr>
          <w:rFonts w:ascii="Times New Roman" w:hAnsi="Times New Roman"/>
          <w:sz w:val="26"/>
          <w:szCs w:val="26"/>
          <w:lang w:val="es-BO"/>
        </w:rPr>
        <w:t>Thực hiện 3 công khai để người học và xã hội giám sát, đánh giá: công khai cam kết và kết quả chất lượng giáo dục, công khai các điều kiện về cơ sở vật chất, đội ngũ giáo viên, công khai thu chi tài chính.</w:t>
      </w:r>
    </w:p>
    <w:p w:rsidR="00122EE8" w:rsidRPr="00D72CDC" w:rsidRDefault="00122EE8" w:rsidP="00641746">
      <w:pPr>
        <w:spacing w:before="120"/>
        <w:ind w:firstLine="720"/>
        <w:jc w:val="both"/>
        <w:rPr>
          <w:rFonts w:ascii="Times New Roman" w:hAnsi="Times New Roman"/>
          <w:sz w:val="26"/>
          <w:szCs w:val="26"/>
          <w:lang w:val="es-BO"/>
        </w:rPr>
      </w:pPr>
      <w:r w:rsidRPr="00D72CDC">
        <w:rPr>
          <w:rFonts w:ascii="Times New Roman" w:hAnsi="Times New Roman"/>
          <w:sz w:val="26"/>
          <w:szCs w:val="26"/>
          <w:lang w:val="es-BO"/>
        </w:rPr>
        <w:t>Tăng cường kiểm tra đột xuất về nề nếp chuyên môn của giáo viên. Có biện pháp xử lý nghiêm các trường hợp vi phạm.</w:t>
      </w:r>
    </w:p>
    <w:p w:rsidR="00122EE8" w:rsidRPr="00D72CDC" w:rsidRDefault="00122EE8" w:rsidP="00641746">
      <w:pPr>
        <w:spacing w:before="120"/>
        <w:ind w:firstLine="720"/>
        <w:jc w:val="both"/>
        <w:rPr>
          <w:rFonts w:ascii="Times New Roman" w:hAnsi="Times New Roman"/>
          <w:sz w:val="26"/>
          <w:szCs w:val="26"/>
          <w:lang w:val="es-BO"/>
        </w:rPr>
      </w:pPr>
      <w:r w:rsidRPr="00D72CDC">
        <w:rPr>
          <w:rFonts w:ascii="Times New Roman" w:hAnsi="Times New Roman"/>
          <w:sz w:val="26"/>
          <w:szCs w:val="26"/>
          <w:lang w:val="es-BO"/>
        </w:rPr>
        <w:t>Thực hiện tốt công tác tài chính thu, chi trong nhà trường.</w:t>
      </w:r>
    </w:p>
    <w:p w:rsidR="00122EE8" w:rsidRPr="00D72CDC" w:rsidRDefault="00122EE8" w:rsidP="00376877">
      <w:pPr>
        <w:spacing w:before="120"/>
        <w:ind w:firstLine="142"/>
        <w:jc w:val="both"/>
        <w:rPr>
          <w:rFonts w:ascii="Times New Roman" w:hAnsi="Times New Roman"/>
          <w:sz w:val="26"/>
          <w:szCs w:val="26"/>
          <w:lang w:val="es-BO"/>
        </w:rPr>
      </w:pPr>
      <w:r w:rsidRPr="00D72CDC">
        <w:rPr>
          <w:rFonts w:ascii="Times New Roman" w:hAnsi="Times New Roman"/>
          <w:sz w:val="26"/>
          <w:szCs w:val="26"/>
          <w:lang w:val="es-BO"/>
        </w:rPr>
        <w:t>Làm tốt công tác xã hội hoá giáo dục.</w:t>
      </w:r>
    </w:p>
    <w:p w:rsidR="00122EE8" w:rsidRPr="00D72CDC" w:rsidRDefault="00122EE8" w:rsidP="00376877">
      <w:pPr>
        <w:spacing w:before="120"/>
        <w:ind w:firstLine="142"/>
        <w:jc w:val="both"/>
        <w:rPr>
          <w:rFonts w:ascii="Times New Roman" w:hAnsi="Times New Roman"/>
          <w:sz w:val="26"/>
          <w:szCs w:val="26"/>
          <w:lang w:val="es-BO"/>
        </w:rPr>
      </w:pPr>
      <w:r w:rsidRPr="00D72CDC">
        <w:rPr>
          <w:rFonts w:ascii="Times New Roman" w:hAnsi="Times New Roman"/>
          <w:sz w:val="26"/>
          <w:szCs w:val="26"/>
          <w:lang w:val="es-BO"/>
        </w:rPr>
        <w:t>Tiếp thu tinh thần chỉ đạo nhiệm vụ năm học của các cấp quản lý GD, xây dựng kế hoạch của đơn vị để duyệt với Phòng GD&amp;ĐT và chỉ đạo, triển khai thực hiện kế hoạch trong nhà trường. Xây dựng kế hoạch kiểm tra và giao chỉ tiêu cho các tổ chuyên môn trong nhà trường.</w:t>
      </w:r>
    </w:p>
    <w:p w:rsidR="00122EE8" w:rsidRPr="00D72CDC" w:rsidRDefault="00122EE8" w:rsidP="00376877">
      <w:pPr>
        <w:spacing w:before="120"/>
        <w:ind w:firstLine="142"/>
        <w:jc w:val="both"/>
        <w:rPr>
          <w:rFonts w:ascii="Times New Roman" w:hAnsi="Times New Roman"/>
          <w:sz w:val="26"/>
          <w:szCs w:val="26"/>
          <w:lang w:val="es-BO"/>
        </w:rPr>
      </w:pPr>
      <w:r w:rsidRPr="00D72CDC">
        <w:rPr>
          <w:rFonts w:ascii="Times New Roman" w:hAnsi="Times New Roman"/>
          <w:sz w:val="26"/>
          <w:szCs w:val="26"/>
          <w:lang w:val="es-BO"/>
        </w:rPr>
        <w:t>Xây dựng tiêu chí đánh giá thi đua đối với các tập thể, cá nhân trong năm học.</w:t>
      </w:r>
    </w:p>
    <w:p w:rsidR="00DA32D2" w:rsidRDefault="00122EE8" w:rsidP="00376877">
      <w:pPr>
        <w:spacing w:before="120"/>
        <w:ind w:firstLine="142"/>
        <w:jc w:val="both"/>
        <w:rPr>
          <w:rFonts w:ascii="Times New Roman" w:hAnsi="Times New Roman"/>
          <w:sz w:val="26"/>
          <w:szCs w:val="26"/>
          <w:lang w:val="es-BO"/>
        </w:rPr>
      </w:pPr>
      <w:r w:rsidRPr="00D72CDC">
        <w:rPr>
          <w:rFonts w:ascii="Times New Roman" w:hAnsi="Times New Roman"/>
          <w:sz w:val="26"/>
          <w:szCs w:val="26"/>
          <w:lang w:val="es-BO"/>
        </w:rPr>
        <w:t>Phân công chuyên môn ưu tiên cho khối 9, khối 6,  chọn và bố trí giáo viên có năng lực để dạy bồi dưỡng đội tuyển học sinh giỏi.</w:t>
      </w:r>
    </w:p>
    <w:p w:rsidR="00122EE8" w:rsidRPr="00D72CDC" w:rsidRDefault="00DA32D2" w:rsidP="00DA32D2">
      <w:pPr>
        <w:spacing w:before="120"/>
        <w:ind w:left="-284" w:firstLine="426"/>
        <w:jc w:val="both"/>
        <w:rPr>
          <w:rFonts w:ascii="Times New Roman" w:hAnsi="Times New Roman"/>
          <w:sz w:val="26"/>
          <w:szCs w:val="26"/>
          <w:lang w:val="es-BO"/>
        </w:rPr>
      </w:pPr>
      <w:r>
        <w:rPr>
          <w:rFonts w:ascii="Times New Roman" w:hAnsi="Times New Roman"/>
          <w:sz w:val="26"/>
          <w:szCs w:val="26"/>
          <w:lang w:val="es-BO"/>
        </w:rPr>
        <w:t xml:space="preserve">   </w:t>
      </w:r>
      <w:r w:rsidR="00122EE8" w:rsidRPr="00D72CDC">
        <w:rPr>
          <w:rFonts w:ascii="Times New Roman" w:hAnsi="Times New Roman"/>
          <w:sz w:val="26"/>
          <w:szCs w:val="26"/>
          <w:lang w:val="es-BO"/>
        </w:rPr>
        <w:t>Thực hiện nghiêm túc quy định về chế độ thông tin báo cáo trong nội bộ nhà trường, giữa trường và Phòng GD&amp;ĐT.</w:t>
      </w:r>
    </w:p>
    <w:p w:rsidR="00122EE8" w:rsidRPr="00D72CDC" w:rsidRDefault="00122EE8" w:rsidP="00DA32D2">
      <w:pPr>
        <w:spacing w:before="120"/>
        <w:ind w:firstLine="426"/>
        <w:jc w:val="both"/>
        <w:rPr>
          <w:rFonts w:ascii="Times New Roman" w:hAnsi="Times New Roman"/>
          <w:sz w:val="26"/>
          <w:szCs w:val="26"/>
          <w:lang w:val="es-BO"/>
        </w:rPr>
      </w:pPr>
      <w:r w:rsidRPr="00D72CDC">
        <w:rPr>
          <w:rFonts w:ascii="Times New Roman" w:hAnsi="Times New Roman"/>
          <w:sz w:val="26"/>
          <w:szCs w:val="26"/>
          <w:lang w:val="es-BO"/>
        </w:rPr>
        <w:t>Phát động kịp thời các đợt thi đua với nội dung thiết thực, sơ kết động viên khen thưởng kịp thời để thúc đẩy phong trào thường xuyên.</w:t>
      </w:r>
    </w:p>
    <w:p w:rsidR="00122EE8" w:rsidRPr="00D72CDC" w:rsidRDefault="00122EE8" w:rsidP="00376877">
      <w:pPr>
        <w:spacing w:before="120"/>
        <w:ind w:firstLine="426"/>
        <w:jc w:val="both"/>
        <w:rPr>
          <w:rFonts w:ascii="Times New Roman" w:hAnsi="Times New Roman"/>
          <w:sz w:val="26"/>
          <w:szCs w:val="26"/>
          <w:lang w:val="es-BO"/>
        </w:rPr>
      </w:pPr>
      <w:r w:rsidRPr="00D72CDC">
        <w:rPr>
          <w:rFonts w:ascii="Times New Roman" w:hAnsi="Times New Roman"/>
          <w:sz w:val="26"/>
          <w:szCs w:val="26"/>
          <w:lang w:val="es-BO"/>
        </w:rPr>
        <w:t>Chỉ đạo đổi mới phương pháp dạy học theo hướng dạy học gắn liền với thực tiễn, rèn luyện phương pháp tư duy, năng lực tự học cho học sinh, chú trọng sử dụng thiết bị dạy học, rèn luyện kỹ năng thực hành cho học sinh, bám sát chuẩn kiến thức, kỹ năng đã quy định trong chương trình giáo dục phổ thông.</w:t>
      </w:r>
    </w:p>
    <w:p w:rsidR="00DA32D2" w:rsidRDefault="00122EE8" w:rsidP="00DA32D2">
      <w:pPr>
        <w:spacing w:before="120"/>
        <w:ind w:firstLine="426"/>
        <w:jc w:val="both"/>
        <w:rPr>
          <w:rFonts w:ascii="Times New Roman" w:hAnsi="Times New Roman"/>
          <w:sz w:val="26"/>
          <w:szCs w:val="26"/>
          <w:lang w:val="es-BO"/>
        </w:rPr>
      </w:pPr>
      <w:r w:rsidRPr="00D72CDC">
        <w:rPr>
          <w:rFonts w:ascii="Times New Roman" w:hAnsi="Times New Roman"/>
          <w:sz w:val="26"/>
          <w:szCs w:val="26"/>
          <w:lang w:val="es-BO"/>
        </w:rPr>
        <w:t>Thực hiện thu các khoản trong nhà trường theo đúng quy định của UBND tỉnh, của sở giáo dục và các văn bản hướng dẫn khác, tuyệt đối không lạm thu, lập dự toán chi tiết trên cơ sở dự toán ngân sách được giao trình cấp có thẩm quyền phê duyệt. Điều chỉnh quy chế chi tiêu nội bộ</w:t>
      </w:r>
      <w:r w:rsidR="00641746">
        <w:rPr>
          <w:rFonts w:ascii="Times New Roman" w:hAnsi="Times New Roman"/>
          <w:sz w:val="26"/>
          <w:szCs w:val="26"/>
          <w:lang w:val="es-BO"/>
        </w:rPr>
        <w:t xml:space="preserve"> </w:t>
      </w:r>
      <w:r w:rsidRPr="00D72CDC">
        <w:rPr>
          <w:rFonts w:ascii="Times New Roman" w:hAnsi="Times New Roman"/>
          <w:sz w:val="26"/>
          <w:szCs w:val="26"/>
          <w:lang w:val="es-BO"/>
        </w:rPr>
        <w:t xml:space="preserve"> của đơn vị đảm bảo sử dụng ngân sách đúng mục đích, có hiệu quả, triệt để thực hành tiết kiệm, chống lãng phí.</w:t>
      </w:r>
    </w:p>
    <w:p w:rsidR="00DA32D2" w:rsidRDefault="00641746" w:rsidP="00DA32D2">
      <w:pPr>
        <w:spacing w:before="120"/>
        <w:ind w:firstLine="426"/>
        <w:jc w:val="both"/>
        <w:rPr>
          <w:rFonts w:ascii="Times New Roman" w:hAnsi="Times New Roman"/>
          <w:sz w:val="26"/>
          <w:szCs w:val="26"/>
          <w:lang w:val="es-BO"/>
        </w:rPr>
      </w:pPr>
      <w:r>
        <w:rPr>
          <w:rFonts w:ascii="Times New Roman" w:hAnsi="Times New Roman"/>
          <w:sz w:val="26"/>
          <w:szCs w:val="26"/>
          <w:lang w:val="es-BO"/>
        </w:rPr>
        <w:t xml:space="preserve"> </w:t>
      </w:r>
      <w:r w:rsidR="00122EE8" w:rsidRPr="00D72CDC">
        <w:rPr>
          <w:rFonts w:ascii="Times New Roman" w:hAnsi="Times New Roman"/>
          <w:sz w:val="26"/>
          <w:szCs w:val="26"/>
          <w:lang w:val="es-BO"/>
        </w:rPr>
        <w:t>Hiệu trưởng quan tâm chỉ đạo công tác xây dựng kế hoạch hóa trong nhà trường từ kế hoạch cá nhân đến kế hoạch của tổ chuyên môn, các tổ chức đoàn thể và kế hoạch của nhà trường. Kế hoạch cần bám sát yêu cầu nhiệm vụ năm học và điều kiện thực tế của nhà trường. Hiệu trưởng thẩm định, phê duyệt kế hoạch tổ chuyên môn; tổ trưởng chuyên môn thẩm định phê duyệt kế hoạch cá nhân của các thành viên trong tổ. Chú trọng công tác theo dõi, kiểm tra, đánh giá việc thực h</w:t>
      </w:r>
      <w:r w:rsidR="00DA32D2">
        <w:rPr>
          <w:rFonts w:ascii="Times New Roman" w:hAnsi="Times New Roman"/>
          <w:sz w:val="26"/>
          <w:szCs w:val="26"/>
          <w:lang w:val="es-BO"/>
        </w:rPr>
        <w:t xml:space="preserve">iện kế hoạch trong nhà trường. </w:t>
      </w:r>
    </w:p>
    <w:p w:rsidR="00DA32D2" w:rsidRDefault="00641746" w:rsidP="00DA32D2">
      <w:pPr>
        <w:spacing w:before="120"/>
        <w:ind w:firstLine="426"/>
        <w:jc w:val="both"/>
        <w:rPr>
          <w:rFonts w:ascii="Times New Roman" w:hAnsi="Times New Roman"/>
          <w:sz w:val="26"/>
          <w:szCs w:val="26"/>
          <w:lang w:val="es-BO"/>
        </w:rPr>
      </w:pPr>
      <w:r>
        <w:rPr>
          <w:rFonts w:ascii="Times New Roman" w:hAnsi="Times New Roman"/>
          <w:sz w:val="26"/>
          <w:szCs w:val="26"/>
          <w:lang w:val="es-BO"/>
        </w:rPr>
        <w:t xml:space="preserve"> </w:t>
      </w:r>
      <w:r w:rsidR="00122EE8" w:rsidRPr="00D72CDC">
        <w:rPr>
          <w:rFonts w:ascii="Times New Roman" w:hAnsi="Times New Roman"/>
          <w:sz w:val="26"/>
          <w:szCs w:val="26"/>
          <w:lang w:val="es-BO"/>
        </w:rPr>
        <w:t>Tiếp tục chấn chỉnh tình trạng lạm dụng hồ sơ, sổ sách trong nhà trường theo yêu cầu tại Chỉ thị số 138/CT-BGDĐT của Bộ trưởng Bộ GDĐT, kịp thời tìm giải p</w:t>
      </w:r>
      <w:r w:rsidR="00DA32D2">
        <w:rPr>
          <w:rFonts w:ascii="Times New Roman" w:hAnsi="Times New Roman"/>
          <w:sz w:val="26"/>
          <w:szCs w:val="26"/>
          <w:lang w:val="es-BO"/>
        </w:rPr>
        <w:t xml:space="preserve">háp giảm áp lực cho giáo viên. </w:t>
      </w:r>
    </w:p>
    <w:p w:rsidR="00DA32D2" w:rsidRDefault="00641746" w:rsidP="00DA32D2">
      <w:pPr>
        <w:spacing w:before="120"/>
        <w:ind w:firstLine="426"/>
        <w:jc w:val="both"/>
        <w:rPr>
          <w:rFonts w:ascii="Times New Roman" w:hAnsi="Times New Roman"/>
          <w:sz w:val="26"/>
          <w:szCs w:val="26"/>
          <w:lang w:val="es-BO"/>
        </w:rPr>
      </w:pPr>
      <w:r>
        <w:rPr>
          <w:rFonts w:ascii="Times New Roman" w:hAnsi="Times New Roman"/>
          <w:sz w:val="26"/>
          <w:szCs w:val="26"/>
          <w:lang w:val="es-BO"/>
        </w:rPr>
        <w:t xml:space="preserve"> </w:t>
      </w:r>
      <w:r w:rsidR="00122EE8" w:rsidRPr="00D72CDC">
        <w:rPr>
          <w:rFonts w:ascii="Times New Roman" w:hAnsi="Times New Roman"/>
          <w:sz w:val="26"/>
          <w:szCs w:val="26"/>
          <w:lang w:val="es-BO"/>
        </w:rPr>
        <w:t xml:space="preserve">Đẩy mạnh việc thực hiện Quy chế dân chủ trong nhà trường, , thực hiện nghiêm túc các nội dung được biết, được bàn, được tham gia ý kiến, đảm bảo dân chủ, kỷ cương, công khai minh bạch trong các hoạt động của nhà trường. Xây dựng và hoàn thiện các qui chế nội bộ </w:t>
      </w:r>
      <w:r w:rsidR="00122EE8" w:rsidRPr="00D72CDC">
        <w:rPr>
          <w:rFonts w:ascii="Times New Roman" w:hAnsi="Times New Roman"/>
          <w:sz w:val="26"/>
          <w:szCs w:val="26"/>
          <w:lang w:val="es-BO"/>
        </w:rPr>
        <w:lastRenderedPageBreak/>
        <w:t>của nhà trường đảm bảo dân chủ và đúng luật. Tăng cường quản lý việc thực hiện chương trình và kế hoạch giáo dục; thực hiện nghiêm kỷ cương, nền nếp trong dạy học, kiểm tra đánh giá và thi. Tăng cường quản lý chặt chẽ việc dạy thêm, học thêm theo Thông tư số 17/2012/TT-BGDĐT ngày 16/5/2012 của Bộ GDĐT và Quyết định số 01/QĐ-UBND</w:t>
      </w:r>
      <w:r w:rsidR="00DA32D2">
        <w:rPr>
          <w:rFonts w:ascii="Times New Roman" w:hAnsi="Times New Roman"/>
          <w:sz w:val="26"/>
          <w:szCs w:val="26"/>
          <w:lang w:val="es-BO"/>
        </w:rPr>
        <w:t xml:space="preserve"> ngày 11/01/2013 của UBND tỉnh.</w:t>
      </w:r>
    </w:p>
    <w:p w:rsidR="00DA32D2" w:rsidRDefault="00122EE8" w:rsidP="00DA32D2">
      <w:pPr>
        <w:spacing w:before="120"/>
        <w:ind w:firstLine="426"/>
        <w:jc w:val="both"/>
        <w:rPr>
          <w:rFonts w:ascii="Times New Roman" w:hAnsi="Times New Roman"/>
          <w:sz w:val="26"/>
          <w:szCs w:val="26"/>
          <w:lang w:val="es-BO"/>
        </w:rPr>
      </w:pPr>
      <w:r w:rsidRPr="00D72CDC">
        <w:rPr>
          <w:rFonts w:ascii="Times New Roman" w:hAnsi="Times New Roman"/>
          <w:sz w:val="26"/>
          <w:szCs w:val="26"/>
          <w:lang w:val="es-BO"/>
        </w:rPr>
        <w:t>Chú trọng quản lý, phối hợp hoạt động của Ban đại diện cha mẹ học sinh theo Thông tư số 55</w:t>
      </w:r>
      <w:r w:rsidR="00DA32D2">
        <w:rPr>
          <w:rFonts w:ascii="Times New Roman" w:hAnsi="Times New Roman"/>
          <w:sz w:val="26"/>
          <w:szCs w:val="26"/>
          <w:lang w:val="es-BO"/>
        </w:rPr>
        <w:t>/2011/TT-BGDĐT ngày 22/11/2011.</w:t>
      </w:r>
    </w:p>
    <w:p w:rsidR="00122EE8" w:rsidRPr="00D72CDC" w:rsidRDefault="00641746" w:rsidP="00DA32D2">
      <w:pPr>
        <w:spacing w:before="120"/>
        <w:ind w:firstLine="426"/>
        <w:jc w:val="both"/>
        <w:rPr>
          <w:rFonts w:ascii="Times New Roman" w:hAnsi="Times New Roman"/>
          <w:sz w:val="26"/>
          <w:szCs w:val="26"/>
          <w:lang w:val="es-BO"/>
        </w:rPr>
      </w:pPr>
      <w:r>
        <w:rPr>
          <w:rFonts w:ascii="Times New Roman" w:hAnsi="Times New Roman"/>
          <w:sz w:val="26"/>
          <w:szCs w:val="26"/>
          <w:lang w:val="es-BO"/>
        </w:rPr>
        <w:t xml:space="preserve"> </w:t>
      </w:r>
      <w:r w:rsidR="00122EE8" w:rsidRPr="00D72CDC">
        <w:rPr>
          <w:rFonts w:ascii="Times New Roman" w:hAnsi="Times New Roman"/>
          <w:sz w:val="26"/>
          <w:szCs w:val="26"/>
          <w:lang w:val="es-BO"/>
        </w:rPr>
        <w:t xml:space="preserve">Chú trọng hiệu quả, chất lượng thực hiện chức trách nhiệm vụ được giao của CBGV – NV. Đề cao thái độ hơn trình độ. Giảm áp lực hồ sơ, hội họp… đảm bảo nền nếp kỷ cương trong mọi mặt công tác. </w:t>
      </w:r>
    </w:p>
    <w:p w:rsidR="00376877" w:rsidRDefault="00641746" w:rsidP="00376877">
      <w:pPr>
        <w:spacing w:before="120"/>
        <w:ind w:left="426"/>
        <w:jc w:val="both"/>
        <w:rPr>
          <w:rFonts w:ascii="Times New Roman" w:hAnsi="Times New Roman"/>
          <w:b/>
          <w:sz w:val="26"/>
          <w:szCs w:val="26"/>
          <w:lang w:val="es-BO"/>
        </w:rPr>
      </w:pPr>
      <w:r>
        <w:rPr>
          <w:rFonts w:ascii="Times New Roman" w:hAnsi="Times New Roman"/>
          <w:sz w:val="26"/>
          <w:szCs w:val="26"/>
          <w:lang w:val="es-BO"/>
        </w:rPr>
        <w:t xml:space="preserve"> </w:t>
      </w:r>
      <w:r w:rsidR="00272B48">
        <w:rPr>
          <w:rFonts w:ascii="Times New Roman" w:hAnsi="Times New Roman"/>
          <w:sz w:val="26"/>
          <w:szCs w:val="26"/>
          <w:lang w:val="es-BO"/>
        </w:rPr>
        <w:t>4</w:t>
      </w:r>
      <w:r w:rsidR="00122EE8" w:rsidRPr="00D72CDC">
        <w:rPr>
          <w:rFonts w:ascii="Times New Roman" w:hAnsi="Times New Roman"/>
          <w:b/>
          <w:sz w:val="26"/>
          <w:szCs w:val="26"/>
          <w:lang w:val="es-BO"/>
        </w:rPr>
        <w:t>.2. Phó Hiệu trưởng:</w:t>
      </w:r>
    </w:p>
    <w:p w:rsidR="00376877" w:rsidRDefault="00122EE8" w:rsidP="00376877">
      <w:pPr>
        <w:spacing w:before="120"/>
        <w:ind w:firstLine="426"/>
        <w:jc w:val="both"/>
        <w:rPr>
          <w:rFonts w:ascii="Times New Roman" w:hAnsi="Times New Roman"/>
          <w:sz w:val="26"/>
          <w:szCs w:val="26"/>
          <w:lang w:val="es-BO"/>
        </w:rPr>
      </w:pPr>
      <w:r w:rsidRPr="00D72CDC">
        <w:rPr>
          <w:rFonts w:ascii="Times New Roman" w:hAnsi="Times New Roman"/>
          <w:sz w:val="26"/>
          <w:szCs w:val="26"/>
          <w:lang w:val="es-BO"/>
        </w:rPr>
        <w:t>Giúp Hiệu trưởng phụ trách: Công tác tổ chức cán bộ và phụ t</w:t>
      </w:r>
      <w:r w:rsidR="00DA32D2">
        <w:rPr>
          <w:rFonts w:ascii="Times New Roman" w:hAnsi="Times New Roman"/>
          <w:sz w:val="26"/>
          <w:szCs w:val="26"/>
          <w:lang w:val="es-BO"/>
        </w:rPr>
        <w:t>rách chuyên môn </w:t>
      </w:r>
      <w:r w:rsidR="00376877">
        <w:rPr>
          <w:rFonts w:ascii="Times New Roman" w:hAnsi="Times New Roman"/>
          <w:b/>
          <w:sz w:val="26"/>
          <w:szCs w:val="26"/>
          <w:lang w:val="es-BO"/>
        </w:rPr>
        <w:t>.</w:t>
      </w:r>
      <w:r w:rsidR="00DA32D2">
        <w:rPr>
          <w:rFonts w:ascii="Times New Roman" w:hAnsi="Times New Roman"/>
          <w:sz w:val="26"/>
          <w:szCs w:val="26"/>
          <w:lang w:val="es-BO"/>
        </w:rPr>
        <w:t xml:space="preserve"> </w:t>
      </w:r>
    </w:p>
    <w:p w:rsidR="00122EE8" w:rsidRPr="00376877" w:rsidRDefault="00122EE8" w:rsidP="00376877">
      <w:pPr>
        <w:spacing w:before="120"/>
        <w:ind w:firstLine="426"/>
        <w:jc w:val="both"/>
        <w:rPr>
          <w:rFonts w:ascii="Times New Roman" w:hAnsi="Times New Roman"/>
          <w:b/>
          <w:sz w:val="26"/>
          <w:szCs w:val="26"/>
          <w:lang w:val="es-BO"/>
        </w:rPr>
      </w:pPr>
      <w:r w:rsidRPr="00D72CDC">
        <w:rPr>
          <w:rFonts w:ascii="Times New Roman" w:hAnsi="Times New Roman"/>
          <w:sz w:val="26"/>
          <w:szCs w:val="26"/>
          <w:lang w:val="es-BO"/>
        </w:rPr>
        <w:t>Phụ trách công tác quản lí hồ sơ giáo viên, hồ sơ học sinh, quản lý sổ gọi tên ghi điểm, sổ đầu bài, học bạ, sổ theo dõi các phòng chức năng.</w:t>
      </w:r>
    </w:p>
    <w:p w:rsidR="00DA32D2" w:rsidRDefault="00122EE8" w:rsidP="00376877">
      <w:pPr>
        <w:spacing w:before="120"/>
        <w:ind w:left="426"/>
        <w:jc w:val="both"/>
        <w:rPr>
          <w:rFonts w:ascii="Times New Roman" w:hAnsi="Times New Roman"/>
          <w:sz w:val="26"/>
          <w:szCs w:val="26"/>
          <w:lang w:val="es-BO"/>
        </w:rPr>
      </w:pPr>
      <w:r w:rsidRPr="00D72CDC">
        <w:rPr>
          <w:rFonts w:ascii="Times New Roman" w:hAnsi="Times New Roman"/>
          <w:sz w:val="26"/>
          <w:szCs w:val="26"/>
          <w:lang w:val="es-BO"/>
        </w:rPr>
        <w:t xml:space="preserve"> Quản lý nền nếp dạy học và kỷ luật lao động giáo viên. Xem xét giải quyết cho giáo </w:t>
      </w:r>
    </w:p>
    <w:p w:rsidR="00122EE8" w:rsidRPr="00D72CDC" w:rsidRDefault="00122EE8" w:rsidP="00376877">
      <w:pPr>
        <w:spacing w:before="120"/>
        <w:jc w:val="both"/>
        <w:rPr>
          <w:rFonts w:ascii="Times New Roman" w:hAnsi="Times New Roman"/>
          <w:sz w:val="26"/>
          <w:szCs w:val="26"/>
          <w:lang w:val="es-BO"/>
        </w:rPr>
      </w:pPr>
      <w:r w:rsidRPr="00D72CDC">
        <w:rPr>
          <w:rFonts w:ascii="Times New Roman" w:hAnsi="Times New Roman"/>
          <w:sz w:val="26"/>
          <w:szCs w:val="26"/>
          <w:lang w:val="es-BO"/>
        </w:rPr>
        <w:t>viên nghỉ có lý do không quá 3 ngày.</w:t>
      </w:r>
    </w:p>
    <w:p w:rsidR="00122EE8" w:rsidRPr="00D72CDC" w:rsidRDefault="00122EE8" w:rsidP="00376877">
      <w:pPr>
        <w:spacing w:before="120"/>
        <w:ind w:firstLine="426"/>
        <w:jc w:val="both"/>
        <w:rPr>
          <w:rFonts w:ascii="Times New Roman" w:hAnsi="Times New Roman"/>
          <w:sz w:val="26"/>
          <w:szCs w:val="26"/>
          <w:lang w:val="es-BO"/>
        </w:rPr>
      </w:pPr>
      <w:r w:rsidRPr="00D72CDC">
        <w:rPr>
          <w:rFonts w:ascii="Times New Roman" w:hAnsi="Times New Roman"/>
          <w:sz w:val="26"/>
          <w:szCs w:val="26"/>
          <w:lang w:val="es-BO"/>
        </w:rPr>
        <w:t>Dạy tuần 4 tiết, nghiêm túc trong sinh hoạt chuyên môn, dự giờ kiểm tra, đánh giá hàng năm đạt 60% tổng số giáo viên hàng năm</w:t>
      </w:r>
    </w:p>
    <w:p w:rsidR="00376877" w:rsidRDefault="00122EE8" w:rsidP="00376877">
      <w:pPr>
        <w:spacing w:before="120"/>
        <w:ind w:firstLine="426"/>
        <w:jc w:val="both"/>
        <w:rPr>
          <w:rFonts w:ascii="Times New Roman" w:hAnsi="Times New Roman"/>
          <w:sz w:val="26"/>
          <w:szCs w:val="26"/>
          <w:lang w:val="es-BO"/>
        </w:rPr>
      </w:pPr>
      <w:r w:rsidRPr="00D72CDC">
        <w:rPr>
          <w:rFonts w:ascii="Times New Roman" w:hAnsi="Times New Roman"/>
          <w:sz w:val="26"/>
          <w:szCs w:val="26"/>
          <w:lang w:val="es-BO"/>
        </w:rPr>
        <w:t>Phụ trách công tác thống kê, dự báo, ki</w:t>
      </w:r>
      <w:r w:rsidR="00BC6387">
        <w:rPr>
          <w:rFonts w:ascii="Times New Roman" w:hAnsi="Times New Roman"/>
          <w:sz w:val="26"/>
          <w:szCs w:val="26"/>
          <w:lang w:val="es-BO"/>
        </w:rPr>
        <w:t xml:space="preserve">ểm kê, kiểm tra cơ sở vật chất. </w:t>
      </w:r>
      <w:r w:rsidR="00376877">
        <w:rPr>
          <w:rFonts w:ascii="Times New Roman" w:hAnsi="Times New Roman"/>
          <w:sz w:val="26"/>
          <w:szCs w:val="26"/>
          <w:lang w:val="es-BO"/>
        </w:rPr>
        <w:t xml:space="preserve">Trực tiếp phụ </w:t>
      </w:r>
      <w:r w:rsidRPr="00D72CDC">
        <w:rPr>
          <w:rFonts w:ascii="Times New Roman" w:hAnsi="Times New Roman"/>
          <w:sz w:val="26"/>
          <w:szCs w:val="26"/>
          <w:lang w:val="es-BO"/>
        </w:rPr>
        <w:t>trách, theo dõi và nắm bắt tình hình hoạt độ</w:t>
      </w:r>
      <w:r w:rsidR="00376877">
        <w:rPr>
          <w:rFonts w:ascii="Times New Roman" w:hAnsi="Times New Roman"/>
          <w:sz w:val="26"/>
          <w:szCs w:val="26"/>
          <w:lang w:val="es-BO"/>
        </w:rPr>
        <w:t>ng của các tổ chuyên môn.</w:t>
      </w:r>
    </w:p>
    <w:p w:rsidR="00122EE8" w:rsidRPr="00D72CDC" w:rsidRDefault="00122EE8" w:rsidP="00376877">
      <w:pPr>
        <w:spacing w:before="120"/>
        <w:ind w:firstLine="426"/>
        <w:jc w:val="both"/>
        <w:rPr>
          <w:rFonts w:ascii="Times New Roman" w:hAnsi="Times New Roman"/>
          <w:sz w:val="26"/>
          <w:szCs w:val="26"/>
          <w:lang w:val="es-BO"/>
        </w:rPr>
      </w:pPr>
      <w:r w:rsidRPr="00D72CDC">
        <w:rPr>
          <w:rFonts w:ascii="Times New Roman" w:hAnsi="Times New Roman"/>
          <w:sz w:val="26"/>
          <w:szCs w:val="26"/>
          <w:lang w:val="es-BO"/>
        </w:rPr>
        <w:t>Tham mưu cho Hiệu trưởng về việc phân công giảng dạy cho giáo viên.</w:t>
      </w:r>
      <w:r w:rsidRPr="00D72CDC">
        <w:rPr>
          <w:rFonts w:ascii="Times New Roman" w:hAnsi="Times New Roman"/>
          <w:sz w:val="26"/>
          <w:szCs w:val="26"/>
          <w:lang w:val="es-BO"/>
        </w:rPr>
        <w:br/>
        <w:t>        Phụ trách công tác kiểm tra, đánh giá thực hiện quy chế chuyên môn của giáo viên và các tổ chuyên môn.</w:t>
      </w:r>
    </w:p>
    <w:p w:rsidR="00122EE8" w:rsidRPr="00D72CDC" w:rsidRDefault="00122EE8" w:rsidP="00376877">
      <w:pPr>
        <w:spacing w:before="120"/>
        <w:jc w:val="both"/>
        <w:rPr>
          <w:rFonts w:ascii="Times New Roman" w:hAnsi="Times New Roman"/>
          <w:sz w:val="26"/>
          <w:szCs w:val="26"/>
          <w:lang w:val="es-BO"/>
        </w:rPr>
      </w:pPr>
      <w:r w:rsidRPr="00D72CDC">
        <w:rPr>
          <w:rFonts w:ascii="Times New Roman" w:hAnsi="Times New Roman"/>
          <w:sz w:val="26"/>
          <w:szCs w:val="26"/>
          <w:lang w:val="es-BO"/>
        </w:rPr>
        <w:t>        Phụ trách công tác bồi dưỡng chuyên môn, nghiệp vụ sư phạm cho giáo viên.</w:t>
      </w:r>
      <w:r w:rsidRPr="00D72CDC">
        <w:rPr>
          <w:rFonts w:ascii="Times New Roman" w:hAnsi="Times New Roman"/>
          <w:sz w:val="26"/>
          <w:szCs w:val="26"/>
          <w:lang w:val="es-BO"/>
        </w:rPr>
        <w:br/>
        <w:t>        Phụ trách việc tổ chức dạy thêm học thêm.</w:t>
      </w:r>
    </w:p>
    <w:p w:rsidR="00122EE8" w:rsidRPr="00376877" w:rsidRDefault="00122EE8" w:rsidP="00641746">
      <w:pPr>
        <w:spacing w:before="120"/>
        <w:jc w:val="both"/>
        <w:rPr>
          <w:rFonts w:ascii="Times New Roman" w:hAnsi="Times New Roman"/>
          <w:lang w:val="es-BO"/>
        </w:rPr>
      </w:pPr>
      <w:r w:rsidRPr="00D72CDC">
        <w:rPr>
          <w:rFonts w:ascii="Times New Roman" w:hAnsi="Times New Roman"/>
          <w:sz w:val="26"/>
          <w:szCs w:val="26"/>
          <w:lang w:val="es-BO"/>
        </w:rPr>
        <w:t>       </w:t>
      </w:r>
      <w:r w:rsidR="00376877">
        <w:rPr>
          <w:rFonts w:ascii="Times New Roman" w:hAnsi="Times New Roman"/>
          <w:sz w:val="26"/>
          <w:szCs w:val="26"/>
          <w:lang w:val="es-BO"/>
        </w:rPr>
        <w:t xml:space="preserve"> </w:t>
      </w:r>
      <w:r w:rsidRPr="00D72CDC">
        <w:rPr>
          <w:rFonts w:ascii="Times New Roman" w:hAnsi="Times New Roman"/>
          <w:sz w:val="26"/>
          <w:szCs w:val="26"/>
          <w:lang w:val="es-BO"/>
        </w:rPr>
        <w:t>Trực tiếp phụ trách việc phân lớp, biên chế đầu cấp, điều chuyển học sinh chuyển lớp trong nội bộ nhà trường.</w:t>
      </w:r>
      <w:r w:rsidR="00641746">
        <w:rPr>
          <w:rFonts w:ascii="Times New Roman" w:hAnsi="Times New Roman"/>
          <w:sz w:val="26"/>
          <w:szCs w:val="26"/>
          <w:lang w:val="es-BO"/>
        </w:rPr>
        <w:t xml:space="preserve"> </w:t>
      </w:r>
      <w:r w:rsidRPr="00D72CDC">
        <w:rPr>
          <w:rFonts w:ascii="Times New Roman" w:hAnsi="Times New Roman"/>
          <w:sz w:val="26"/>
          <w:szCs w:val="26"/>
          <w:lang w:val="es-BO"/>
        </w:rPr>
        <w:t>Phụ trách công tác trí dục, đánh giá xếp loại học sinh theo quy định.</w:t>
      </w:r>
      <w:r w:rsidRPr="00D72CDC">
        <w:rPr>
          <w:rFonts w:ascii="Times New Roman" w:hAnsi="Times New Roman"/>
          <w:sz w:val="26"/>
          <w:szCs w:val="26"/>
          <w:lang w:val="es-BO"/>
        </w:rPr>
        <w:br/>
      </w:r>
      <w:r w:rsidRPr="00376877">
        <w:rPr>
          <w:rFonts w:ascii="Times New Roman" w:hAnsi="Times New Roman"/>
          <w:lang w:val="es-BO"/>
        </w:rPr>
        <w:t xml:space="preserve">        Phụ trách công tác giáo dục hướng nghiệp và các kỳ thi, kiểm tra cấp trường.</w:t>
      </w:r>
      <w:r w:rsidRPr="00376877">
        <w:rPr>
          <w:rFonts w:ascii="Times New Roman" w:hAnsi="Times New Roman"/>
          <w:lang w:val="es-BO"/>
        </w:rPr>
        <w:br/>
        <w:t>        Phụ trách công tác bồi dưỡng học sinh giỏi, phụ đạo học sinh yếu kém. Phụ trách công tác tự đánh giá trường học, triển khai c</w:t>
      </w:r>
      <w:r w:rsidR="00641746" w:rsidRPr="00376877">
        <w:rPr>
          <w:rFonts w:ascii="Times New Roman" w:hAnsi="Times New Roman"/>
          <w:lang w:val="es-BO"/>
        </w:rPr>
        <w:t xml:space="preserve">ác kế hoạch chuyên môn. </w:t>
      </w:r>
      <w:r w:rsidRPr="00376877">
        <w:rPr>
          <w:rFonts w:ascii="Times New Roman" w:hAnsi="Times New Roman"/>
          <w:lang w:val="es-BO"/>
        </w:rPr>
        <w:t>Phụ trách việc quản lí dữ liệu CBGV-CNV (PMIS), dữ liệu học sinh(EMIS) tại phòng dữ liệu nhà trường. Phối hợp tốt với các đồng chí trong các tổ chức, bộ phận, cá nhân trong các hoạt động có liên quan, các công việc cụ thể được Hiệu trưởng phân công.</w:t>
      </w:r>
    </w:p>
    <w:p w:rsidR="00122EE8" w:rsidRPr="00376877" w:rsidRDefault="00122EE8" w:rsidP="00641746">
      <w:pPr>
        <w:spacing w:before="120"/>
        <w:jc w:val="both"/>
        <w:rPr>
          <w:rFonts w:ascii="Times New Roman" w:hAnsi="Times New Roman"/>
          <w:lang w:val="es-BO"/>
        </w:rPr>
      </w:pPr>
      <w:r w:rsidRPr="00376877">
        <w:rPr>
          <w:rFonts w:ascii="Times New Roman" w:hAnsi="Times New Roman"/>
          <w:lang w:val="es-BO"/>
        </w:rPr>
        <w:t>        </w:t>
      </w:r>
      <w:r w:rsidR="00DA32D2" w:rsidRPr="00376877">
        <w:rPr>
          <w:rFonts w:ascii="Times New Roman" w:hAnsi="Times New Roman"/>
          <w:lang w:val="es-BO"/>
        </w:rPr>
        <w:t xml:space="preserve"> </w:t>
      </w:r>
      <w:r w:rsidRPr="00376877">
        <w:rPr>
          <w:rFonts w:ascii="Times New Roman" w:hAnsi="Times New Roman"/>
          <w:lang w:val="es-BO"/>
        </w:rPr>
        <w:t>Trực tiếp ban hành các loại văn bản: Kế hoạch chuyên môn, thông báo, hợp đồng, công văn đề nghị khi được Hiệu trưởng phân công ủy quyền.</w:t>
      </w:r>
    </w:p>
    <w:p w:rsidR="00122EE8" w:rsidRPr="00376877" w:rsidRDefault="00DA32D2" w:rsidP="00641746">
      <w:pPr>
        <w:spacing w:before="120"/>
        <w:jc w:val="both"/>
        <w:rPr>
          <w:rFonts w:ascii="Times New Roman" w:hAnsi="Times New Roman"/>
          <w:lang w:val="es-BO"/>
        </w:rPr>
      </w:pPr>
      <w:r w:rsidRPr="00376877">
        <w:rPr>
          <w:rFonts w:ascii="Times New Roman" w:hAnsi="Times New Roman"/>
          <w:lang w:val="es-BO"/>
        </w:rPr>
        <w:t xml:space="preserve">         </w:t>
      </w:r>
      <w:r w:rsidR="00122EE8" w:rsidRPr="00376877">
        <w:rPr>
          <w:rFonts w:ascii="Times New Roman" w:hAnsi="Times New Roman"/>
          <w:lang w:val="es-BO"/>
        </w:rPr>
        <w:t>Trực tiếp ký duyệt kế hoạch tổ chuyên môn, Kế hoạch giáo viên, hồ sơ giáo án tổ trưởng, sổ gọi tên ghi điểm, sổ đầu bài, học bạ học sinh, sổ theo dõi ĐDDH…, kiểm duyệt các thông báo của tổ trưởng chuyên môn.</w:t>
      </w:r>
    </w:p>
    <w:p w:rsidR="00122EE8" w:rsidRPr="00376877" w:rsidRDefault="00DA32D2" w:rsidP="00641746">
      <w:pPr>
        <w:spacing w:before="120"/>
        <w:jc w:val="both"/>
        <w:rPr>
          <w:rFonts w:ascii="Times New Roman" w:hAnsi="Times New Roman"/>
          <w:lang w:val="es-BO"/>
        </w:rPr>
      </w:pPr>
      <w:r w:rsidRPr="00376877">
        <w:rPr>
          <w:rFonts w:ascii="Times New Roman" w:hAnsi="Times New Roman"/>
          <w:lang w:val="es-BO"/>
        </w:rPr>
        <w:t xml:space="preserve">         </w:t>
      </w:r>
      <w:r w:rsidR="00122EE8" w:rsidRPr="00376877">
        <w:rPr>
          <w:rFonts w:ascii="Times New Roman" w:hAnsi="Times New Roman"/>
          <w:lang w:val="es-BO"/>
        </w:rPr>
        <w:t>Phụ trách việc quản lý các giờ thực hành thí nghiệm theo PPCT, giờ dạy ứng dụng CNTT.</w:t>
      </w:r>
    </w:p>
    <w:p w:rsidR="00122EE8" w:rsidRPr="00376877" w:rsidRDefault="00641746" w:rsidP="00641746">
      <w:pPr>
        <w:spacing w:before="120"/>
        <w:jc w:val="both"/>
        <w:rPr>
          <w:rFonts w:ascii="Times New Roman" w:hAnsi="Times New Roman"/>
          <w:lang w:val="es-BO"/>
        </w:rPr>
      </w:pPr>
      <w:r w:rsidRPr="00376877">
        <w:rPr>
          <w:rFonts w:ascii="Times New Roman" w:hAnsi="Times New Roman"/>
          <w:lang w:val="es-BO"/>
        </w:rPr>
        <w:lastRenderedPageBreak/>
        <w:t xml:space="preserve">      </w:t>
      </w:r>
      <w:r w:rsidR="00DA32D2" w:rsidRPr="00376877">
        <w:rPr>
          <w:rFonts w:ascii="Times New Roman" w:hAnsi="Times New Roman"/>
          <w:lang w:val="es-BO"/>
        </w:rPr>
        <w:t xml:space="preserve">   </w:t>
      </w:r>
      <w:r w:rsidR="00122EE8" w:rsidRPr="00376877">
        <w:rPr>
          <w:rFonts w:ascii="Times New Roman" w:hAnsi="Times New Roman"/>
          <w:lang w:val="es-BO"/>
        </w:rPr>
        <w:t>Phụ trách cơ sở vật chất dạy học, thiết bị dạy học, phòng công nghệ thông tin.</w:t>
      </w:r>
    </w:p>
    <w:p w:rsidR="00122EE8" w:rsidRPr="00376877" w:rsidRDefault="00DA32D2" w:rsidP="00641746">
      <w:pPr>
        <w:spacing w:before="120"/>
        <w:jc w:val="both"/>
        <w:rPr>
          <w:rFonts w:ascii="Times New Roman" w:hAnsi="Times New Roman"/>
          <w:lang w:val="es-BO"/>
        </w:rPr>
      </w:pPr>
      <w:r w:rsidRPr="00376877">
        <w:rPr>
          <w:rFonts w:ascii="Times New Roman" w:hAnsi="Times New Roman"/>
          <w:lang w:val="es-BO"/>
        </w:rPr>
        <w:t xml:space="preserve">         </w:t>
      </w:r>
      <w:r w:rsidR="00122EE8" w:rsidRPr="00376877">
        <w:rPr>
          <w:rFonts w:ascii="Times New Roman" w:hAnsi="Times New Roman"/>
          <w:lang w:val="es-BO"/>
        </w:rPr>
        <w:t>Giữ mối liên hệ và phối hợp tốt với các đoàn thể, tổ chức xã hội ở địa phương, Hội khuyến học…</w:t>
      </w:r>
    </w:p>
    <w:p w:rsidR="00122EE8" w:rsidRPr="00376877" w:rsidRDefault="00DA32D2" w:rsidP="00641746">
      <w:pPr>
        <w:spacing w:before="120"/>
        <w:jc w:val="both"/>
        <w:rPr>
          <w:rFonts w:ascii="Times New Roman" w:hAnsi="Times New Roman"/>
          <w:lang w:val="es-BO"/>
        </w:rPr>
      </w:pPr>
      <w:r w:rsidRPr="00376877">
        <w:rPr>
          <w:rFonts w:ascii="Times New Roman" w:hAnsi="Times New Roman"/>
          <w:lang w:val="es-BO"/>
        </w:rPr>
        <w:t xml:space="preserve">          </w:t>
      </w:r>
      <w:r w:rsidR="00641746" w:rsidRPr="00376877">
        <w:rPr>
          <w:rFonts w:ascii="Times New Roman" w:hAnsi="Times New Roman"/>
          <w:lang w:val="es-BO"/>
        </w:rPr>
        <w:t xml:space="preserve"> </w:t>
      </w:r>
      <w:r w:rsidR="00122EE8" w:rsidRPr="00376877">
        <w:rPr>
          <w:rFonts w:ascii="Times New Roman" w:hAnsi="Times New Roman"/>
          <w:lang w:val="es-BO"/>
        </w:rPr>
        <w:t>Phụ trách công tác giáo dục kỹ năng sống, giao tiếp ứng xử, hội nhập cho học sinh và cán bộ giáo viên trong nhà trường.</w:t>
      </w:r>
    </w:p>
    <w:p w:rsidR="00122EE8" w:rsidRPr="00376877" w:rsidRDefault="00DA32D2" w:rsidP="00641746">
      <w:pPr>
        <w:spacing w:before="120"/>
        <w:jc w:val="both"/>
        <w:rPr>
          <w:rFonts w:ascii="Times New Roman" w:hAnsi="Times New Roman"/>
          <w:lang w:val="es-BO"/>
        </w:rPr>
      </w:pPr>
      <w:r w:rsidRPr="00376877">
        <w:rPr>
          <w:rFonts w:ascii="Times New Roman" w:hAnsi="Times New Roman"/>
          <w:lang w:val="es-BO"/>
        </w:rPr>
        <w:t xml:space="preserve">          </w:t>
      </w:r>
      <w:r w:rsidR="00122EE8" w:rsidRPr="00376877">
        <w:rPr>
          <w:rFonts w:ascii="Times New Roman" w:hAnsi="Times New Roman"/>
          <w:lang w:val="es-BO"/>
        </w:rPr>
        <w:t>Phụ trách công tác tổ chức tuyên truyền và quản bá hình ảnh của nhà trường.</w:t>
      </w:r>
    </w:p>
    <w:p w:rsidR="00122EE8" w:rsidRPr="00376877" w:rsidRDefault="00122EE8" w:rsidP="00641746">
      <w:pPr>
        <w:spacing w:before="120"/>
        <w:jc w:val="both"/>
        <w:rPr>
          <w:rFonts w:ascii="Times New Roman" w:hAnsi="Times New Roman"/>
          <w:lang w:val="es-BO"/>
        </w:rPr>
      </w:pPr>
      <w:r w:rsidRPr="00376877">
        <w:rPr>
          <w:rFonts w:ascii="Times New Roman" w:hAnsi="Times New Roman"/>
          <w:lang w:val="es-BO"/>
        </w:rPr>
        <w:t xml:space="preserve"> </w:t>
      </w:r>
      <w:r w:rsidR="00DA32D2" w:rsidRPr="00376877">
        <w:rPr>
          <w:rFonts w:ascii="Times New Roman" w:hAnsi="Times New Roman"/>
          <w:lang w:val="es-BO"/>
        </w:rPr>
        <w:t xml:space="preserve">         </w:t>
      </w:r>
      <w:r w:rsidRPr="00376877">
        <w:rPr>
          <w:rFonts w:ascii="Times New Roman" w:hAnsi="Times New Roman"/>
          <w:lang w:val="es-BO"/>
        </w:rPr>
        <w:t xml:space="preserve">Phụ trách công tác tốt nghiệp, tuyển sinh. Trực tiếp quản lí công tác GVCN lớp. Tham  mưu với Hiệu trưởng  phân công GVCN lớp.Thực hiện các nhiệm vụ </w:t>
      </w:r>
      <w:r w:rsidR="00CE4370" w:rsidRPr="00376877">
        <w:rPr>
          <w:rFonts w:ascii="Times New Roman" w:hAnsi="Times New Roman"/>
          <w:lang w:val="es-BO"/>
        </w:rPr>
        <w:t xml:space="preserve">khác do Hiệu trưởng phân công. </w:t>
      </w:r>
      <w:r w:rsidRPr="00376877">
        <w:rPr>
          <w:rFonts w:ascii="Times New Roman" w:hAnsi="Times New Roman"/>
          <w:lang w:val="es-BO"/>
        </w:rPr>
        <w:t>Sinh hoạt hành chính với tổ Văn phòng, sinh hoạt chuyên môn với KHTN, Tổ trưởng tổ khai thác và ứng dụng công nghệ thông tin.</w:t>
      </w:r>
    </w:p>
    <w:p w:rsidR="00376877" w:rsidRDefault="00122EE8" w:rsidP="00CE4370">
      <w:pPr>
        <w:spacing w:line="264" w:lineRule="auto"/>
        <w:rPr>
          <w:rFonts w:ascii="Times New Roman" w:hAnsi="Times New Roman"/>
          <w:sz w:val="26"/>
          <w:szCs w:val="26"/>
          <w:lang w:val="es-BO"/>
        </w:rPr>
      </w:pPr>
      <w:r w:rsidRPr="00D72CDC">
        <w:rPr>
          <w:rFonts w:ascii="Times New Roman" w:hAnsi="Times New Roman"/>
          <w:sz w:val="26"/>
          <w:szCs w:val="26"/>
          <w:lang w:val="es-BO"/>
        </w:rPr>
        <w:tab/>
      </w:r>
    </w:p>
    <w:p w:rsidR="00CE4370" w:rsidRPr="004948DE" w:rsidRDefault="00CE4370" w:rsidP="00CE4370">
      <w:pPr>
        <w:spacing w:line="264" w:lineRule="auto"/>
        <w:rPr>
          <w:rFonts w:ascii="Times New Roman" w:hAnsi="Times New Roman"/>
          <w:lang w:val="es-BO"/>
        </w:rPr>
      </w:pPr>
      <w:r w:rsidRPr="004948DE">
        <w:rPr>
          <w:rFonts w:ascii="Times New Roman" w:hAnsi="Times New Roman"/>
          <w:lang w:val="es-BO"/>
        </w:rPr>
        <w:t>4.3</w:t>
      </w:r>
      <w:r w:rsidRPr="004948DE">
        <w:rPr>
          <w:rFonts w:ascii="Times New Roman" w:hAnsi="Times New Roman"/>
          <w:b/>
          <w:lang w:val="es-BO"/>
        </w:rPr>
        <w:t>. Tổ chuyên môn, bộ phận văn phòng</w:t>
      </w:r>
    </w:p>
    <w:p w:rsidR="00CE4370" w:rsidRPr="00376877" w:rsidRDefault="00CE4370" w:rsidP="00CE4370">
      <w:pPr>
        <w:spacing w:line="264" w:lineRule="auto"/>
        <w:ind w:firstLine="720"/>
        <w:jc w:val="both"/>
        <w:rPr>
          <w:rFonts w:ascii="Times New Roman" w:hAnsi="Times New Roman"/>
          <w:lang w:val="es-BO"/>
        </w:rPr>
      </w:pPr>
      <w:r w:rsidRPr="00C06762">
        <w:rPr>
          <w:rFonts w:ascii="Times New Roman" w:hAnsi="Times New Roman"/>
          <w:lang w:val="es-BO"/>
        </w:rPr>
        <w:t xml:space="preserve"> </w:t>
      </w:r>
      <w:r w:rsidRPr="00376877">
        <w:rPr>
          <w:rFonts w:ascii="Times New Roman" w:hAnsi="Times New Roman"/>
          <w:lang w:val="es-BO"/>
        </w:rPr>
        <w:t>Xây dựng kế hoạch hoạt động chung của tổ theo tuần tháng, học kì và cả năm học nhằm thực hiện chương trình, kế hoạch dạy học và các hoạt động khác theo kế hoạch giáo dục, phân phối chương trình môn học của Bộ Giáo dục và Đào tạo và kế hoạch năm học của nhà trường.</w:t>
      </w:r>
    </w:p>
    <w:p w:rsidR="00CE4370" w:rsidRPr="00376877" w:rsidRDefault="00CE4370" w:rsidP="00CE4370">
      <w:pPr>
        <w:spacing w:line="264" w:lineRule="auto"/>
        <w:ind w:firstLine="720"/>
        <w:jc w:val="both"/>
        <w:rPr>
          <w:rFonts w:ascii="Times New Roman" w:hAnsi="Times New Roman"/>
          <w:lang w:val="es-BO"/>
        </w:rPr>
      </w:pPr>
      <w:r w:rsidRPr="00376877">
        <w:rPr>
          <w:rFonts w:ascii="Times New Roman" w:hAnsi="Times New Roman"/>
          <w:lang w:val="es-BO"/>
        </w:rPr>
        <w:t>Xây dựng kế hoạch cụ thể dạy chuyên đề, tự chọn, ôn thi tốt nghiệp, dạy bồi dưỡng học sinh giỏi, phụ đạo học sinh yếu kém.</w:t>
      </w:r>
    </w:p>
    <w:p w:rsidR="00CE4370" w:rsidRPr="00376877" w:rsidRDefault="00CE4370" w:rsidP="00CE4370">
      <w:pPr>
        <w:spacing w:line="264" w:lineRule="auto"/>
        <w:ind w:firstLine="720"/>
        <w:jc w:val="both"/>
        <w:rPr>
          <w:rFonts w:ascii="Times New Roman" w:hAnsi="Times New Roman"/>
          <w:lang w:val="es-BO"/>
        </w:rPr>
      </w:pPr>
      <w:r w:rsidRPr="00376877">
        <w:rPr>
          <w:rFonts w:ascii="Times New Roman" w:hAnsi="Times New Roman"/>
          <w:lang w:val="es-BO"/>
        </w:rPr>
        <w:t>Xây dựng kế hoạch cụ thể về sử dụng đồ dùng dạy học, thiết bị dạy học đúng, đủ theo các tiết trong phân phối chương trình;</w:t>
      </w:r>
    </w:p>
    <w:p w:rsidR="00CE4370" w:rsidRPr="00376877" w:rsidRDefault="00CE4370" w:rsidP="00CE4370">
      <w:pPr>
        <w:spacing w:line="264" w:lineRule="auto"/>
        <w:ind w:firstLine="720"/>
        <w:jc w:val="both"/>
        <w:rPr>
          <w:rFonts w:ascii="Times New Roman" w:hAnsi="Times New Roman"/>
          <w:lang w:val="es-BO"/>
        </w:rPr>
      </w:pPr>
      <w:r w:rsidRPr="00376877">
        <w:rPr>
          <w:rFonts w:ascii="Times New Roman" w:hAnsi="Times New Roman"/>
          <w:lang w:val="es-BO"/>
        </w:rPr>
        <w:t>Hướng dẫn xây dựng và quản lý việc thực hiện kế hoạch cá nhân, soạn giảng của tổ viên (kế hoạch cá nhân dạy chuyên đề, tự chọn, ôn thi tốt nghiệp, dạy bồi dưỡng học sinh giỏi, phụ đạo học sinh yếu kém.</w:t>
      </w:r>
    </w:p>
    <w:p w:rsidR="00CE4370" w:rsidRPr="00376877" w:rsidRDefault="00CE4370" w:rsidP="00CE4370">
      <w:pPr>
        <w:spacing w:line="264" w:lineRule="auto"/>
        <w:ind w:firstLine="720"/>
        <w:jc w:val="both"/>
        <w:rPr>
          <w:rFonts w:ascii="Times New Roman" w:hAnsi="Times New Roman"/>
          <w:lang w:val="es-BO"/>
        </w:rPr>
      </w:pPr>
      <w:r w:rsidRPr="00376877">
        <w:rPr>
          <w:rFonts w:ascii="Times New Roman" w:hAnsi="Times New Roman"/>
          <w:lang w:val="es-BO"/>
        </w:rPr>
        <w:t>Tổ chức bồi dưỡng chuyên môn nghiệp vụ cho giáo viên trong tổ.</w:t>
      </w:r>
    </w:p>
    <w:p w:rsidR="00CE4370" w:rsidRPr="00376877" w:rsidRDefault="00CE4370" w:rsidP="00CE4370">
      <w:pPr>
        <w:spacing w:line="264" w:lineRule="auto"/>
        <w:ind w:firstLine="720"/>
        <w:jc w:val="both"/>
        <w:rPr>
          <w:rFonts w:ascii="Times New Roman" w:hAnsi="Times New Roman"/>
          <w:lang w:val="es-BO"/>
        </w:rPr>
      </w:pPr>
      <w:r w:rsidRPr="00376877">
        <w:rPr>
          <w:rFonts w:ascii="Times New Roman" w:hAnsi="Times New Roman"/>
          <w:lang w:val="es-BO"/>
        </w:rPr>
        <w:t>Điều hành hoạt động của tổ (tổ chức các cuộc họp tổ theo định kì quy định về hoạt động chuyên môn, nghiệp vụ và các hoạt động giáo dục khác; lưu trữ hồ sơ của tổ; thực hiện báo cáo cho Hiệu trưởng theo quy định).</w:t>
      </w:r>
    </w:p>
    <w:p w:rsidR="00CE4370" w:rsidRPr="00376877" w:rsidRDefault="00CE4370" w:rsidP="00CE4370">
      <w:pPr>
        <w:spacing w:line="264" w:lineRule="auto"/>
        <w:ind w:firstLine="720"/>
        <w:jc w:val="both"/>
        <w:rPr>
          <w:rFonts w:ascii="Times New Roman" w:hAnsi="Times New Roman"/>
          <w:lang w:val="es-BO"/>
        </w:rPr>
      </w:pPr>
      <w:r w:rsidRPr="00376877">
        <w:rPr>
          <w:rFonts w:ascii="Times New Roman" w:hAnsi="Times New Roman"/>
          <w:lang w:val="es-BO"/>
        </w:rPr>
        <w:t>Quản lý, kiểm tra việc thực hiện quy chế chuyên môn của giáo viên (thực hiện hồ sơ chuyên môn; soạn giảng theo kế hoạch dạy học và phân phối chương trình, chuẩn kiến thức kĩ năng; ra đề kiểm tra, thực hiện việc cho điểm theo quy định; kế hoạch dự giờ của các thành viên trong tổ...);</w:t>
      </w:r>
    </w:p>
    <w:p w:rsidR="00CE4370" w:rsidRPr="00376877" w:rsidRDefault="00CE4370" w:rsidP="00CE4370">
      <w:pPr>
        <w:spacing w:line="264" w:lineRule="auto"/>
        <w:ind w:firstLine="720"/>
        <w:jc w:val="both"/>
        <w:rPr>
          <w:rFonts w:ascii="Times New Roman" w:hAnsi="Times New Roman"/>
          <w:lang w:val="es-BO"/>
        </w:rPr>
      </w:pPr>
      <w:r w:rsidRPr="00376877">
        <w:rPr>
          <w:rFonts w:ascii="Times New Roman" w:hAnsi="Times New Roman"/>
          <w:lang w:val="es-BO"/>
        </w:rPr>
        <w:t>Đề xuất, xây dựng kế hoạch, tổ chức các hoạt động nội, ngoại khóa để thực hiện mục tiêu giáo dục.</w:t>
      </w:r>
    </w:p>
    <w:p w:rsidR="00CE4370" w:rsidRPr="00376877" w:rsidRDefault="00CE4370" w:rsidP="00CE4370">
      <w:pPr>
        <w:spacing w:line="264" w:lineRule="auto"/>
        <w:ind w:firstLine="720"/>
        <w:jc w:val="both"/>
        <w:rPr>
          <w:rFonts w:ascii="Times New Roman" w:hAnsi="Times New Roman"/>
          <w:lang w:val="es-BO"/>
        </w:rPr>
      </w:pPr>
      <w:r w:rsidRPr="00376877">
        <w:rPr>
          <w:rFonts w:ascii="Times New Roman" w:hAnsi="Times New Roman"/>
          <w:lang w:val="es-BO"/>
        </w:rPr>
        <w:t>Bộ phận văn phòng đảm bảo phục vụ yêu cầu dạy học, cung ứng đầy đủ đồ dùng, thiết bị dạy học cho giáo viên.</w:t>
      </w:r>
    </w:p>
    <w:p w:rsidR="00CE4370" w:rsidRPr="00C06762" w:rsidRDefault="00CE4370" w:rsidP="00CE4370">
      <w:pPr>
        <w:spacing w:line="264" w:lineRule="auto"/>
        <w:rPr>
          <w:rFonts w:ascii="Times New Roman" w:hAnsi="Times New Roman"/>
          <w:b/>
          <w:i/>
          <w:lang w:val="es-BO"/>
        </w:rPr>
      </w:pPr>
      <w:r w:rsidRPr="00C06762">
        <w:rPr>
          <w:rFonts w:ascii="Times New Roman" w:hAnsi="Times New Roman"/>
          <w:b/>
          <w:i/>
          <w:lang w:val="es-BO"/>
        </w:rPr>
        <w:t xml:space="preserve">           </w:t>
      </w:r>
      <w:r>
        <w:rPr>
          <w:rFonts w:ascii="Times New Roman" w:hAnsi="Times New Roman"/>
          <w:b/>
          <w:i/>
          <w:lang w:val="es-BO"/>
        </w:rPr>
        <w:t>4.4</w:t>
      </w:r>
      <w:r w:rsidRPr="00C06762">
        <w:rPr>
          <w:rFonts w:ascii="Times New Roman" w:hAnsi="Times New Roman"/>
          <w:b/>
          <w:i/>
          <w:lang w:val="es-BO"/>
        </w:rPr>
        <w:t>. Cán bộ, giáo viên, nhân viên:</w:t>
      </w:r>
    </w:p>
    <w:p w:rsidR="00CE4370" w:rsidRPr="00C06762" w:rsidRDefault="00CE4370" w:rsidP="00CE4370">
      <w:pPr>
        <w:spacing w:line="264" w:lineRule="auto"/>
        <w:ind w:firstLine="720"/>
        <w:jc w:val="both"/>
        <w:rPr>
          <w:rFonts w:ascii="Times New Roman" w:hAnsi="Times New Roman"/>
          <w:lang w:val="es-BO"/>
        </w:rPr>
      </w:pPr>
      <w:r w:rsidRPr="00C06762">
        <w:rPr>
          <w:rFonts w:ascii="Times New Roman" w:hAnsi="Times New Roman"/>
          <w:lang w:val="es-BO"/>
        </w:rPr>
        <w:t>Nghiêm túc thực hiện kế hoạch, chủ động xây dựng kế hoạch từ đầu năm học để Tổ chuyên môn phê duyệt.</w:t>
      </w:r>
    </w:p>
    <w:p w:rsidR="00CE4370" w:rsidRPr="00C06762" w:rsidRDefault="00CE4370" w:rsidP="00CE4370">
      <w:pPr>
        <w:spacing w:line="264" w:lineRule="auto"/>
        <w:ind w:firstLine="720"/>
        <w:jc w:val="both"/>
        <w:rPr>
          <w:rFonts w:ascii="Times New Roman" w:hAnsi="Times New Roman"/>
          <w:lang w:val="es-BO"/>
        </w:rPr>
      </w:pPr>
      <w:r w:rsidRPr="00C06762">
        <w:rPr>
          <w:rFonts w:ascii="Times New Roman" w:hAnsi="Times New Roman"/>
          <w:lang w:val="es-BO"/>
        </w:rPr>
        <w:t>Tích cực, chủ động triển khai các nội dung công việc được giao, phát huy tính sáng tạo cảu bản thân.</w:t>
      </w:r>
    </w:p>
    <w:p w:rsidR="00CE4370" w:rsidRDefault="00CE4370" w:rsidP="00CE4370">
      <w:pPr>
        <w:spacing w:line="264" w:lineRule="auto"/>
        <w:ind w:firstLine="720"/>
        <w:jc w:val="both"/>
        <w:rPr>
          <w:rFonts w:ascii="Times New Roman" w:hAnsi="Times New Roman"/>
          <w:lang w:val="es-BO"/>
        </w:rPr>
      </w:pPr>
      <w:r w:rsidRPr="00C06762">
        <w:rPr>
          <w:rFonts w:ascii="Times New Roman" w:hAnsi="Times New Roman"/>
          <w:lang w:val="es-BO"/>
        </w:rPr>
        <w:lastRenderedPageBreak/>
        <w:t>Xây dựng kế hoạch dạy học phù hợp, phát huy tính tích cực, chủ động, sáng tạo của học sinh.</w:t>
      </w:r>
    </w:p>
    <w:p w:rsidR="00CE4370" w:rsidRPr="007D5908" w:rsidRDefault="007D5908" w:rsidP="00CE4370">
      <w:pPr>
        <w:spacing w:before="120"/>
        <w:ind w:left="426"/>
        <w:jc w:val="both"/>
        <w:rPr>
          <w:rFonts w:ascii="Times New Roman" w:hAnsi="Times New Roman"/>
          <w:lang w:val="nl-NL"/>
        </w:rPr>
      </w:pPr>
      <w:r>
        <w:rPr>
          <w:rFonts w:ascii="Times New Roman" w:hAnsi="Times New Roman"/>
          <w:lang w:val="nl-NL"/>
        </w:rPr>
        <w:t xml:space="preserve">   </w:t>
      </w:r>
      <w:r w:rsidR="00CE4370" w:rsidRPr="007D5908">
        <w:rPr>
          <w:rFonts w:ascii="Times New Roman" w:hAnsi="Times New Roman"/>
          <w:lang w:val="nl-NL"/>
        </w:rPr>
        <w:t>Thực hiện giảng dạy 19 tiết/tuần và các công việc khác do Hiệu trưởng phân công</w:t>
      </w:r>
    </w:p>
    <w:p w:rsidR="00CE4370" w:rsidRPr="00C06762" w:rsidRDefault="00CE4370" w:rsidP="00CE4370">
      <w:pPr>
        <w:spacing w:line="264" w:lineRule="auto"/>
        <w:rPr>
          <w:rFonts w:ascii="Times New Roman" w:hAnsi="Times New Roman"/>
          <w:b/>
          <w:i/>
          <w:lang w:val="es-BO"/>
        </w:rPr>
      </w:pPr>
      <w:r w:rsidRPr="00C06762">
        <w:rPr>
          <w:rFonts w:ascii="Times New Roman" w:hAnsi="Times New Roman"/>
          <w:b/>
          <w:i/>
          <w:lang w:val="es-BO"/>
        </w:rPr>
        <w:t xml:space="preserve">         4</w:t>
      </w:r>
      <w:r w:rsidR="007D5908">
        <w:rPr>
          <w:rFonts w:ascii="Times New Roman" w:hAnsi="Times New Roman"/>
          <w:b/>
          <w:i/>
          <w:lang w:val="es-BO"/>
        </w:rPr>
        <w:t>.5</w:t>
      </w:r>
      <w:r w:rsidRPr="00C06762">
        <w:rPr>
          <w:rFonts w:ascii="Times New Roman" w:hAnsi="Times New Roman"/>
          <w:b/>
          <w:i/>
          <w:lang w:val="es-BO"/>
        </w:rPr>
        <w:t>. Công đoàn, đội:</w:t>
      </w:r>
    </w:p>
    <w:p w:rsidR="00CE4370" w:rsidRPr="00C06762" w:rsidRDefault="00CE4370" w:rsidP="00CE4370">
      <w:pPr>
        <w:spacing w:line="264" w:lineRule="auto"/>
        <w:ind w:firstLine="720"/>
        <w:jc w:val="both"/>
        <w:rPr>
          <w:rFonts w:ascii="Times New Roman" w:hAnsi="Times New Roman"/>
          <w:lang w:val="es-BO"/>
        </w:rPr>
      </w:pPr>
      <w:r w:rsidRPr="00C06762">
        <w:rPr>
          <w:rFonts w:ascii="Times New Roman" w:hAnsi="Times New Roman"/>
          <w:lang w:val="es-BO"/>
        </w:rPr>
        <w:t>- Công đoàn:</w:t>
      </w:r>
    </w:p>
    <w:p w:rsidR="00CE4370" w:rsidRPr="00C06762" w:rsidRDefault="00CE4370" w:rsidP="00CE4370">
      <w:pPr>
        <w:spacing w:line="264" w:lineRule="auto"/>
        <w:ind w:firstLine="720"/>
        <w:jc w:val="both"/>
        <w:rPr>
          <w:rFonts w:ascii="Times New Roman" w:hAnsi="Times New Roman"/>
          <w:lang w:val="es-BO"/>
        </w:rPr>
      </w:pPr>
      <w:r w:rsidRPr="00C06762">
        <w:rPr>
          <w:rFonts w:ascii="Times New Roman" w:hAnsi="Times New Roman"/>
          <w:lang w:val="es-BO"/>
        </w:rPr>
        <w:t>+ Chăm lo đời sống, bảo về quyền và lợi ích hợp pháp cho người lao động.</w:t>
      </w:r>
    </w:p>
    <w:p w:rsidR="00CE4370" w:rsidRPr="00C06762" w:rsidRDefault="00CE4370" w:rsidP="00CE4370">
      <w:pPr>
        <w:spacing w:line="264" w:lineRule="auto"/>
        <w:ind w:firstLine="720"/>
        <w:jc w:val="both"/>
        <w:rPr>
          <w:rFonts w:ascii="Times New Roman" w:hAnsi="Times New Roman"/>
          <w:lang w:val="es-BO"/>
        </w:rPr>
      </w:pPr>
      <w:r w:rsidRPr="00C06762">
        <w:rPr>
          <w:rFonts w:ascii="Times New Roman" w:hAnsi="Times New Roman"/>
          <w:lang w:val="es-BO"/>
        </w:rPr>
        <w:t>+ Phối hợp với nhà trường trong tổ chức, hoạt động của cơ quan.</w:t>
      </w:r>
    </w:p>
    <w:p w:rsidR="00CE4370" w:rsidRPr="00C06762" w:rsidRDefault="00CE4370" w:rsidP="00CE4370">
      <w:pPr>
        <w:spacing w:line="264" w:lineRule="auto"/>
        <w:ind w:firstLine="720"/>
        <w:jc w:val="both"/>
        <w:rPr>
          <w:rFonts w:ascii="Times New Roman" w:hAnsi="Times New Roman"/>
          <w:lang w:val="es-BO"/>
        </w:rPr>
      </w:pPr>
      <w:r w:rsidRPr="00C06762">
        <w:rPr>
          <w:rFonts w:ascii="Times New Roman" w:hAnsi="Times New Roman"/>
          <w:lang w:val="es-BO"/>
        </w:rPr>
        <w:t>+ Động viên người lao động tích cực, chủ động, sáng tạo thực hiện nhiệm vụ.</w:t>
      </w:r>
    </w:p>
    <w:p w:rsidR="00CE4370" w:rsidRPr="00C06762" w:rsidRDefault="00CE4370" w:rsidP="00CE4370">
      <w:pPr>
        <w:spacing w:line="264" w:lineRule="auto"/>
        <w:ind w:firstLine="720"/>
        <w:jc w:val="both"/>
        <w:rPr>
          <w:rFonts w:ascii="Times New Roman" w:hAnsi="Times New Roman"/>
          <w:lang w:val="es-BO"/>
        </w:rPr>
      </w:pPr>
      <w:r w:rsidRPr="00C06762">
        <w:rPr>
          <w:rFonts w:ascii="Times New Roman" w:hAnsi="Times New Roman"/>
          <w:lang w:val="es-BO"/>
        </w:rPr>
        <w:t>- Đội TNTP Hồ Chí Minh:</w:t>
      </w:r>
    </w:p>
    <w:p w:rsidR="00CE4370" w:rsidRPr="00C06762" w:rsidRDefault="00CE4370" w:rsidP="00CE4370">
      <w:pPr>
        <w:spacing w:line="264" w:lineRule="auto"/>
        <w:ind w:firstLine="720"/>
        <w:jc w:val="both"/>
        <w:rPr>
          <w:rFonts w:ascii="Times New Roman" w:hAnsi="Times New Roman"/>
          <w:lang w:val="es-BO"/>
        </w:rPr>
      </w:pPr>
      <w:r w:rsidRPr="00C06762">
        <w:rPr>
          <w:rFonts w:ascii="Times New Roman" w:hAnsi="Times New Roman"/>
          <w:lang w:val="es-BO"/>
        </w:rPr>
        <w:t>+ Tham mưu cho lãnh đạo nhà trường về công tác đội, các hoạt động tập thể, các phong trào thi đua học sinh.</w:t>
      </w:r>
    </w:p>
    <w:p w:rsidR="00CE4370" w:rsidRPr="00C06762" w:rsidRDefault="00CE4370" w:rsidP="00CE4370">
      <w:pPr>
        <w:spacing w:line="264" w:lineRule="auto"/>
        <w:ind w:firstLine="720"/>
        <w:jc w:val="both"/>
        <w:rPr>
          <w:rFonts w:ascii="Times New Roman" w:hAnsi="Times New Roman"/>
          <w:lang w:val="es-BO"/>
        </w:rPr>
      </w:pPr>
      <w:r w:rsidRPr="00C06762">
        <w:rPr>
          <w:rFonts w:ascii="Times New Roman" w:hAnsi="Times New Roman"/>
          <w:lang w:val="es-BO"/>
        </w:rPr>
        <w:t>+ Xây dựng kế hoạch hoạt động Đội sát, đúng với thực tiễn nhà trường, trình Hiệu trưởng phê duyệt.</w:t>
      </w:r>
    </w:p>
    <w:p w:rsidR="00272B48" w:rsidRPr="007D5908" w:rsidRDefault="00CE4370" w:rsidP="007D5908">
      <w:pPr>
        <w:spacing w:line="264" w:lineRule="auto"/>
        <w:ind w:firstLine="720"/>
        <w:jc w:val="both"/>
        <w:rPr>
          <w:rFonts w:ascii="Times New Roman" w:hAnsi="Times New Roman"/>
          <w:lang w:val="es-BO"/>
        </w:rPr>
      </w:pPr>
      <w:r w:rsidRPr="00C06762">
        <w:rPr>
          <w:rFonts w:ascii="Times New Roman" w:hAnsi="Times New Roman"/>
          <w:lang w:val="es-BO"/>
        </w:rPr>
        <w:t>+ Phối hợp với GVCN, các tổ chức trong nhà trường quản lý nền nếp học sinh.</w:t>
      </w:r>
    </w:p>
    <w:p w:rsidR="007069E7" w:rsidRPr="005F5C1B" w:rsidRDefault="0054304E" w:rsidP="00CF659C">
      <w:pPr>
        <w:spacing w:before="120" w:line="288" w:lineRule="auto"/>
        <w:ind w:left="720"/>
        <w:rPr>
          <w:rFonts w:ascii="Times New Roman" w:hAnsi="Times New Roman"/>
          <w:b/>
        </w:rPr>
      </w:pPr>
      <w:r>
        <w:rPr>
          <w:rFonts w:ascii="Times New Roman" w:hAnsi="Times New Roman"/>
          <w:b/>
        </w:rPr>
        <w:t>D</w:t>
      </w:r>
      <w:r w:rsidR="000C1C3C" w:rsidRPr="005F5C1B">
        <w:rPr>
          <w:rFonts w:ascii="Times New Roman" w:hAnsi="Times New Roman"/>
          <w:b/>
        </w:rPr>
        <w:t xml:space="preserve">. DỰ KIẾN LỊCH CÔNG TÁC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5589"/>
        <w:gridCol w:w="2127"/>
        <w:gridCol w:w="924"/>
      </w:tblGrid>
      <w:tr w:rsidR="00A6162C" w:rsidRPr="005F5C1B" w:rsidTr="00376877">
        <w:trPr>
          <w:tblHeader/>
        </w:trPr>
        <w:tc>
          <w:tcPr>
            <w:tcW w:w="616" w:type="pct"/>
            <w:vAlign w:val="center"/>
          </w:tcPr>
          <w:p w:rsidR="00A6162C" w:rsidRPr="005F5C1B" w:rsidRDefault="00A6162C" w:rsidP="003C6002">
            <w:pPr>
              <w:spacing w:before="120" w:after="120"/>
              <w:rPr>
                <w:rFonts w:ascii="Times New Roman" w:hAnsi="Times New Roman"/>
                <w:b/>
                <w:bCs/>
                <w:sz w:val="26"/>
                <w:szCs w:val="26"/>
              </w:rPr>
            </w:pPr>
            <w:r w:rsidRPr="005F5C1B">
              <w:rPr>
                <w:rFonts w:ascii="Times New Roman" w:hAnsi="Times New Roman"/>
                <w:b/>
                <w:bCs/>
                <w:sz w:val="26"/>
                <w:szCs w:val="26"/>
              </w:rPr>
              <w:t>Thời gian</w:t>
            </w:r>
          </w:p>
        </w:tc>
        <w:tc>
          <w:tcPr>
            <w:tcW w:w="2836" w:type="pct"/>
            <w:vAlign w:val="center"/>
          </w:tcPr>
          <w:p w:rsidR="00A6162C" w:rsidRPr="005F5C1B" w:rsidRDefault="00A6162C" w:rsidP="003C6002">
            <w:pPr>
              <w:spacing w:before="120" w:after="120"/>
              <w:rPr>
                <w:rFonts w:ascii="Times New Roman" w:hAnsi="Times New Roman"/>
                <w:b/>
                <w:bCs/>
                <w:sz w:val="26"/>
                <w:szCs w:val="26"/>
              </w:rPr>
            </w:pPr>
            <w:r w:rsidRPr="005F5C1B">
              <w:rPr>
                <w:rFonts w:ascii="Times New Roman" w:hAnsi="Times New Roman"/>
                <w:b/>
                <w:bCs/>
                <w:sz w:val="26"/>
                <w:szCs w:val="26"/>
              </w:rPr>
              <w:t>Nội dung công tác</w:t>
            </w:r>
          </w:p>
        </w:tc>
        <w:tc>
          <w:tcPr>
            <w:tcW w:w="1079" w:type="pct"/>
            <w:vAlign w:val="center"/>
          </w:tcPr>
          <w:p w:rsidR="00A6162C" w:rsidRPr="005F5C1B" w:rsidRDefault="00A6162C" w:rsidP="003C6002">
            <w:pPr>
              <w:spacing w:before="120" w:after="120"/>
              <w:rPr>
                <w:rFonts w:ascii="Times New Roman" w:hAnsi="Times New Roman"/>
                <w:b/>
                <w:bCs/>
                <w:sz w:val="26"/>
                <w:szCs w:val="26"/>
              </w:rPr>
            </w:pPr>
            <w:r w:rsidRPr="005F5C1B">
              <w:rPr>
                <w:rFonts w:ascii="Times New Roman" w:hAnsi="Times New Roman"/>
                <w:b/>
                <w:bCs/>
                <w:sz w:val="26"/>
                <w:szCs w:val="26"/>
              </w:rPr>
              <w:t>Phân công thực hiện</w:t>
            </w:r>
          </w:p>
        </w:tc>
        <w:tc>
          <w:tcPr>
            <w:tcW w:w="469" w:type="pct"/>
          </w:tcPr>
          <w:p w:rsidR="00A6162C" w:rsidRPr="005F5C1B" w:rsidRDefault="00A6162C" w:rsidP="003C6002">
            <w:pPr>
              <w:spacing w:before="120" w:after="120"/>
              <w:rPr>
                <w:rFonts w:ascii="Times New Roman" w:hAnsi="Times New Roman"/>
                <w:b/>
                <w:bCs/>
                <w:sz w:val="26"/>
                <w:szCs w:val="26"/>
              </w:rPr>
            </w:pPr>
            <w:r w:rsidRPr="005F5C1B">
              <w:rPr>
                <w:rFonts w:ascii="Times New Roman" w:hAnsi="Times New Roman"/>
                <w:b/>
                <w:sz w:val="26"/>
                <w:szCs w:val="26"/>
              </w:rPr>
              <w:t>Điều chỉnh</w:t>
            </w:r>
          </w:p>
        </w:tc>
      </w:tr>
      <w:tr w:rsidR="00C11435" w:rsidRPr="005F5C1B" w:rsidTr="00376877">
        <w:trPr>
          <w:trHeight w:val="608"/>
        </w:trPr>
        <w:tc>
          <w:tcPr>
            <w:tcW w:w="616" w:type="pct"/>
            <w:vMerge w:val="restart"/>
            <w:vAlign w:val="center"/>
          </w:tcPr>
          <w:p w:rsidR="00C11435" w:rsidRPr="005F5C1B" w:rsidRDefault="00C11435" w:rsidP="00D92416">
            <w:pPr>
              <w:rPr>
                <w:rFonts w:ascii="Times New Roman" w:hAnsi="Times New Roman"/>
                <w:bCs/>
                <w:sz w:val="26"/>
                <w:szCs w:val="26"/>
              </w:rPr>
            </w:pPr>
            <w:r>
              <w:rPr>
                <w:rFonts w:ascii="Times New Roman" w:hAnsi="Times New Roman"/>
                <w:bCs/>
                <w:sz w:val="26"/>
                <w:szCs w:val="26"/>
              </w:rPr>
              <w:t>8/202</w:t>
            </w:r>
            <w:r w:rsidR="00D92416">
              <w:rPr>
                <w:rFonts w:ascii="Times New Roman" w:hAnsi="Times New Roman"/>
                <w:bCs/>
                <w:sz w:val="26"/>
                <w:szCs w:val="26"/>
              </w:rPr>
              <w:t>4</w:t>
            </w:r>
          </w:p>
        </w:tc>
        <w:tc>
          <w:tcPr>
            <w:tcW w:w="2836" w:type="pct"/>
            <w:vAlign w:val="center"/>
          </w:tcPr>
          <w:p w:rsidR="00C11435" w:rsidRPr="005F5C1B" w:rsidRDefault="00C11435" w:rsidP="003C6002">
            <w:pPr>
              <w:rPr>
                <w:rFonts w:ascii="Times New Roman" w:hAnsi="Times New Roman"/>
                <w:sz w:val="26"/>
                <w:szCs w:val="26"/>
              </w:rPr>
            </w:pPr>
            <w:r w:rsidRPr="005F5C1B">
              <w:rPr>
                <w:rFonts w:ascii="Times New Roman" w:hAnsi="Times New Roman"/>
                <w:sz w:val="26"/>
                <w:szCs w:val="26"/>
              </w:rPr>
              <w:t>Ổn định nhân sự, phân công chuyên môn chuẩn bị năm học.</w:t>
            </w:r>
          </w:p>
        </w:tc>
        <w:tc>
          <w:tcPr>
            <w:tcW w:w="1079" w:type="pct"/>
            <w:vAlign w:val="center"/>
          </w:tcPr>
          <w:p w:rsidR="00C11435" w:rsidRPr="005F5C1B" w:rsidRDefault="00C11435" w:rsidP="003C6002">
            <w:pPr>
              <w:rPr>
                <w:rFonts w:ascii="Times New Roman" w:hAnsi="Times New Roman"/>
                <w:sz w:val="26"/>
                <w:szCs w:val="26"/>
              </w:rPr>
            </w:pPr>
            <w:r w:rsidRPr="005F5C1B">
              <w:rPr>
                <w:rFonts w:ascii="Times New Roman" w:hAnsi="Times New Roman"/>
                <w:sz w:val="26"/>
                <w:szCs w:val="26"/>
              </w:rPr>
              <w:t>BGH + tổ trưởng CM</w:t>
            </w:r>
          </w:p>
        </w:tc>
        <w:tc>
          <w:tcPr>
            <w:tcW w:w="469" w:type="pct"/>
          </w:tcPr>
          <w:p w:rsidR="00C11435" w:rsidRPr="005F5C1B" w:rsidRDefault="00C11435" w:rsidP="003C6002">
            <w:pPr>
              <w:rPr>
                <w:rFonts w:ascii="Times New Roman" w:hAnsi="Times New Roman"/>
                <w:sz w:val="26"/>
                <w:szCs w:val="26"/>
              </w:rPr>
            </w:pPr>
          </w:p>
        </w:tc>
      </w:tr>
      <w:tr w:rsidR="00A6162C" w:rsidRPr="005F5C1B" w:rsidTr="00376877">
        <w:trPr>
          <w:trHeight w:val="383"/>
        </w:trPr>
        <w:tc>
          <w:tcPr>
            <w:tcW w:w="616" w:type="pct"/>
            <w:vMerge/>
            <w:vAlign w:val="center"/>
          </w:tcPr>
          <w:p w:rsidR="00A6162C" w:rsidRPr="005F5C1B" w:rsidRDefault="00A6162C" w:rsidP="003C6002">
            <w:pPr>
              <w:rPr>
                <w:rFonts w:ascii="Times New Roman" w:hAnsi="Times New Roman"/>
                <w:bCs/>
                <w:sz w:val="26"/>
                <w:szCs w:val="26"/>
              </w:rPr>
            </w:pPr>
          </w:p>
        </w:tc>
        <w:tc>
          <w:tcPr>
            <w:tcW w:w="2836" w:type="pct"/>
            <w:vAlign w:val="center"/>
          </w:tcPr>
          <w:p w:rsidR="00A6162C" w:rsidRPr="005F5C1B" w:rsidRDefault="00A6162C" w:rsidP="003C6002">
            <w:pPr>
              <w:rPr>
                <w:rFonts w:ascii="Times New Roman" w:hAnsi="Times New Roman"/>
                <w:sz w:val="26"/>
                <w:szCs w:val="26"/>
              </w:rPr>
            </w:pPr>
            <w:r w:rsidRPr="005F5C1B">
              <w:rPr>
                <w:rFonts w:ascii="Times New Roman" w:hAnsi="Times New Roman"/>
                <w:sz w:val="26"/>
                <w:szCs w:val="26"/>
              </w:rPr>
              <w:t>Tập huấn chương trình GDPT 2018</w:t>
            </w:r>
          </w:p>
        </w:tc>
        <w:tc>
          <w:tcPr>
            <w:tcW w:w="1079" w:type="pct"/>
            <w:vAlign w:val="center"/>
          </w:tcPr>
          <w:p w:rsidR="00A6162C" w:rsidRPr="005F5C1B" w:rsidRDefault="00A6162C" w:rsidP="003C6002">
            <w:pPr>
              <w:rPr>
                <w:rFonts w:ascii="Times New Roman" w:hAnsi="Times New Roman"/>
                <w:sz w:val="26"/>
                <w:szCs w:val="26"/>
              </w:rPr>
            </w:pPr>
            <w:r w:rsidRPr="005F5C1B">
              <w:rPr>
                <w:rFonts w:ascii="Times New Roman" w:hAnsi="Times New Roman"/>
                <w:sz w:val="26"/>
                <w:szCs w:val="26"/>
              </w:rPr>
              <w:t>BGH + GV,</w:t>
            </w:r>
          </w:p>
        </w:tc>
        <w:tc>
          <w:tcPr>
            <w:tcW w:w="469" w:type="pct"/>
          </w:tcPr>
          <w:p w:rsidR="00A6162C" w:rsidRPr="005F5C1B" w:rsidRDefault="00A6162C" w:rsidP="003C6002">
            <w:pPr>
              <w:rPr>
                <w:rFonts w:ascii="Times New Roman" w:hAnsi="Times New Roman"/>
                <w:sz w:val="26"/>
                <w:szCs w:val="26"/>
              </w:rPr>
            </w:pPr>
          </w:p>
        </w:tc>
      </w:tr>
      <w:tr w:rsidR="00A6162C" w:rsidRPr="005F5C1B" w:rsidTr="00376877">
        <w:tc>
          <w:tcPr>
            <w:tcW w:w="616" w:type="pct"/>
            <w:vMerge/>
            <w:vAlign w:val="center"/>
          </w:tcPr>
          <w:p w:rsidR="00A6162C" w:rsidRPr="005F5C1B" w:rsidRDefault="00A6162C" w:rsidP="003C6002">
            <w:pPr>
              <w:rPr>
                <w:rFonts w:ascii="Times New Roman" w:hAnsi="Times New Roman"/>
                <w:bCs/>
                <w:sz w:val="26"/>
                <w:szCs w:val="26"/>
              </w:rPr>
            </w:pPr>
          </w:p>
        </w:tc>
        <w:tc>
          <w:tcPr>
            <w:tcW w:w="2836" w:type="pct"/>
            <w:vAlign w:val="center"/>
          </w:tcPr>
          <w:p w:rsidR="00A6162C" w:rsidRPr="005F5C1B" w:rsidRDefault="00A6162C" w:rsidP="003C6002">
            <w:pPr>
              <w:rPr>
                <w:rFonts w:ascii="Times New Roman" w:hAnsi="Times New Roman"/>
                <w:sz w:val="26"/>
                <w:szCs w:val="26"/>
              </w:rPr>
            </w:pPr>
            <w:r w:rsidRPr="005F5C1B">
              <w:rPr>
                <w:rFonts w:ascii="Times New Roman" w:hAnsi="Times New Roman"/>
                <w:sz w:val="26"/>
                <w:szCs w:val="26"/>
              </w:rPr>
              <w:t>Hoàn tất các báo cáo số liệu đầu năm</w:t>
            </w:r>
          </w:p>
        </w:tc>
        <w:tc>
          <w:tcPr>
            <w:tcW w:w="1079" w:type="pct"/>
            <w:vAlign w:val="center"/>
          </w:tcPr>
          <w:p w:rsidR="00A6162C" w:rsidRPr="005F5C1B" w:rsidRDefault="00A6162C" w:rsidP="00A6162C">
            <w:pPr>
              <w:rPr>
                <w:rFonts w:ascii="Times New Roman" w:hAnsi="Times New Roman"/>
                <w:sz w:val="26"/>
                <w:szCs w:val="26"/>
              </w:rPr>
            </w:pPr>
            <w:r w:rsidRPr="005F5C1B">
              <w:rPr>
                <w:rFonts w:ascii="Times New Roman" w:hAnsi="Times New Roman"/>
                <w:sz w:val="26"/>
                <w:szCs w:val="26"/>
              </w:rPr>
              <w:t>BGH ; NV</w:t>
            </w:r>
          </w:p>
        </w:tc>
        <w:tc>
          <w:tcPr>
            <w:tcW w:w="469" w:type="pct"/>
          </w:tcPr>
          <w:p w:rsidR="00A6162C" w:rsidRPr="005F5C1B" w:rsidRDefault="00A6162C" w:rsidP="003C6002">
            <w:pPr>
              <w:rPr>
                <w:rFonts w:ascii="Times New Roman" w:hAnsi="Times New Roman"/>
                <w:sz w:val="26"/>
                <w:szCs w:val="26"/>
              </w:rPr>
            </w:pPr>
          </w:p>
        </w:tc>
      </w:tr>
      <w:tr w:rsidR="001144F7" w:rsidRPr="005F5C1B" w:rsidTr="00376877">
        <w:tc>
          <w:tcPr>
            <w:tcW w:w="616" w:type="pct"/>
            <w:vMerge w:val="restart"/>
            <w:vAlign w:val="center"/>
          </w:tcPr>
          <w:p w:rsidR="001144F7" w:rsidRPr="005F5C1B" w:rsidRDefault="001144F7" w:rsidP="001144F7">
            <w:pPr>
              <w:rPr>
                <w:rFonts w:ascii="Times New Roman" w:hAnsi="Times New Roman"/>
                <w:bCs/>
                <w:sz w:val="26"/>
                <w:szCs w:val="26"/>
              </w:rPr>
            </w:pPr>
            <w:r>
              <w:rPr>
                <w:rFonts w:ascii="Times New Roman" w:hAnsi="Times New Roman"/>
                <w:bCs/>
                <w:sz w:val="26"/>
                <w:szCs w:val="26"/>
              </w:rPr>
              <w:t>9/2024</w:t>
            </w:r>
          </w:p>
        </w:tc>
        <w:tc>
          <w:tcPr>
            <w:tcW w:w="2836" w:type="pct"/>
            <w:vAlign w:val="center"/>
          </w:tcPr>
          <w:p w:rsidR="001144F7" w:rsidRPr="005F5C1B" w:rsidRDefault="001144F7" w:rsidP="003C6002">
            <w:pPr>
              <w:rPr>
                <w:rFonts w:ascii="Times New Roman" w:hAnsi="Times New Roman"/>
                <w:sz w:val="26"/>
                <w:szCs w:val="26"/>
              </w:rPr>
            </w:pPr>
            <w:r w:rsidRPr="005F5C1B">
              <w:rPr>
                <w:rFonts w:ascii="Times New Roman" w:hAnsi="Times New Roman"/>
                <w:sz w:val="26"/>
                <w:szCs w:val="26"/>
              </w:rPr>
              <w:t>Khai giảng năm học mới.</w:t>
            </w:r>
          </w:p>
        </w:tc>
        <w:tc>
          <w:tcPr>
            <w:tcW w:w="1079" w:type="pct"/>
            <w:vAlign w:val="center"/>
          </w:tcPr>
          <w:p w:rsidR="001144F7" w:rsidRPr="005F5C1B" w:rsidRDefault="001144F7" w:rsidP="003C6002">
            <w:pPr>
              <w:rPr>
                <w:rFonts w:ascii="Times New Roman" w:hAnsi="Times New Roman"/>
                <w:sz w:val="26"/>
                <w:szCs w:val="26"/>
              </w:rPr>
            </w:pPr>
            <w:r w:rsidRPr="005F5C1B">
              <w:rPr>
                <w:rFonts w:ascii="Times New Roman" w:hAnsi="Times New Roman"/>
                <w:sz w:val="26"/>
                <w:szCs w:val="26"/>
              </w:rPr>
              <w:t>Toàn trường</w:t>
            </w:r>
          </w:p>
        </w:tc>
        <w:tc>
          <w:tcPr>
            <w:tcW w:w="469" w:type="pct"/>
          </w:tcPr>
          <w:p w:rsidR="001144F7" w:rsidRPr="005F5C1B" w:rsidRDefault="001144F7" w:rsidP="003C6002">
            <w:pPr>
              <w:rPr>
                <w:rFonts w:ascii="Times New Roman" w:hAnsi="Times New Roman"/>
                <w:sz w:val="26"/>
                <w:szCs w:val="26"/>
              </w:rPr>
            </w:pPr>
          </w:p>
        </w:tc>
      </w:tr>
      <w:tr w:rsidR="001144F7" w:rsidRPr="005F5C1B" w:rsidTr="00376877">
        <w:trPr>
          <w:trHeight w:val="1062"/>
        </w:trPr>
        <w:tc>
          <w:tcPr>
            <w:tcW w:w="616" w:type="pct"/>
            <w:vMerge/>
            <w:vAlign w:val="center"/>
          </w:tcPr>
          <w:p w:rsidR="001144F7" w:rsidRPr="005F5C1B" w:rsidRDefault="001144F7" w:rsidP="003C6002">
            <w:pPr>
              <w:rPr>
                <w:rFonts w:ascii="Times New Roman" w:hAnsi="Times New Roman"/>
                <w:bCs/>
                <w:sz w:val="26"/>
                <w:szCs w:val="26"/>
              </w:rPr>
            </w:pPr>
          </w:p>
        </w:tc>
        <w:tc>
          <w:tcPr>
            <w:tcW w:w="2836" w:type="pct"/>
            <w:vAlign w:val="center"/>
          </w:tcPr>
          <w:p w:rsidR="001144F7" w:rsidRPr="005F5C1B" w:rsidRDefault="001144F7" w:rsidP="003C6002">
            <w:pPr>
              <w:rPr>
                <w:rFonts w:ascii="Times New Roman" w:hAnsi="Times New Roman"/>
                <w:sz w:val="26"/>
                <w:szCs w:val="26"/>
              </w:rPr>
            </w:pPr>
            <w:r w:rsidRPr="005F5C1B">
              <w:rPr>
                <w:rFonts w:ascii="Times New Roman" w:hAnsi="Times New Roman"/>
                <w:sz w:val="26"/>
                <w:szCs w:val="26"/>
              </w:rPr>
              <w:t>Hoàn tất các kế hoạch năm học (trường, tổ, nhóm).</w:t>
            </w:r>
          </w:p>
          <w:p w:rsidR="001144F7" w:rsidRPr="005F5C1B" w:rsidRDefault="001144F7" w:rsidP="009A01AB">
            <w:pPr>
              <w:rPr>
                <w:rFonts w:ascii="Times New Roman" w:hAnsi="Times New Roman"/>
                <w:sz w:val="26"/>
                <w:szCs w:val="26"/>
              </w:rPr>
            </w:pPr>
            <w:r w:rsidRPr="005F5C1B">
              <w:rPr>
                <w:rFonts w:ascii="Times New Roman" w:hAnsi="Times New Roman"/>
                <w:sz w:val="26"/>
                <w:szCs w:val="26"/>
              </w:rPr>
              <w:t xml:space="preserve">Duyệt kế hoạch </w:t>
            </w:r>
            <w:r w:rsidR="00BB7359">
              <w:rPr>
                <w:rFonts w:ascii="Times New Roman" w:hAnsi="Times New Roman"/>
                <w:sz w:val="26"/>
                <w:szCs w:val="26"/>
              </w:rPr>
              <w:t>GD</w:t>
            </w:r>
            <w:r>
              <w:rPr>
                <w:rFonts w:ascii="Times New Roman" w:hAnsi="Times New Roman"/>
                <w:sz w:val="26"/>
                <w:szCs w:val="26"/>
              </w:rPr>
              <w:t xml:space="preserve"> </w:t>
            </w:r>
            <w:r w:rsidRPr="005F5C1B">
              <w:rPr>
                <w:rFonts w:ascii="Times New Roman" w:hAnsi="Times New Roman"/>
                <w:sz w:val="26"/>
                <w:szCs w:val="26"/>
              </w:rPr>
              <w:t>cá nhân, tổ.</w:t>
            </w:r>
          </w:p>
        </w:tc>
        <w:tc>
          <w:tcPr>
            <w:tcW w:w="1079" w:type="pct"/>
            <w:vAlign w:val="center"/>
          </w:tcPr>
          <w:p w:rsidR="001144F7" w:rsidRPr="005F5C1B" w:rsidRDefault="001144F7" w:rsidP="003C6002">
            <w:pPr>
              <w:rPr>
                <w:rFonts w:ascii="Times New Roman" w:hAnsi="Times New Roman"/>
                <w:sz w:val="26"/>
                <w:szCs w:val="26"/>
              </w:rPr>
            </w:pPr>
            <w:r w:rsidRPr="005F5C1B">
              <w:rPr>
                <w:rFonts w:ascii="Times New Roman" w:hAnsi="Times New Roman"/>
                <w:sz w:val="26"/>
                <w:szCs w:val="26"/>
              </w:rPr>
              <w:t>BGH + tổ trưởng CM</w:t>
            </w:r>
          </w:p>
        </w:tc>
        <w:tc>
          <w:tcPr>
            <w:tcW w:w="469" w:type="pct"/>
          </w:tcPr>
          <w:p w:rsidR="001144F7" w:rsidRPr="005F5C1B" w:rsidRDefault="001144F7" w:rsidP="003C6002">
            <w:pPr>
              <w:rPr>
                <w:rFonts w:ascii="Times New Roman" w:hAnsi="Times New Roman"/>
                <w:sz w:val="26"/>
                <w:szCs w:val="26"/>
              </w:rPr>
            </w:pPr>
          </w:p>
        </w:tc>
      </w:tr>
      <w:tr w:rsidR="001144F7" w:rsidRPr="005F5C1B" w:rsidTr="00376877">
        <w:tc>
          <w:tcPr>
            <w:tcW w:w="616" w:type="pct"/>
            <w:vMerge/>
            <w:vAlign w:val="center"/>
          </w:tcPr>
          <w:p w:rsidR="001144F7" w:rsidRPr="005F5C1B" w:rsidRDefault="001144F7" w:rsidP="003C6002">
            <w:pPr>
              <w:rPr>
                <w:rFonts w:ascii="Times New Roman" w:hAnsi="Times New Roman"/>
                <w:bCs/>
                <w:sz w:val="26"/>
                <w:szCs w:val="26"/>
              </w:rPr>
            </w:pPr>
          </w:p>
        </w:tc>
        <w:tc>
          <w:tcPr>
            <w:tcW w:w="2836" w:type="pct"/>
            <w:vAlign w:val="center"/>
          </w:tcPr>
          <w:p w:rsidR="001144F7" w:rsidRPr="005F5C1B" w:rsidRDefault="001144F7" w:rsidP="003C6002">
            <w:pPr>
              <w:rPr>
                <w:rFonts w:ascii="Times New Roman" w:hAnsi="Times New Roman"/>
                <w:sz w:val="26"/>
                <w:szCs w:val="26"/>
              </w:rPr>
            </w:pPr>
            <w:r w:rsidRPr="005F5C1B">
              <w:rPr>
                <w:rFonts w:ascii="Times New Roman" w:hAnsi="Times New Roman"/>
                <w:sz w:val="26"/>
                <w:szCs w:val="26"/>
              </w:rPr>
              <w:t>Bồi dưỡng chọn đội tuyển dự thi HSG cấp huyện</w:t>
            </w:r>
            <w:r>
              <w:rPr>
                <w:rFonts w:ascii="Times New Roman" w:hAnsi="Times New Roman"/>
                <w:sz w:val="26"/>
                <w:szCs w:val="26"/>
              </w:rPr>
              <w:t>, tỉnh</w:t>
            </w:r>
            <w:r w:rsidRPr="005F5C1B">
              <w:rPr>
                <w:rFonts w:ascii="Times New Roman" w:hAnsi="Times New Roman"/>
                <w:sz w:val="26"/>
                <w:szCs w:val="26"/>
              </w:rPr>
              <w:t xml:space="preserve"> khối 9</w:t>
            </w:r>
          </w:p>
        </w:tc>
        <w:tc>
          <w:tcPr>
            <w:tcW w:w="1079" w:type="pct"/>
            <w:vAlign w:val="center"/>
          </w:tcPr>
          <w:p w:rsidR="001144F7" w:rsidRPr="005F5C1B" w:rsidRDefault="001144F7" w:rsidP="002F44FB">
            <w:pPr>
              <w:rPr>
                <w:rFonts w:ascii="Times New Roman" w:hAnsi="Times New Roman"/>
                <w:sz w:val="26"/>
                <w:szCs w:val="26"/>
              </w:rPr>
            </w:pPr>
            <w:r w:rsidRPr="005F5C1B">
              <w:rPr>
                <w:rFonts w:ascii="Times New Roman" w:hAnsi="Times New Roman"/>
                <w:sz w:val="26"/>
                <w:szCs w:val="26"/>
              </w:rPr>
              <w:t xml:space="preserve">BGH + tổ trưởng CM + GV </w:t>
            </w:r>
          </w:p>
        </w:tc>
        <w:tc>
          <w:tcPr>
            <w:tcW w:w="469" w:type="pct"/>
          </w:tcPr>
          <w:p w:rsidR="001144F7" w:rsidRPr="005F5C1B" w:rsidRDefault="001144F7" w:rsidP="003C6002">
            <w:pPr>
              <w:rPr>
                <w:rFonts w:ascii="Times New Roman" w:hAnsi="Times New Roman"/>
                <w:sz w:val="26"/>
                <w:szCs w:val="26"/>
              </w:rPr>
            </w:pPr>
          </w:p>
        </w:tc>
      </w:tr>
      <w:tr w:rsidR="001144F7" w:rsidRPr="005F5C1B" w:rsidTr="00376877">
        <w:trPr>
          <w:trHeight w:val="450"/>
        </w:trPr>
        <w:tc>
          <w:tcPr>
            <w:tcW w:w="616" w:type="pct"/>
            <w:vMerge/>
            <w:vAlign w:val="center"/>
          </w:tcPr>
          <w:p w:rsidR="001144F7" w:rsidRPr="005F5C1B" w:rsidRDefault="001144F7" w:rsidP="003C6002">
            <w:pPr>
              <w:rPr>
                <w:rFonts w:ascii="Times New Roman" w:hAnsi="Times New Roman"/>
                <w:bCs/>
                <w:sz w:val="26"/>
                <w:szCs w:val="26"/>
              </w:rPr>
            </w:pPr>
          </w:p>
        </w:tc>
        <w:tc>
          <w:tcPr>
            <w:tcW w:w="2836" w:type="pct"/>
            <w:vAlign w:val="center"/>
          </w:tcPr>
          <w:p w:rsidR="001144F7" w:rsidRPr="005F5C1B" w:rsidRDefault="001144F7" w:rsidP="0048798A">
            <w:pPr>
              <w:spacing w:line="288" w:lineRule="auto"/>
              <w:jc w:val="both"/>
              <w:rPr>
                <w:rFonts w:ascii="Times New Roman" w:hAnsi="Times New Roman"/>
                <w:sz w:val="26"/>
                <w:szCs w:val="26"/>
              </w:rPr>
            </w:pPr>
            <w:r>
              <w:rPr>
                <w:rFonts w:ascii="Times New Roman" w:hAnsi="Times New Roman"/>
                <w:sz w:val="26"/>
                <w:szCs w:val="26"/>
              </w:rPr>
              <w:t>Tập huấn GV</w:t>
            </w:r>
          </w:p>
        </w:tc>
        <w:tc>
          <w:tcPr>
            <w:tcW w:w="1079" w:type="pct"/>
            <w:vAlign w:val="center"/>
          </w:tcPr>
          <w:p w:rsidR="001144F7" w:rsidRPr="005F5C1B" w:rsidRDefault="001144F7" w:rsidP="003C6002">
            <w:pPr>
              <w:rPr>
                <w:rFonts w:ascii="Times New Roman" w:hAnsi="Times New Roman"/>
                <w:sz w:val="26"/>
                <w:szCs w:val="26"/>
              </w:rPr>
            </w:pPr>
            <w:r>
              <w:rPr>
                <w:rFonts w:ascii="Times New Roman" w:hAnsi="Times New Roman"/>
                <w:sz w:val="26"/>
                <w:szCs w:val="26"/>
              </w:rPr>
              <w:t>BGH</w:t>
            </w:r>
            <w:r w:rsidRPr="005F5C1B">
              <w:rPr>
                <w:rFonts w:ascii="Times New Roman" w:hAnsi="Times New Roman"/>
                <w:sz w:val="26"/>
                <w:szCs w:val="26"/>
              </w:rPr>
              <w:t xml:space="preserve"> + GV bộ môn</w:t>
            </w:r>
          </w:p>
        </w:tc>
        <w:tc>
          <w:tcPr>
            <w:tcW w:w="469" w:type="pct"/>
          </w:tcPr>
          <w:p w:rsidR="001144F7" w:rsidRPr="005F5C1B" w:rsidRDefault="001144F7" w:rsidP="003C6002">
            <w:pPr>
              <w:rPr>
                <w:rFonts w:ascii="Times New Roman" w:hAnsi="Times New Roman"/>
                <w:sz w:val="26"/>
                <w:szCs w:val="26"/>
              </w:rPr>
            </w:pPr>
          </w:p>
        </w:tc>
      </w:tr>
      <w:tr w:rsidR="001144F7" w:rsidRPr="005F5C1B" w:rsidTr="00376877">
        <w:trPr>
          <w:trHeight w:val="432"/>
        </w:trPr>
        <w:tc>
          <w:tcPr>
            <w:tcW w:w="616" w:type="pct"/>
            <w:vMerge/>
            <w:vAlign w:val="center"/>
          </w:tcPr>
          <w:p w:rsidR="001144F7" w:rsidRPr="005F5C1B" w:rsidRDefault="001144F7" w:rsidP="003C6002">
            <w:pPr>
              <w:rPr>
                <w:rFonts w:ascii="Times New Roman" w:hAnsi="Times New Roman"/>
                <w:bCs/>
                <w:sz w:val="26"/>
                <w:szCs w:val="26"/>
              </w:rPr>
            </w:pPr>
          </w:p>
        </w:tc>
        <w:tc>
          <w:tcPr>
            <w:tcW w:w="2836" w:type="pct"/>
            <w:vAlign w:val="center"/>
          </w:tcPr>
          <w:p w:rsidR="001144F7" w:rsidRPr="005F5C1B" w:rsidRDefault="001144F7" w:rsidP="003C6002">
            <w:pPr>
              <w:rPr>
                <w:rFonts w:ascii="Times New Roman" w:hAnsi="Times New Roman"/>
                <w:sz w:val="26"/>
                <w:szCs w:val="26"/>
              </w:rPr>
            </w:pPr>
            <w:r w:rsidRPr="005F5C1B">
              <w:rPr>
                <w:rFonts w:ascii="Times New Roman" w:hAnsi="Times New Roman"/>
                <w:sz w:val="26"/>
                <w:szCs w:val="26"/>
              </w:rPr>
              <w:t>Hội nghị KH đầu năm</w:t>
            </w:r>
          </w:p>
        </w:tc>
        <w:tc>
          <w:tcPr>
            <w:tcW w:w="1079" w:type="pct"/>
            <w:vAlign w:val="center"/>
          </w:tcPr>
          <w:p w:rsidR="001144F7" w:rsidRPr="005F5C1B" w:rsidRDefault="001144F7" w:rsidP="003C6002">
            <w:pPr>
              <w:rPr>
                <w:rFonts w:ascii="Times New Roman" w:hAnsi="Times New Roman"/>
                <w:sz w:val="26"/>
                <w:szCs w:val="26"/>
              </w:rPr>
            </w:pPr>
            <w:r w:rsidRPr="005F5C1B">
              <w:rPr>
                <w:rFonts w:ascii="Times New Roman" w:hAnsi="Times New Roman"/>
                <w:sz w:val="26"/>
                <w:szCs w:val="26"/>
              </w:rPr>
              <w:t>BGH, CBGV,NV</w:t>
            </w:r>
          </w:p>
        </w:tc>
        <w:tc>
          <w:tcPr>
            <w:tcW w:w="469" w:type="pct"/>
          </w:tcPr>
          <w:p w:rsidR="001144F7" w:rsidRPr="005F5C1B" w:rsidRDefault="001144F7" w:rsidP="003C6002">
            <w:pPr>
              <w:rPr>
                <w:rFonts w:ascii="Times New Roman" w:hAnsi="Times New Roman"/>
                <w:sz w:val="26"/>
                <w:szCs w:val="26"/>
              </w:rPr>
            </w:pPr>
          </w:p>
        </w:tc>
      </w:tr>
      <w:tr w:rsidR="001144F7" w:rsidRPr="005F5C1B" w:rsidTr="00376877">
        <w:trPr>
          <w:trHeight w:val="331"/>
        </w:trPr>
        <w:tc>
          <w:tcPr>
            <w:tcW w:w="616" w:type="pct"/>
            <w:vMerge/>
            <w:vAlign w:val="center"/>
          </w:tcPr>
          <w:p w:rsidR="001144F7" w:rsidRPr="005F5C1B" w:rsidRDefault="001144F7" w:rsidP="003C6002">
            <w:pPr>
              <w:rPr>
                <w:rFonts w:ascii="Times New Roman" w:hAnsi="Times New Roman"/>
                <w:bCs/>
                <w:sz w:val="26"/>
                <w:szCs w:val="26"/>
              </w:rPr>
            </w:pPr>
          </w:p>
        </w:tc>
        <w:tc>
          <w:tcPr>
            <w:tcW w:w="2836" w:type="pct"/>
            <w:vAlign w:val="center"/>
          </w:tcPr>
          <w:p w:rsidR="001144F7" w:rsidRPr="005F5C1B" w:rsidRDefault="001144F7" w:rsidP="003C6002">
            <w:pPr>
              <w:rPr>
                <w:rFonts w:ascii="Times New Roman" w:hAnsi="Times New Roman"/>
                <w:sz w:val="26"/>
                <w:szCs w:val="26"/>
              </w:rPr>
            </w:pPr>
            <w:r w:rsidRPr="005F5C1B">
              <w:rPr>
                <w:rFonts w:ascii="Times New Roman" w:hAnsi="Times New Roman"/>
                <w:color w:val="000000"/>
                <w:sz w:val="26"/>
                <w:szCs w:val="26"/>
              </w:rPr>
              <w:t>T</w:t>
            </w:r>
            <w:r w:rsidRPr="005F5C1B">
              <w:rPr>
                <w:rFonts w:ascii="Times New Roman" w:hAnsi="Times New Roman"/>
                <w:color w:val="000000"/>
                <w:sz w:val="26"/>
                <w:szCs w:val="26"/>
                <w:lang w:val="vi-VN"/>
              </w:rPr>
              <w:t>riển khai Hội thi</w:t>
            </w:r>
            <w:r w:rsidRPr="005F5C1B">
              <w:rPr>
                <w:rFonts w:ascii="Times New Roman" w:hAnsi="Times New Roman"/>
                <w:color w:val="000000"/>
                <w:sz w:val="26"/>
                <w:szCs w:val="26"/>
              </w:rPr>
              <w:t xml:space="preserve"> </w:t>
            </w:r>
            <w:r w:rsidRPr="005F5C1B">
              <w:rPr>
                <w:rFonts w:ascii="Times New Roman" w:hAnsi="Times New Roman"/>
                <w:color w:val="000000"/>
                <w:sz w:val="26"/>
                <w:szCs w:val="26"/>
                <w:lang w:val="vi-VN"/>
              </w:rPr>
              <w:t>Khoa học kỹ thuật</w:t>
            </w:r>
          </w:p>
        </w:tc>
        <w:tc>
          <w:tcPr>
            <w:tcW w:w="1079" w:type="pct"/>
            <w:vAlign w:val="center"/>
          </w:tcPr>
          <w:p w:rsidR="001144F7" w:rsidRPr="005F5C1B" w:rsidRDefault="001144F7" w:rsidP="003C6002">
            <w:pPr>
              <w:rPr>
                <w:rFonts w:ascii="Times New Roman" w:hAnsi="Times New Roman"/>
                <w:sz w:val="26"/>
                <w:szCs w:val="26"/>
              </w:rPr>
            </w:pPr>
            <w:r w:rsidRPr="005F5C1B">
              <w:rPr>
                <w:rFonts w:ascii="Times New Roman" w:hAnsi="Times New Roman"/>
                <w:color w:val="000000"/>
                <w:sz w:val="26"/>
                <w:szCs w:val="26"/>
              </w:rPr>
              <w:t>BGH , Tổ CM</w:t>
            </w:r>
          </w:p>
        </w:tc>
        <w:tc>
          <w:tcPr>
            <w:tcW w:w="469" w:type="pct"/>
          </w:tcPr>
          <w:p w:rsidR="001144F7" w:rsidRPr="005F5C1B" w:rsidRDefault="001144F7" w:rsidP="003C6002">
            <w:pPr>
              <w:rPr>
                <w:rFonts w:ascii="Times New Roman" w:hAnsi="Times New Roman"/>
                <w:sz w:val="26"/>
                <w:szCs w:val="26"/>
              </w:rPr>
            </w:pPr>
          </w:p>
        </w:tc>
      </w:tr>
      <w:tr w:rsidR="001144F7" w:rsidRPr="005F5C1B" w:rsidTr="00376877">
        <w:trPr>
          <w:trHeight w:val="382"/>
        </w:trPr>
        <w:tc>
          <w:tcPr>
            <w:tcW w:w="616" w:type="pct"/>
            <w:vMerge/>
            <w:vAlign w:val="center"/>
          </w:tcPr>
          <w:p w:rsidR="001144F7" w:rsidRPr="005F5C1B" w:rsidRDefault="001144F7" w:rsidP="003C6002">
            <w:pPr>
              <w:rPr>
                <w:rFonts w:ascii="Times New Roman" w:hAnsi="Times New Roman"/>
                <w:bCs/>
                <w:sz w:val="26"/>
                <w:szCs w:val="26"/>
              </w:rPr>
            </w:pPr>
          </w:p>
        </w:tc>
        <w:tc>
          <w:tcPr>
            <w:tcW w:w="2836" w:type="pct"/>
            <w:vAlign w:val="center"/>
          </w:tcPr>
          <w:p w:rsidR="001144F7" w:rsidRPr="005F5C1B" w:rsidRDefault="001144F7" w:rsidP="003C6002">
            <w:pPr>
              <w:rPr>
                <w:rFonts w:ascii="Times New Roman" w:hAnsi="Times New Roman"/>
                <w:sz w:val="26"/>
                <w:szCs w:val="26"/>
              </w:rPr>
            </w:pPr>
            <w:r w:rsidRPr="005F5C1B">
              <w:rPr>
                <w:rFonts w:ascii="Times New Roman" w:hAnsi="Times New Roman"/>
                <w:sz w:val="26"/>
                <w:szCs w:val="26"/>
              </w:rPr>
              <w:t>Hoàn thành dữ liệu PCGD</w:t>
            </w:r>
          </w:p>
        </w:tc>
        <w:tc>
          <w:tcPr>
            <w:tcW w:w="1079" w:type="pct"/>
            <w:vAlign w:val="center"/>
          </w:tcPr>
          <w:p w:rsidR="001144F7" w:rsidRPr="005F5C1B" w:rsidRDefault="001144F7" w:rsidP="003C6002">
            <w:pPr>
              <w:rPr>
                <w:rFonts w:ascii="Times New Roman" w:hAnsi="Times New Roman"/>
                <w:sz w:val="26"/>
                <w:szCs w:val="26"/>
              </w:rPr>
            </w:pPr>
            <w:r w:rsidRPr="005F5C1B">
              <w:rPr>
                <w:rFonts w:ascii="Times New Roman" w:hAnsi="Times New Roman"/>
                <w:sz w:val="26"/>
                <w:szCs w:val="26"/>
              </w:rPr>
              <w:t>BGH, bộ phận VP</w:t>
            </w:r>
          </w:p>
        </w:tc>
        <w:tc>
          <w:tcPr>
            <w:tcW w:w="469" w:type="pct"/>
          </w:tcPr>
          <w:p w:rsidR="001144F7" w:rsidRPr="005F5C1B" w:rsidRDefault="001144F7" w:rsidP="003C6002">
            <w:pPr>
              <w:rPr>
                <w:rFonts w:ascii="Times New Roman" w:hAnsi="Times New Roman"/>
                <w:sz w:val="26"/>
                <w:szCs w:val="26"/>
              </w:rPr>
            </w:pPr>
          </w:p>
        </w:tc>
      </w:tr>
      <w:tr w:rsidR="001144F7" w:rsidRPr="005F5C1B" w:rsidTr="00376877">
        <w:trPr>
          <w:trHeight w:val="312"/>
        </w:trPr>
        <w:tc>
          <w:tcPr>
            <w:tcW w:w="616" w:type="pct"/>
            <w:vMerge/>
            <w:vAlign w:val="center"/>
          </w:tcPr>
          <w:p w:rsidR="001144F7" w:rsidRPr="005F5C1B" w:rsidRDefault="001144F7" w:rsidP="003C6002">
            <w:pPr>
              <w:rPr>
                <w:rFonts w:ascii="Times New Roman" w:hAnsi="Times New Roman"/>
                <w:bCs/>
                <w:sz w:val="26"/>
                <w:szCs w:val="26"/>
              </w:rPr>
            </w:pPr>
          </w:p>
        </w:tc>
        <w:tc>
          <w:tcPr>
            <w:tcW w:w="2836" w:type="pct"/>
            <w:vAlign w:val="center"/>
          </w:tcPr>
          <w:p w:rsidR="001144F7" w:rsidRPr="005F5C1B" w:rsidRDefault="001144F7" w:rsidP="003C6002">
            <w:pPr>
              <w:rPr>
                <w:rFonts w:ascii="Times New Roman" w:hAnsi="Times New Roman"/>
                <w:sz w:val="26"/>
                <w:szCs w:val="26"/>
              </w:rPr>
            </w:pPr>
            <w:r w:rsidRPr="005F5C1B">
              <w:rPr>
                <w:rFonts w:ascii="Times New Roman" w:hAnsi="Times New Roman"/>
                <w:sz w:val="26"/>
                <w:szCs w:val="26"/>
              </w:rPr>
              <w:t>Kiểm tra hồ sơ cá nhận, tổ chức</w:t>
            </w:r>
          </w:p>
        </w:tc>
        <w:tc>
          <w:tcPr>
            <w:tcW w:w="1079" w:type="pct"/>
            <w:vAlign w:val="center"/>
          </w:tcPr>
          <w:p w:rsidR="001144F7" w:rsidRPr="005F5C1B" w:rsidRDefault="001144F7" w:rsidP="003C6002">
            <w:pPr>
              <w:rPr>
                <w:rFonts w:ascii="Times New Roman" w:hAnsi="Times New Roman"/>
                <w:sz w:val="26"/>
                <w:szCs w:val="26"/>
              </w:rPr>
            </w:pPr>
            <w:r w:rsidRPr="005F5C1B">
              <w:rPr>
                <w:rFonts w:ascii="Times New Roman" w:hAnsi="Times New Roman"/>
                <w:sz w:val="26"/>
                <w:szCs w:val="26"/>
              </w:rPr>
              <w:t>BGH, TT, TP CM</w:t>
            </w:r>
          </w:p>
        </w:tc>
        <w:tc>
          <w:tcPr>
            <w:tcW w:w="469" w:type="pct"/>
          </w:tcPr>
          <w:p w:rsidR="001144F7" w:rsidRPr="005F5C1B" w:rsidRDefault="001144F7" w:rsidP="003C6002">
            <w:pPr>
              <w:rPr>
                <w:rFonts w:ascii="Times New Roman" w:hAnsi="Times New Roman"/>
                <w:sz w:val="26"/>
                <w:szCs w:val="26"/>
              </w:rPr>
            </w:pPr>
          </w:p>
        </w:tc>
      </w:tr>
      <w:tr w:rsidR="001144F7" w:rsidRPr="005F5C1B" w:rsidTr="00376877">
        <w:trPr>
          <w:trHeight w:val="312"/>
        </w:trPr>
        <w:tc>
          <w:tcPr>
            <w:tcW w:w="616" w:type="pct"/>
            <w:vMerge/>
            <w:vAlign w:val="center"/>
          </w:tcPr>
          <w:p w:rsidR="001144F7" w:rsidRPr="005F5C1B" w:rsidRDefault="001144F7" w:rsidP="003C6002">
            <w:pPr>
              <w:rPr>
                <w:rFonts w:ascii="Times New Roman" w:hAnsi="Times New Roman"/>
                <w:bCs/>
                <w:sz w:val="26"/>
                <w:szCs w:val="26"/>
              </w:rPr>
            </w:pPr>
          </w:p>
        </w:tc>
        <w:tc>
          <w:tcPr>
            <w:tcW w:w="2836" w:type="pct"/>
            <w:vAlign w:val="center"/>
          </w:tcPr>
          <w:p w:rsidR="001144F7" w:rsidRPr="005F5C1B" w:rsidRDefault="001144F7" w:rsidP="003C6002">
            <w:pPr>
              <w:rPr>
                <w:rFonts w:ascii="Times New Roman" w:hAnsi="Times New Roman"/>
                <w:sz w:val="26"/>
                <w:szCs w:val="26"/>
              </w:rPr>
            </w:pPr>
            <w:r>
              <w:rPr>
                <w:rFonts w:ascii="Times New Roman" w:hAnsi="Times New Roman"/>
                <w:sz w:val="26"/>
                <w:szCs w:val="26"/>
              </w:rPr>
              <w:t>Nạp</w:t>
            </w:r>
            <w:r>
              <w:rPr>
                <w:rFonts w:ascii="Times New Roman" w:hAnsi="Times New Roman"/>
                <w:sz w:val="26"/>
                <w:szCs w:val="26"/>
                <w:lang w:val="vi-VN"/>
              </w:rPr>
              <w:t xml:space="preserve"> đăng kí đề tài SKKN cấp cơ sở</w:t>
            </w:r>
          </w:p>
        </w:tc>
        <w:tc>
          <w:tcPr>
            <w:tcW w:w="1079" w:type="pct"/>
            <w:vAlign w:val="center"/>
          </w:tcPr>
          <w:p w:rsidR="001144F7" w:rsidRPr="005F5C1B" w:rsidRDefault="001144F7" w:rsidP="003C6002">
            <w:pPr>
              <w:rPr>
                <w:rFonts w:ascii="Times New Roman" w:hAnsi="Times New Roman"/>
                <w:sz w:val="26"/>
                <w:szCs w:val="26"/>
              </w:rPr>
            </w:pPr>
          </w:p>
        </w:tc>
        <w:tc>
          <w:tcPr>
            <w:tcW w:w="469" w:type="pct"/>
          </w:tcPr>
          <w:p w:rsidR="001144F7" w:rsidRPr="005F5C1B" w:rsidRDefault="001144F7" w:rsidP="003C6002">
            <w:pPr>
              <w:rPr>
                <w:rFonts w:ascii="Times New Roman" w:hAnsi="Times New Roman"/>
                <w:sz w:val="26"/>
                <w:szCs w:val="26"/>
              </w:rPr>
            </w:pPr>
          </w:p>
        </w:tc>
      </w:tr>
      <w:tr w:rsidR="001144F7" w:rsidRPr="005F5C1B" w:rsidTr="00376877">
        <w:trPr>
          <w:trHeight w:val="312"/>
        </w:trPr>
        <w:tc>
          <w:tcPr>
            <w:tcW w:w="616" w:type="pct"/>
            <w:vMerge/>
            <w:vAlign w:val="center"/>
          </w:tcPr>
          <w:p w:rsidR="001144F7" w:rsidRPr="005F5C1B" w:rsidRDefault="001144F7" w:rsidP="003C6002">
            <w:pPr>
              <w:rPr>
                <w:rFonts w:ascii="Times New Roman" w:hAnsi="Times New Roman"/>
                <w:bCs/>
                <w:sz w:val="26"/>
                <w:szCs w:val="26"/>
              </w:rPr>
            </w:pPr>
          </w:p>
        </w:tc>
        <w:tc>
          <w:tcPr>
            <w:tcW w:w="2836" w:type="pct"/>
            <w:vAlign w:val="center"/>
          </w:tcPr>
          <w:p w:rsidR="001144F7" w:rsidRPr="005F5C1B" w:rsidRDefault="001144F7" w:rsidP="003C6002">
            <w:pPr>
              <w:rPr>
                <w:rFonts w:ascii="Times New Roman" w:hAnsi="Times New Roman"/>
                <w:sz w:val="26"/>
                <w:szCs w:val="26"/>
              </w:rPr>
            </w:pPr>
            <w:r w:rsidRPr="00032799">
              <w:rPr>
                <w:rFonts w:ascii="Times New Roman" w:hAnsi="Times New Roman"/>
                <w:sz w:val="24"/>
                <w:szCs w:val="26"/>
              </w:rPr>
              <w:t>Thi chọn đội tuyển dự thi cấp tỉnh vòng 1</w:t>
            </w:r>
          </w:p>
        </w:tc>
        <w:tc>
          <w:tcPr>
            <w:tcW w:w="1079" w:type="pct"/>
            <w:vAlign w:val="center"/>
          </w:tcPr>
          <w:p w:rsidR="001144F7" w:rsidRPr="005F5C1B" w:rsidRDefault="001144F7" w:rsidP="003C6002">
            <w:pPr>
              <w:rPr>
                <w:rFonts w:ascii="Times New Roman" w:hAnsi="Times New Roman"/>
                <w:sz w:val="26"/>
                <w:szCs w:val="26"/>
              </w:rPr>
            </w:pPr>
          </w:p>
        </w:tc>
        <w:tc>
          <w:tcPr>
            <w:tcW w:w="469" w:type="pct"/>
          </w:tcPr>
          <w:p w:rsidR="001144F7" w:rsidRPr="005F5C1B" w:rsidRDefault="001144F7" w:rsidP="003C6002">
            <w:pPr>
              <w:rPr>
                <w:rFonts w:ascii="Times New Roman" w:hAnsi="Times New Roman"/>
                <w:sz w:val="26"/>
                <w:szCs w:val="26"/>
              </w:rPr>
            </w:pPr>
          </w:p>
        </w:tc>
      </w:tr>
      <w:tr w:rsidR="001144F7" w:rsidRPr="005F5C1B" w:rsidTr="00376877">
        <w:trPr>
          <w:trHeight w:val="312"/>
        </w:trPr>
        <w:tc>
          <w:tcPr>
            <w:tcW w:w="616" w:type="pct"/>
            <w:vMerge/>
            <w:vAlign w:val="center"/>
          </w:tcPr>
          <w:p w:rsidR="001144F7" w:rsidRPr="005F5C1B" w:rsidRDefault="001144F7" w:rsidP="003C6002">
            <w:pPr>
              <w:rPr>
                <w:rFonts w:ascii="Times New Roman" w:hAnsi="Times New Roman"/>
                <w:bCs/>
                <w:sz w:val="26"/>
                <w:szCs w:val="26"/>
              </w:rPr>
            </w:pPr>
          </w:p>
        </w:tc>
        <w:tc>
          <w:tcPr>
            <w:tcW w:w="2836" w:type="pct"/>
            <w:vAlign w:val="center"/>
          </w:tcPr>
          <w:p w:rsidR="001144F7" w:rsidRPr="00032799" w:rsidRDefault="001144F7" w:rsidP="003C6002">
            <w:pPr>
              <w:rPr>
                <w:rFonts w:ascii="Times New Roman" w:hAnsi="Times New Roman"/>
                <w:sz w:val="24"/>
                <w:szCs w:val="26"/>
              </w:rPr>
            </w:pPr>
            <w:r>
              <w:rPr>
                <w:rFonts w:ascii="Times New Roman" w:hAnsi="Times New Roman"/>
                <w:sz w:val="24"/>
                <w:szCs w:val="26"/>
              </w:rPr>
              <w:t>Chọn GV dự thi GVG cấp tỉnh</w:t>
            </w:r>
          </w:p>
        </w:tc>
        <w:tc>
          <w:tcPr>
            <w:tcW w:w="1079" w:type="pct"/>
            <w:vAlign w:val="center"/>
          </w:tcPr>
          <w:p w:rsidR="001144F7" w:rsidRPr="005F5C1B" w:rsidRDefault="001144F7" w:rsidP="003C6002">
            <w:pPr>
              <w:rPr>
                <w:rFonts w:ascii="Times New Roman" w:hAnsi="Times New Roman"/>
                <w:sz w:val="26"/>
                <w:szCs w:val="26"/>
              </w:rPr>
            </w:pPr>
          </w:p>
        </w:tc>
        <w:tc>
          <w:tcPr>
            <w:tcW w:w="469" w:type="pct"/>
          </w:tcPr>
          <w:p w:rsidR="001144F7" w:rsidRPr="005F5C1B" w:rsidRDefault="001144F7" w:rsidP="003C6002">
            <w:pPr>
              <w:rPr>
                <w:rFonts w:ascii="Times New Roman" w:hAnsi="Times New Roman"/>
                <w:sz w:val="26"/>
                <w:szCs w:val="26"/>
              </w:rPr>
            </w:pPr>
          </w:p>
        </w:tc>
      </w:tr>
      <w:tr w:rsidR="00BB7359" w:rsidRPr="005F5C1B" w:rsidTr="00376877">
        <w:trPr>
          <w:trHeight w:val="608"/>
        </w:trPr>
        <w:tc>
          <w:tcPr>
            <w:tcW w:w="616" w:type="pct"/>
            <w:vMerge w:val="restart"/>
            <w:vAlign w:val="center"/>
          </w:tcPr>
          <w:p w:rsidR="00BB7359" w:rsidRPr="005F5C1B" w:rsidRDefault="00BB7359" w:rsidP="003C6002">
            <w:pPr>
              <w:rPr>
                <w:rFonts w:ascii="Times New Roman" w:hAnsi="Times New Roman"/>
                <w:bCs/>
                <w:sz w:val="26"/>
                <w:szCs w:val="26"/>
              </w:rPr>
            </w:pPr>
          </w:p>
          <w:p w:rsidR="00BB7359" w:rsidRPr="005F5C1B" w:rsidRDefault="00BB7359" w:rsidP="003C6002">
            <w:pPr>
              <w:rPr>
                <w:rFonts w:ascii="Times New Roman" w:hAnsi="Times New Roman"/>
                <w:bCs/>
                <w:sz w:val="26"/>
                <w:szCs w:val="26"/>
              </w:rPr>
            </w:pPr>
          </w:p>
          <w:p w:rsidR="00BB7359" w:rsidRPr="005F5C1B" w:rsidRDefault="00BB7359" w:rsidP="001144F7">
            <w:pPr>
              <w:rPr>
                <w:rFonts w:ascii="Times New Roman" w:hAnsi="Times New Roman"/>
                <w:bCs/>
                <w:sz w:val="26"/>
                <w:szCs w:val="26"/>
              </w:rPr>
            </w:pPr>
            <w:r>
              <w:rPr>
                <w:rFonts w:ascii="Times New Roman" w:hAnsi="Times New Roman"/>
                <w:bCs/>
                <w:sz w:val="26"/>
                <w:szCs w:val="26"/>
              </w:rPr>
              <w:t>10/2024</w:t>
            </w:r>
          </w:p>
        </w:tc>
        <w:tc>
          <w:tcPr>
            <w:tcW w:w="2836" w:type="pct"/>
            <w:vAlign w:val="center"/>
          </w:tcPr>
          <w:p w:rsidR="00BB7359" w:rsidRPr="005F5C1B" w:rsidRDefault="00BB7359" w:rsidP="003C6002">
            <w:pPr>
              <w:rPr>
                <w:rFonts w:ascii="Times New Roman" w:hAnsi="Times New Roman"/>
                <w:sz w:val="26"/>
                <w:szCs w:val="26"/>
              </w:rPr>
            </w:pPr>
            <w:r w:rsidRPr="005F5C1B">
              <w:rPr>
                <w:rFonts w:ascii="Times New Roman" w:hAnsi="Times New Roman"/>
                <w:sz w:val="26"/>
                <w:szCs w:val="26"/>
                <w:lang w:val="vi-VN"/>
              </w:rPr>
              <w:t xml:space="preserve">Tổ chức </w:t>
            </w:r>
            <w:r w:rsidRPr="005F5C1B">
              <w:rPr>
                <w:rFonts w:ascii="Times New Roman" w:hAnsi="Times New Roman"/>
                <w:sz w:val="26"/>
                <w:szCs w:val="26"/>
                <w:lang w:val="fr-FR"/>
              </w:rPr>
              <w:t>phát động tuần lễ học tập suốt đời, phát động phong trào thi đua toàn trường.</w:t>
            </w:r>
          </w:p>
        </w:tc>
        <w:tc>
          <w:tcPr>
            <w:tcW w:w="1079" w:type="pct"/>
            <w:vAlign w:val="center"/>
          </w:tcPr>
          <w:p w:rsidR="00BB7359" w:rsidRPr="005F5C1B" w:rsidRDefault="00BB7359" w:rsidP="003C6002">
            <w:pPr>
              <w:rPr>
                <w:rFonts w:ascii="Times New Roman" w:hAnsi="Times New Roman"/>
                <w:sz w:val="26"/>
                <w:szCs w:val="26"/>
              </w:rPr>
            </w:pPr>
            <w:r w:rsidRPr="005F5C1B">
              <w:rPr>
                <w:rFonts w:ascii="Times New Roman" w:hAnsi="Times New Roman"/>
                <w:sz w:val="26"/>
                <w:szCs w:val="26"/>
                <w:lang w:val="vi-VN"/>
              </w:rPr>
              <w:t>BGH + TPT + GV + HS toàn trường</w:t>
            </w:r>
          </w:p>
        </w:tc>
        <w:tc>
          <w:tcPr>
            <w:tcW w:w="469" w:type="pct"/>
          </w:tcPr>
          <w:p w:rsidR="00BB7359" w:rsidRPr="005F5C1B" w:rsidRDefault="00BB7359" w:rsidP="003C6002">
            <w:pPr>
              <w:rPr>
                <w:rFonts w:ascii="Times New Roman" w:hAnsi="Times New Roman"/>
                <w:sz w:val="26"/>
                <w:szCs w:val="26"/>
              </w:rPr>
            </w:pPr>
          </w:p>
        </w:tc>
      </w:tr>
      <w:tr w:rsidR="00DF53F9" w:rsidRPr="005F5C1B" w:rsidTr="00376877">
        <w:tc>
          <w:tcPr>
            <w:tcW w:w="616" w:type="pct"/>
            <w:vMerge/>
            <w:vAlign w:val="center"/>
          </w:tcPr>
          <w:p w:rsidR="00DF53F9" w:rsidRPr="005F5C1B" w:rsidRDefault="00DF53F9" w:rsidP="003C6002">
            <w:pPr>
              <w:rPr>
                <w:rFonts w:ascii="Times New Roman" w:hAnsi="Times New Roman"/>
                <w:bCs/>
                <w:sz w:val="26"/>
                <w:szCs w:val="26"/>
              </w:rPr>
            </w:pPr>
          </w:p>
        </w:tc>
        <w:tc>
          <w:tcPr>
            <w:tcW w:w="2836" w:type="pct"/>
            <w:vAlign w:val="center"/>
          </w:tcPr>
          <w:p w:rsidR="00DF53F9" w:rsidRPr="005F5C1B" w:rsidRDefault="00DF53F9" w:rsidP="00F91A27">
            <w:pPr>
              <w:rPr>
                <w:rFonts w:ascii="Times New Roman" w:hAnsi="Times New Roman"/>
                <w:sz w:val="26"/>
                <w:szCs w:val="26"/>
              </w:rPr>
            </w:pPr>
            <w:r w:rsidRPr="005F5C1B">
              <w:rPr>
                <w:rFonts w:ascii="Times New Roman" w:hAnsi="Times New Roman"/>
                <w:sz w:val="26"/>
                <w:szCs w:val="26"/>
              </w:rPr>
              <w:t xml:space="preserve">Thi HSG cấp </w:t>
            </w:r>
            <w:r>
              <w:rPr>
                <w:rFonts w:ascii="Times New Roman" w:hAnsi="Times New Roman"/>
                <w:sz w:val="26"/>
                <w:szCs w:val="26"/>
              </w:rPr>
              <w:t>trường</w:t>
            </w:r>
            <w:r w:rsidRPr="005F5C1B">
              <w:rPr>
                <w:rFonts w:ascii="Times New Roman" w:hAnsi="Times New Roman"/>
                <w:sz w:val="26"/>
                <w:szCs w:val="26"/>
              </w:rPr>
              <w:t xml:space="preserve"> khối 9</w:t>
            </w:r>
          </w:p>
        </w:tc>
        <w:tc>
          <w:tcPr>
            <w:tcW w:w="1079" w:type="pct"/>
            <w:vAlign w:val="center"/>
          </w:tcPr>
          <w:p w:rsidR="00DF53F9" w:rsidRPr="005F5C1B" w:rsidRDefault="00DF53F9" w:rsidP="003C6002">
            <w:pPr>
              <w:rPr>
                <w:rFonts w:ascii="Times New Roman" w:hAnsi="Times New Roman"/>
                <w:sz w:val="26"/>
                <w:szCs w:val="26"/>
              </w:rPr>
            </w:pPr>
            <w:r w:rsidRPr="005F5C1B">
              <w:rPr>
                <w:rFonts w:ascii="Times New Roman" w:hAnsi="Times New Roman"/>
                <w:sz w:val="26"/>
                <w:szCs w:val="26"/>
              </w:rPr>
              <w:t>HS dự thi</w:t>
            </w:r>
          </w:p>
        </w:tc>
        <w:tc>
          <w:tcPr>
            <w:tcW w:w="469" w:type="pct"/>
          </w:tcPr>
          <w:p w:rsidR="00DF53F9" w:rsidRPr="005F5C1B" w:rsidRDefault="00DF53F9" w:rsidP="003C6002">
            <w:pPr>
              <w:rPr>
                <w:rFonts w:ascii="Times New Roman" w:hAnsi="Times New Roman"/>
                <w:sz w:val="26"/>
                <w:szCs w:val="26"/>
              </w:rPr>
            </w:pPr>
          </w:p>
        </w:tc>
      </w:tr>
      <w:tr w:rsidR="00DF53F9" w:rsidRPr="005F5C1B" w:rsidTr="00376877">
        <w:trPr>
          <w:trHeight w:val="565"/>
        </w:trPr>
        <w:tc>
          <w:tcPr>
            <w:tcW w:w="616" w:type="pct"/>
            <w:vMerge/>
            <w:vAlign w:val="center"/>
          </w:tcPr>
          <w:p w:rsidR="00DF53F9" w:rsidRPr="005F5C1B" w:rsidRDefault="00DF53F9" w:rsidP="003C6002">
            <w:pPr>
              <w:rPr>
                <w:rFonts w:ascii="Times New Roman" w:hAnsi="Times New Roman"/>
                <w:bCs/>
                <w:sz w:val="26"/>
                <w:szCs w:val="26"/>
              </w:rPr>
            </w:pPr>
          </w:p>
        </w:tc>
        <w:tc>
          <w:tcPr>
            <w:tcW w:w="2836" w:type="pct"/>
            <w:vAlign w:val="center"/>
          </w:tcPr>
          <w:p w:rsidR="00DF53F9" w:rsidRPr="005F5C1B" w:rsidRDefault="00DF53F9" w:rsidP="003C6002">
            <w:pPr>
              <w:rPr>
                <w:rFonts w:ascii="Times New Roman" w:hAnsi="Times New Roman"/>
                <w:sz w:val="26"/>
                <w:szCs w:val="26"/>
              </w:rPr>
            </w:pPr>
            <w:r w:rsidRPr="005F5C1B">
              <w:rPr>
                <w:rFonts w:ascii="Times New Roman" w:hAnsi="Times New Roman"/>
                <w:sz w:val="26"/>
                <w:szCs w:val="26"/>
              </w:rPr>
              <w:t>Tổ chức các hoạt động kỹ niệm ngày 20/10</w:t>
            </w:r>
          </w:p>
        </w:tc>
        <w:tc>
          <w:tcPr>
            <w:tcW w:w="1079" w:type="pct"/>
            <w:vAlign w:val="center"/>
          </w:tcPr>
          <w:p w:rsidR="00DF53F9" w:rsidRPr="005F5C1B" w:rsidRDefault="00DF53F9" w:rsidP="003C6002">
            <w:pPr>
              <w:rPr>
                <w:rFonts w:ascii="Times New Roman" w:hAnsi="Times New Roman"/>
                <w:sz w:val="26"/>
                <w:szCs w:val="26"/>
              </w:rPr>
            </w:pPr>
            <w:r w:rsidRPr="005F5C1B">
              <w:rPr>
                <w:rFonts w:ascii="Times New Roman" w:hAnsi="Times New Roman"/>
                <w:sz w:val="26"/>
                <w:szCs w:val="26"/>
                <w:lang w:val="vi-VN"/>
              </w:rPr>
              <w:t>BGH + TPT + GV + HS toàn trường</w:t>
            </w:r>
          </w:p>
        </w:tc>
        <w:tc>
          <w:tcPr>
            <w:tcW w:w="469" w:type="pct"/>
          </w:tcPr>
          <w:p w:rsidR="00DF53F9" w:rsidRPr="005F5C1B" w:rsidRDefault="00DF53F9" w:rsidP="003C6002">
            <w:pPr>
              <w:rPr>
                <w:rFonts w:ascii="Times New Roman" w:hAnsi="Times New Roman"/>
                <w:sz w:val="26"/>
                <w:szCs w:val="26"/>
              </w:rPr>
            </w:pPr>
          </w:p>
        </w:tc>
      </w:tr>
      <w:tr w:rsidR="00DF53F9" w:rsidRPr="005F5C1B" w:rsidTr="00376877">
        <w:trPr>
          <w:trHeight w:val="435"/>
        </w:trPr>
        <w:tc>
          <w:tcPr>
            <w:tcW w:w="616" w:type="pct"/>
            <w:vMerge/>
            <w:vAlign w:val="center"/>
          </w:tcPr>
          <w:p w:rsidR="00DF53F9" w:rsidRPr="005F5C1B" w:rsidRDefault="00DF53F9" w:rsidP="003C6002">
            <w:pPr>
              <w:rPr>
                <w:rFonts w:ascii="Times New Roman" w:hAnsi="Times New Roman"/>
                <w:bCs/>
                <w:sz w:val="26"/>
                <w:szCs w:val="26"/>
                <w:lang w:val="vi-VN"/>
              </w:rPr>
            </w:pPr>
          </w:p>
        </w:tc>
        <w:tc>
          <w:tcPr>
            <w:tcW w:w="2836" w:type="pct"/>
            <w:vAlign w:val="center"/>
          </w:tcPr>
          <w:p w:rsidR="00DF53F9" w:rsidRPr="00C11435" w:rsidRDefault="00DF53F9" w:rsidP="00176624">
            <w:pPr>
              <w:spacing w:line="288" w:lineRule="auto"/>
              <w:jc w:val="both"/>
              <w:rPr>
                <w:rFonts w:ascii="Times New Roman" w:hAnsi="Times New Roman"/>
                <w:sz w:val="26"/>
                <w:szCs w:val="26"/>
                <w:lang w:val="vi-VN"/>
              </w:rPr>
            </w:pPr>
            <w:r w:rsidRPr="00032799">
              <w:rPr>
                <w:rFonts w:ascii="Times New Roman" w:hAnsi="Times New Roman"/>
                <w:sz w:val="24"/>
                <w:szCs w:val="26"/>
              </w:rPr>
              <w:t xml:space="preserve">Thi chọn </w:t>
            </w:r>
            <w:r>
              <w:rPr>
                <w:rFonts w:ascii="Times New Roman" w:hAnsi="Times New Roman"/>
                <w:sz w:val="24"/>
                <w:szCs w:val="26"/>
              </w:rPr>
              <w:t>đội tuyển dự thi cấp tỉnh vòng 2</w:t>
            </w:r>
          </w:p>
        </w:tc>
        <w:tc>
          <w:tcPr>
            <w:tcW w:w="1079" w:type="pct"/>
            <w:vAlign w:val="center"/>
          </w:tcPr>
          <w:p w:rsidR="00DF53F9" w:rsidRPr="00F91A27" w:rsidRDefault="00DF53F9" w:rsidP="003C6002">
            <w:pPr>
              <w:rPr>
                <w:rFonts w:ascii="Times New Roman" w:hAnsi="Times New Roman"/>
                <w:sz w:val="26"/>
                <w:szCs w:val="26"/>
              </w:rPr>
            </w:pPr>
            <w:r>
              <w:rPr>
                <w:rFonts w:ascii="Times New Roman" w:hAnsi="Times New Roman"/>
                <w:sz w:val="26"/>
                <w:szCs w:val="26"/>
              </w:rPr>
              <w:t>BGH, GV, HS</w:t>
            </w:r>
          </w:p>
        </w:tc>
        <w:tc>
          <w:tcPr>
            <w:tcW w:w="469" w:type="pct"/>
          </w:tcPr>
          <w:p w:rsidR="00DF53F9" w:rsidRPr="005F5C1B" w:rsidRDefault="00DF53F9" w:rsidP="003C6002">
            <w:pPr>
              <w:rPr>
                <w:rFonts w:ascii="Times New Roman" w:hAnsi="Times New Roman"/>
                <w:sz w:val="26"/>
                <w:szCs w:val="26"/>
                <w:lang w:val="vi-VN"/>
              </w:rPr>
            </w:pPr>
          </w:p>
        </w:tc>
      </w:tr>
      <w:tr w:rsidR="00DF53F9" w:rsidRPr="005F5C1B" w:rsidTr="00376877">
        <w:trPr>
          <w:trHeight w:val="435"/>
        </w:trPr>
        <w:tc>
          <w:tcPr>
            <w:tcW w:w="616" w:type="pct"/>
            <w:vMerge/>
            <w:vAlign w:val="center"/>
          </w:tcPr>
          <w:p w:rsidR="00DF53F9" w:rsidRPr="005F5C1B" w:rsidRDefault="00DF53F9" w:rsidP="003C6002">
            <w:pPr>
              <w:rPr>
                <w:rFonts w:ascii="Times New Roman" w:hAnsi="Times New Roman"/>
                <w:bCs/>
                <w:sz w:val="26"/>
                <w:szCs w:val="26"/>
                <w:lang w:val="vi-VN"/>
              </w:rPr>
            </w:pPr>
          </w:p>
        </w:tc>
        <w:tc>
          <w:tcPr>
            <w:tcW w:w="2836" w:type="pct"/>
            <w:vAlign w:val="center"/>
          </w:tcPr>
          <w:p w:rsidR="00DF53F9" w:rsidRPr="00032799" w:rsidRDefault="00DF53F9" w:rsidP="00176624">
            <w:pPr>
              <w:spacing w:line="288" w:lineRule="auto"/>
              <w:jc w:val="both"/>
              <w:rPr>
                <w:rFonts w:ascii="Times New Roman" w:hAnsi="Times New Roman"/>
                <w:sz w:val="24"/>
                <w:szCs w:val="26"/>
              </w:rPr>
            </w:pPr>
            <w:r>
              <w:rPr>
                <w:rFonts w:ascii="Times New Roman" w:hAnsi="Times New Roman"/>
                <w:sz w:val="24"/>
                <w:szCs w:val="26"/>
              </w:rPr>
              <w:t>Thi GVG cấp tỉnh</w:t>
            </w:r>
          </w:p>
        </w:tc>
        <w:tc>
          <w:tcPr>
            <w:tcW w:w="1079" w:type="pct"/>
            <w:vAlign w:val="center"/>
          </w:tcPr>
          <w:p w:rsidR="00DF53F9" w:rsidRDefault="00BB7359" w:rsidP="003C6002">
            <w:pPr>
              <w:rPr>
                <w:rFonts w:ascii="Times New Roman" w:hAnsi="Times New Roman"/>
                <w:sz w:val="26"/>
                <w:szCs w:val="26"/>
              </w:rPr>
            </w:pPr>
            <w:r>
              <w:rPr>
                <w:rFonts w:ascii="Times New Roman" w:hAnsi="Times New Roman"/>
                <w:sz w:val="26"/>
                <w:szCs w:val="26"/>
              </w:rPr>
              <w:t>GV dự thi</w:t>
            </w:r>
          </w:p>
        </w:tc>
        <w:tc>
          <w:tcPr>
            <w:tcW w:w="469" w:type="pct"/>
          </w:tcPr>
          <w:p w:rsidR="00DF53F9" w:rsidRPr="005F5C1B" w:rsidRDefault="00DF53F9" w:rsidP="003C6002">
            <w:pPr>
              <w:rPr>
                <w:rFonts w:ascii="Times New Roman" w:hAnsi="Times New Roman"/>
                <w:sz w:val="26"/>
                <w:szCs w:val="26"/>
                <w:lang w:val="vi-VN"/>
              </w:rPr>
            </w:pPr>
          </w:p>
        </w:tc>
      </w:tr>
      <w:tr w:rsidR="009A01AB" w:rsidRPr="005F5C1B" w:rsidTr="00376877">
        <w:tc>
          <w:tcPr>
            <w:tcW w:w="616" w:type="pct"/>
            <w:vMerge w:val="restart"/>
            <w:vAlign w:val="center"/>
          </w:tcPr>
          <w:p w:rsidR="009A01AB" w:rsidRPr="005F5C1B" w:rsidRDefault="009A01AB" w:rsidP="001144F7">
            <w:pPr>
              <w:rPr>
                <w:rFonts w:ascii="Times New Roman" w:hAnsi="Times New Roman"/>
                <w:bCs/>
                <w:sz w:val="26"/>
                <w:szCs w:val="26"/>
              </w:rPr>
            </w:pPr>
            <w:r>
              <w:rPr>
                <w:rFonts w:ascii="Times New Roman" w:hAnsi="Times New Roman"/>
                <w:bCs/>
                <w:sz w:val="26"/>
                <w:szCs w:val="26"/>
              </w:rPr>
              <w:t>11/202</w:t>
            </w:r>
            <w:r w:rsidR="001144F7">
              <w:rPr>
                <w:rFonts w:ascii="Times New Roman" w:hAnsi="Times New Roman"/>
                <w:bCs/>
                <w:sz w:val="26"/>
                <w:szCs w:val="26"/>
              </w:rPr>
              <w:t>4</w:t>
            </w:r>
          </w:p>
        </w:tc>
        <w:tc>
          <w:tcPr>
            <w:tcW w:w="2836" w:type="pct"/>
            <w:vAlign w:val="center"/>
          </w:tcPr>
          <w:p w:rsidR="009A01AB" w:rsidRPr="005F5C1B" w:rsidRDefault="00DF53F9" w:rsidP="003C6002">
            <w:pPr>
              <w:rPr>
                <w:rFonts w:ascii="Times New Roman" w:hAnsi="Times New Roman"/>
                <w:sz w:val="26"/>
                <w:szCs w:val="26"/>
              </w:rPr>
            </w:pPr>
            <w:r>
              <w:rPr>
                <w:rFonts w:ascii="Times New Roman" w:hAnsi="Times New Roman"/>
                <w:sz w:val="26"/>
                <w:szCs w:val="26"/>
              </w:rPr>
              <w:t>Thi KHKT</w:t>
            </w:r>
            <w:r w:rsidR="00A32E6C">
              <w:rPr>
                <w:rFonts w:ascii="Times New Roman" w:hAnsi="Times New Roman"/>
                <w:sz w:val="26"/>
                <w:szCs w:val="26"/>
              </w:rPr>
              <w:t xml:space="preserve"> cấp huyện</w:t>
            </w:r>
          </w:p>
        </w:tc>
        <w:tc>
          <w:tcPr>
            <w:tcW w:w="1079" w:type="pct"/>
            <w:vAlign w:val="center"/>
          </w:tcPr>
          <w:p w:rsidR="009A01AB" w:rsidRPr="005F5C1B" w:rsidRDefault="009A01AB" w:rsidP="003C6002">
            <w:pPr>
              <w:rPr>
                <w:rFonts w:ascii="Times New Roman" w:hAnsi="Times New Roman"/>
                <w:sz w:val="26"/>
                <w:szCs w:val="26"/>
              </w:rPr>
            </w:pPr>
            <w:r>
              <w:rPr>
                <w:rFonts w:ascii="Times New Roman" w:hAnsi="Times New Roman"/>
                <w:sz w:val="26"/>
                <w:szCs w:val="26"/>
              </w:rPr>
              <w:t>GV</w:t>
            </w:r>
            <w:r w:rsidR="00BB7359">
              <w:rPr>
                <w:rFonts w:ascii="Times New Roman" w:hAnsi="Times New Roman"/>
                <w:sz w:val="26"/>
                <w:szCs w:val="26"/>
              </w:rPr>
              <w:t xml:space="preserve"> + HS</w:t>
            </w:r>
          </w:p>
        </w:tc>
        <w:tc>
          <w:tcPr>
            <w:tcW w:w="469" w:type="pct"/>
          </w:tcPr>
          <w:p w:rsidR="009A01AB" w:rsidRPr="005F5C1B" w:rsidRDefault="009A01AB" w:rsidP="003C6002">
            <w:pPr>
              <w:rPr>
                <w:rFonts w:ascii="Times New Roman" w:hAnsi="Times New Roman"/>
                <w:sz w:val="26"/>
                <w:szCs w:val="26"/>
              </w:rPr>
            </w:pPr>
          </w:p>
        </w:tc>
      </w:tr>
      <w:tr w:rsidR="00BB7359" w:rsidRPr="005F5C1B" w:rsidTr="00376877">
        <w:tc>
          <w:tcPr>
            <w:tcW w:w="616" w:type="pct"/>
            <w:vMerge/>
            <w:vAlign w:val="center"/>
          </w:tcPr>
          <w:p w:rsidR="00BB7359" w:rsidRDefault="00BB7359" w:rsidP="001144F7">
            <w:pPr>
              <w:rPr>
                <w:rFonts w:ascii="Times New Roman" w:hAnsi="Times New Roman"/>
                <w:bCs/>
                <w:sz w:val="26"/>
                <w:szCs w:val="26"/>
              </w:rPr>
            </w:pPr>
          </w:p>
        </w:tc>
        <w:tc>
          <w:tcPr>
            <w:tcW w:w="2836" w:type="pct"/>
            <w:vAlign w:val="center"/>
          </w:tcPr>
          <w:p w:rsidR="00BB7359" w:rsidRDefault="00BB7359" w:rsidP="003C6002">
            <w:pPr>
              <w:rPr>
                <w:rFonts w:ascii="Times New Roman" w:hAnsi="Times New Roman"/>
                <w:sz w:val="26"/>
                <w:szCs w:val="26"/>
              </w:rPr>
            </w:pPr>
            <w:r>
              <w:rPr>
                <w:rFonts w:ascii="Times New Roman" w:hAnsi="Times New Roman"/>
                <w:sz w:val="26"/>
                <w:szCs w:val="26"/>
              </w:rPr>
              <w:t>Thi HSG cấp trường khối 9</w:t>
            </w:r>
          </w:p>
        </w:tc>
        <w:tc>
          <w:tcPr>
            <w:tcW w:w="1079" w:type="pct"/>
            <w:vAlign w:val="center"/>
          </w:tcPr>
          <w:p w:rsidR="00BB7359" w:rsidRDefault="00BB7359" w:rsidP="003C6002">
            <w:pPr>
              <w:rPr>
                <w:rFonts w:ascii="Times New Roman" w:hAnsi="Times New Roman"/>
                <w:sz w:val="26"/>
                <w:szCs w:val="26"/>
              </w:rPr>
            </w:pPr>
          </w:p>
        </w:tc>
        <w:tc>
          <w:tcPr>
            <w:tcW w:w="469" w:type="pct"/>
          </w:tcPr>
          <w:p w:rsidR="00BB7359" w:rsidRPr="005F5C1B" w:rsidRDefault="00BB7359" w:rsidP="003C6002">
            <w:pPr>
              <w:rPr>
                <w:rFonts w:ascii="Times New Roman" w:hAnsi="Times New Roman"/>
                <w:sz w:val="26"/>
                <w:szCs w:val="26"/>
              </w:rPr>
            </w:pPr>
          </w:p>
        </w:tc>
      </w:tr>
      <w:tr w:rsidR="00BB7359" w:rsidRPr="005F5C1B" w:rsidTr="00376877">
        <w:trPr>
          <w:trHeight w:val="307"/>
        </w:trPr>
        <w:tc>
          <w:tcPr>
            <w:tcW w:w="616" w:type="pct"/>
            <w:vMerge/>
            <w:vAlign w:val="center"/>
          </w:tcPr>
          <w:p w:rsidR="00BB7359" w:rsidRPr="005F5C1B" w:rsidRDefault="00BB7359" w:rsidP="003C6002">
            <w:pPr>
              <w:rPr>
                <w:rFonts w:ascii="Times New Roman" w:hAnsi="Times New Roman"/>
                <w:bCs/>
                <w:sz w:val="26"/>
                <w:szCs w:val="26"/>
              </w:rPr>
            </w:pPr>
          </w:p>
        </w:tc>
        <w:tc>
          <w:tcPr>
            <w:tcW w:w="2836" w:type="pct"/>
            <w:vAlign w:val="center"/>
          </w:tcPr>
          <w:p w:rsidR="00BB7359" w:rsidRPr="005F5C1B" w:rsidRDefault="00BB7359" w:rsidP="003C6002">
            <w:pPr>
              <w:rPr>
                <w:rFonts w:ascii="Times New Roman" w:hAnsi="Times New Roman"/>
                <w:sz w:val="26"/>
                <w:szCs w:val="26"/>
              </w:rPr>
            </w:pPr>
            <w:r>
              <w:rPr>
                <w:rFonts w:ascii="Times New Roman" w:hAnsi="Times New Roman"/>
                <w:sz w:val="26"/>
                <w:szCs w:val="26"/>
              </w:rPr>
              <w:t>Phòng kiểm tra công tác PCGD</w:t>
            </w:r>
          </w:p>
        </w:tc>
        <w:tc>
          <w:tcPr>
            <w:tcW w:w="1079" w:type="pct"/>
            <w:vAlign w:val="center"/>
          </w:tcPr>
          <w:p w:rsidR="00BB7359" w:rsidRPr="005F5C1B" w:rsidRDefault="00BB7359" w:rsidP="00E25542">
            <w:pPr>
              <w:rPr>
                <w:rFonts w:ascii="Times New Roman" w:hAnsi="Times New Roman"/>
                <w:sz w:val="26"/>
                <w:szCs w:val="26"/>
              </w:rPr>
            </w:pPr>
          </w:p>
        </w:tc>
        <w:tc>
          <w:tcPr>
            <w:tcW w:w="469" w:type="pct"/>
          </w:tcPr>
          <w:p w:rsidR="00BB7359" w:rsidRPr="005F5C1B" w:rsidRDefault="00BB7359" w:rsidP="003C6002">
            <w:pPr>
              <w:rPr>
                <w:rFonts w:ascii="Times New Roman" w:hAnsi="Times New Roman"/>
                <w:sz w:val="26"/>
                <w:szCs w:val="26"/>
              </w:rPr>
            </w:pPr>
          </w:p>
        </w:tc>
      </w:tr>
      <w:tr w:rsidR="00846D7F" w:rsidRPr="005F5C1B" w:rsidTr="00376877">
        <w:trPr>
          <w:trHeight w:val="354"/>
        </w:trPr>
        <w:tc>
          <w:tcPr>
            <w:tcW w:w="616" w:type="pct"/>
            <w:vMerge w:val="restart"/>
            <w:vAlign w:val="center"/>
          </w:tcPr>
          <w:p w:rsidR="00846D7F" w:rsidRPr="005F5C1B" w:rsidRDefault="00846D7F" w:rsidP="001144F7">
            <w:pPr>
              <w:rPr>
                <w:rFonts w:ascii="Times New Roman" w:hAnsi="Times New Roman"/>
                <w:bCs/>
                <w:sz w:val="26"/>
                <w:szCs w:val="26"/>
              </w:rPr>
            </w:pPr>
            <w:r>
              <w:rPr>
                <w:rFonts w:ascii="Times New Roman" w:hAnsi="Times New Roman"/>
                <w:bCs/>
                <w:sz w:val="26"/>
                <w:szCs w:val="26"/>
              </w:rPr>
              <w:t>12/202</w:t>
            </w:r>
            <w:r w:rsidR="001144F7">
              <w:rPr>
                <w:rFonts w:ascii="Times New Roman" w:hAnsi="Times New Roman"/>
                <w:bCs/>
                <w:sz w:val="26"/>
                <w:szCs w:val="26"/>
              </w:rPr>
              <w:t>4</w:t>
            </w:r>
          </w:p>
        </w:tc>
        <w:tc>
          <w:tcPr>
            <w:tcW w:w="2836" w:type="pct"/>
            <w:vAlign w:val="center"/>
          </w:tcPr>
          <w:p w:rsidR="00846D7F" w:rsidRDefault="00846D7F" w:rsidP="003C6002">
            <w:pPr>
              <w:rPr>
                <w:rFonts w:ascii="Times New Roman" w:hAnsi="Times New Roman"/>
                <w:sz w:val="26"/>
                <w:szCs w:val="26"/>
              </w:rPr>
            </w:pPr>
            <w:r w:rsidRPr="005F5C1B">
              <w:rPr>
                <w:rFonts w:ascii="Times New Roman" w:hAnsi="Times New Roman"/>
                <w:sz w:val="26"/>
                <w:szCs w:val="26"/>
              </w:rPr>
              <w:t>Ôn tập, kiểm tra học kì</w:t>
            </w:r>
            <w:r w:rsidRPr="005F5C1B">
              <w:rPr>
                <w:rFonts w:ascii="Times New Roman" w:hAnsi="Times New Roman"/>
                <w:sz w:val="26"/>
                <w:szCs w:val="26"/>
                <w:lang w:val="vi-VN"/>
              </w:rPr>
              <w:t xml:space="preserve"> </w:t>
            </w:r>
            <w:r w:rsidRPr="005F5C1B">
              <w:rPr>
                <w:rFonts w:ascii="Times New Roman" w:hAnsi="Times New Roman"/>
                <w:sz w:val="26"/>
                <w:szCs w:val="26"/>
              </w:rPr>
              <w:t>I.</w:t>
            </w:r>
          </w:p>
          <w:p w:rsidR="001144F7" w:rsidRPr="00FC3323" w:rsidRDefault="001144F7" w:rsidP="003C6002">
            <w:pPr>
              <w:rPr>
                <w:rFonts w:ascii="Times New Roman" w:hAnsi="Times New Roman"/>
                <w:sz w:val="26"/>
                <w:szCs w:val="26"/>
              </w:rPr>
            </w:pPr>
            <w:r>
              <w:rPr>
                <w:rFonts w:ascii="Times New Roman" w:hAnsi="Times New Roman"/>
                <w:sz w:val="26"/>
                <w:szCs w:val="26"/>
              </w:rPr>
              <w:t>Thi HSG cấp tỉnh k9</w:t>
            </w:r>
          </w:p>
        </w:tc>
        <w:tc>
          <w:tcPr>
            <w:tcW w:w="1079" w:type="pct"/>
            <w:vAlign w:val="center"/>
          </w:tcPr>
          <w:p w:rsidR="00846D7F" w:rsidRPr="005F5C1B" w:rsidRDefault="00846D7F" w:rsidP="003C6002">
            <w:pPr>
              <w:rPr>
                <w:rFonts w:ascii="Times New Roman" w:hAnsi="Times New Roman"/>
                <w:sz w:val="26"/>
                <w:szCs w:val="26"/>
              </w:rPr>
            </w:pPr>
            <w:r w:rsidRPr="005F5C1B">
              <w:rPr>
                <w:rFonts w:ascii="Times New Roman" w:hAnsi="Times New Roman"/>
                <w:sz w:val="26"/>
                <w:szCs w:val="26"/>
              </w:rPr>
              <w:t>BGH + tổ trưởng CM</w:t>
            </w:r>
          </w:p>
        </w:tc>
        <w:tc>
          <w:tcPr>
            <w:tcW w:w="469" w:type="pct"/>
          </w:tcPr>
          <w:p w:rsidR="00846D7F" w:rsidRPr="005F5C1B" w:rsidRDefault="00846D7F" w:rsidP="003C6002">
            <w:pPr>
              <w:rPr>
                <w:rFonts w:ascii="Times New Roman" w:hAnsi="Times New Roman"/>
                <w:sz w:val="26"/>
                <w:szCs w:val="26"/>
              </w:rPr>
            </w:pPr>
          </w:p>
        </w:tc>
      </w:tr>
      <w:tr w:rsidR="003C6002" w:rsidRPr="005F5C1B" w:rsidTr="00376877">
        <w:tc>
          <w:tcPr>
            <w:tcW w:w="616" w:type="pct"/>
            <w:vMerge/>
            <w:vAlign w:val="center"/>
          </w:tcPr>
          <w:p w:rsidR="003C6002" w:rsidRPr="005F5C1B" w:rsidRDefault="003C6002" w:rsidP="003C6002">
            <w:pPr>
              <w:rPr>
                <w:rFonts w:ascii="Times New Roman" w:hAnsi="Times New Roman"/>
                <w:bCs/>
                <w:sz w:val="26"/>
                <w:szCs w:val="26"/>
              </w:rPr>
            </w:pPr>
          </w:p>
        </w:tc>
        <w:tc>
          <w:tcPr>
            <w:tcW w:w="2836" w:type="pct"/>
            <w:vAlign w:val="center"/>
          </w:tcPr>
          <w:p w:rsidR="003C6002" w:rsidRPr="005F5C1B" w:rsidRDefault="00FC3323" w:rsidP="003C6002">
            <w:pPr>
              <w:rPr>
                <w:rFonts w:ascii="Times New Roman" w:hAnsi="Times New Roman"/>
                <w:sz w:val="26"/>
                <w:szCs w:val="26"/>
              </w:rPr>
            </w:pPr>
            <w:r>
              <w:rPr>
                <w:rFonts w:ascii="Times New Roman" w:hAnsi="Times New Roman"/>
                <w:sz w:val="26"/>
                <w:szCs w:val="26"/>
              </w:rPr>
              <w:t>Tổ chức CLB Lịch sử</w:t>
            </w:r>
            <w:r w:rsidR="00BB7359">
              <w:rPr>
                <w:rFonts w:ascii="Times New Roman" w:hAnsi="Times New Roman"/>
                <w:sz w:val="26"/>
                <w:szCs w:val="26"/>
              </w:rPr>
              <w:t>, Thi ATGT cho nụ cười ngày mai</w:t>
            </w:r>
          </w:p>
        </w:tc>
        <w:tc>
          <w:tcPr>
            <w:tcW w:w="1079" w:type="pct"/>
            <w:vAlign w:val="center"/>
          </w:tcPr>
          <w:p w:rsidR="003C6002" w:rsidRPr="005F5C1B" w:rsidRDefault="00FC3323" w:rsidP="003C6002">
            <w:pPr>
              <w:rPr>
                <w:rFonts w:ascii="Times New Roman" w:hAnsi="Times New Roman"/>
                <w:sz w:val="26"/>
                <w:szCs w:val="26"/>
              </w:rPr>
            </w:pPr>
            <w:r>
              <w:rPr>
                <w:rFonts w:ascii="Times New Roman" w:hAnsi="Times New Roman"/>
                <w:sz w:val="26"/>
                <w:szCs w:val="26"/>
              </w:rPr>
              <w:t>BGH, tổ KHXH</w:t>
            </w:r>
            <w:r w:rsidR="00BB7359">
              <w:rPr>
                <w:rFonts w:ascii="Times New Roman" w:hAnsi="Times New Roman"/>
                <w:sz w:val="26"/>
                <w:szCs w:val="26"/>
              </w:rPr>
              <w:t>; HS</w:t>
            </w:r>
          </w:p>
        </w:tc>
        <w:tc>
          <w:tcPr>
            <w:tcW w:w="469" w:type="pct"/>
          </w:tcPr>
          <w:p w:rsidR="003C6002" w:rsidRPr="005F5C1B" w:rsidRDefault="003C6002" w:rsidP="003C6002">
            <w:pPr>
              <w:rPr>
                <w:rFonts w:ascii="Times New Roman" w:hAnsi="Times New Roman"/>
                <w:sz w:val="26"/>
                <w:szCs w:val="26"/>
              </w:rPr>
            </w:pPr>
          </w:p>
        </w:tc>
      </w:tr>
      <w:tr w:rsidR="00BB7359" w:rsidRPr="005F5C1B" w:rsidTr="00376877">
        <w:tc>
          <w:tcPr>
            <w:tcW w:w="616" w:type="pct"/>
            <w:vMerge/>
            <w:vAlign w:val="center"/>
          </w:tcPr>
          <w:p w:rsidR="00BB7359" w:rsidRPr="005F5C1B" w:rsidRDefault="00BB7359" w:rsidP="003C6002">
            <w:pPr>
              <w:rPr>
                <w:rFonts w:ascii="Times New Roman" w:hAnsi="Times New Roman"/>
                <w:bCs/>
                <w:sz w:val="26"/>
                <w:szCs w:val="26"/>
              </w:rPr>
            </w:pPr>
          </w:p>
        </w:tc>
        <w:tc>
          <w:tcPr>
            <w:tcW w:w="2836" w:type="pct"/>
            <w:vAlign w:val="center"/>
          </w:tcPr>
          <w:p w:rsidR="00BB7359" w:rsidRDefault="00BB7359" w:rsidP="003C6002">
            <w:pPr>
              <w:rPr>
                <w:rFonts w:ascii="Times New Roman" w:hAnsi="Times New Roman"/>
                <w:sz w:val="26"/>
                <w:szCs w:val="26"/>
              </w:rPr>
            </w:pPr>
            <w:r>
              <w:rPr>
                <w:rFonts w:ascii="Times New Roman" w:hAnsi="Times New Roman"/>
                <w:sz w:val="24"/>
                <w:szCs w:val="24"/>
              </w:rPr>
              <w:t>T</w:t>
            </w:r>
            <w:r w:rsidRPr="00FC3323">
              <w:rPr>
                <w:rFonts w:ascii="Times New Roman" w:hAnsi="Times New Roman"/>
                <w:sz w:val="24"/>
                <w:szCs w:val="24"/>
              </w:rPr>
              <w:t>hi HSG huyện lớp 9</w:t>
            </w:r>
            <w:r>
              <w:rPr>
                <w:rFonts w:ascii="Times New Roman" w:hAnsi="Times New Roman"/>
                <w:sz w:val="24"/>
                <w:szCs w:val="24"/>
              </w:rPr>
              <w:t xml:space="preserve"> tại THCD D Hồng</w:t>
            </w:r>
          </w:p>
        </w:tc>
        <w:tc>
          <w:tcPr>
            <w:tcW w:w="1079" w:type="pct"/>
            <w:vAlign w:val="center"/>
          </w:tcPr>
          <w:p w:rsidR="00BB7359" w:rsidRDefault="00BB7359" w:rsidP="003C6002">
            <w:pPr>
              <w:rPr>
                <w:rFonts w:ascii="Times New Roman" w:hAnsi="Times New Roman"/>
                <w:sz w:val="26"/>
                <w:szCs w:val="26"/>
              </w:rPr>
            </w:pPr>
            <w:r>
              <w:rPr>
                <w:rFonts w:ascii="Times New Roman" w:hAnsi="Times New Roman"/>
                <w:sz w:val="26"/>
                <w:szCs w:val="26"/>
              </w:rPr>
              <w:t>HS</w:t>
            </w:r>
          </w:p>
        </w:tc>
        <w:tc>
          <w:tcPr>
            <w:tcW w:w="469" w:type="pct"/>
          </w:tcPr>
          <w:p w:rsidR="00BB7359" w:rsidRPr="005F5C1B" w:rsidRDefault="00BB7359" w:rsidP="003C6002">
            <w:pPr>
              <w:rPr>
                <w:rFonts w:ascii="Times New Roman" w:hAnsi="Times New Roman"/>
                <w:sz w:val="26"/>
                <w:szCs w:val="26"/>
              </w:rPr>
            </w:pPr>
          </w:p>
        </w:tc>
      </w:tr>
      <w:tr w:rsidR="00D97DC9" w:rsidRPr="005F5C1B" w:rsidTr="00376877">
        <w:trPr>
          <w:trHeight w:val="433"/>
        </w:trPr>
        <w:tc>
          <w:tcPr>
            <w:tcW w:w="616" w:type="pct"/>
            <w:vMerge/>
            <w:vAlign w:val="center"/>
          </w:tcPr>
          <w:p w:rsidR="00D97DC9" w:rsidRPr="005F5C1B" w:rsidRDefault="00D97DC9" w:rsidP="003C6002">
            <w:pPr>
              <w:rPr>
                <w:rFonts w:ascii="Times New Roman" w:hAnsi="Times New Roman"/>
                <w:bCs/>
                <w:sz w:val="26"/>
                <w:szCs w:val="26"/>
              </w:rPr>
            </w:pPr>
          </w:p>
        </w:tc>
        <w:tc>
          <w:tcPr>
            <w:tcW w:w="2836" w:type="pct"/>
            <w:vAlign w:val="center"/>
          </w:tcPr>
          <w:p w:rsidR="00D97DC9" w:rsidRPr="005F5C1B" w:rsidRDefault="00D97DC9" w:rsidP="003C6002">
            <w:pPr>
              <w:rPr>
                <w:rFonts w:ascii="Times New Roman" w:hAnsi="Times New Roman"/>
                <w:sz w:val="26"/>
                <w:szCs w:val="26"/>
              </w:rPr>
            </w:pPr>
            <w:r w:rsidRPr="005F5C1B">
              <w:rPr>
                <w:rFonts w:ascii="Times New Roman" w:hAnsi="Times New Roman"/>
                <w:sz w:val="26"/>
                <w:szCs w:val="26"/>
              </w:rPr>
              <w:t>Kiểm tra hồ sơ cá nhận, tổ chức</w:t>
            </w:r>
          </w:p>
        </w:tc>
        <w:tc>
          <w:tcPr>
            <w:tcW w:w="1079" w:type="pct"/>
            <w:vAlign w:val="center"/>
          </w:tcPr>
          <w:p w:rsidR="00D97DC9" w:rsidRPr="005F5C1B" w:rsidRDefault="00D97DC9" w:rsidP="003C6002">
            <w:pPr>
              <w:rPr>
                <w:rFonts w:ascii="Times New Roman" w:hAnsi="Times New Roman"/>
                <w:sz w:val="26"/>
                <w:szCs w:val="26"/>
              </w:rPr>
            </w:pPr>
            <w:r w:rsidRPr="005F5C1B">
              <w:rPr>
                <w:rFonts w:ascii="Times New Roman" w:hAnsi="Times New Roman"/>
                <w:sz w:val="26"/>
                <w:szCs w:val="26"/>
              </w:rPr>
              <w:t>BGH, TT, TP CM</w:t>
            </w:r>
          </w:p>
        </w:tc>
        <w:tc>
          <w:tcPr>
            <w:tcW w:w="469" w:type="pct"/>
          </w:tcPr>
          <w:p w:rsidR="00D97DC9" w:rsidRPr="005F5C1B" w:rsidRDefault="00D97DC9" w:rsidP="003C6002">
            <w:pPr>
              <w:rPr>
                <w:rFonts w:ascii="Times New Roman" w:hAnsi="Times New Roman"/>
                <w:sz w:val="26"/>
                <w:szCs w:val="26"/>
              </w:rPr>
            </w:pPr>
          </w:p>
        </w:tc>
      </w:tr>
      <w:tr w:rsidR="009A01AB" w:rsidRPr="005F5C1B" w:rsidTr="00376877">
        <w:trPr>
          <w:trHeight w:val="608"/>
        </w:trPr>
        <w:tc>
          <w:tcPr>
            <w:tcW w:w="616" w:type="pct"/>
            <w:vMerge w:val="restart"/>
            <w:vAlign w:val="center"/>
          </w:tcPr>
          <w:p w:rsidR="009A01AB" w:rsidRPr="005F5C1B" w:rsidRDefault="009A01AB" w:rsidP="003C6002">
            <w:pPr>
              <w:rPr>
                <w:rFonts w:ascii="Times New Roman" w:hAnsi="Times New Roman"/>
                <w:bCs/>
                <w:sz w:val="26"/>
                <w:szCs w:val="26"/>
              </w:rPr>
            </w:pPr>
          </w:p>
          <w:p w:rsidR="009A01AB" w:rsidRPr="005F5C1B" w:rsidRDefault="009A01AB" w:rsidP="003C6002">
            <w:pPr>
              <w:rPr>
                <w:rFonts w:ascii="Times New Roman" w:hAnsi="Times New Roman"/>
                <w:bCs/>
                <w:sz w:val="26"/>
                <w:szCs w:val="26"/>
              </w:rPr>
            </w:pPr>
          </w:p>
          <w:p w:rsidR="009A01AB" w:rsidRPr="005F5C1B" w:rsidRDefault="009A01AB" w:rsidP="003C6002">
            <w:pPr>
              <w:rPr>
                <w:rFonts w:ascii="Times New Roman" w:hAnsi="Times New Roman"/>
                <w:bCs/>
                <w:sz w:val="26"/>
                <w:szCs w:val="26"/>
              </w:rPr>
            </w:pPr>
          </w:p>
          <w:p w:rsidR="009A01AB" w:rsidRPr="005F5C1B" w:rsidRDefault="009A01AB" w:rsidP="003C6002">
            <w:pPr>
              <w:rPr>
                <w:rFonts w:ascii="Times New Roman" w:hAnsi="Times New Roman"/>
                <w:bCs/>
                <w:sz w:val="26"/>
                <w:szCs w:val="26"/>
              </w:rPr>
            </w:pPr>
          </w:p>
          <w:p w:rsidR="009A01AB" w:rsidRPr="005F5C1B" w:rsidRDefault="009A01AB" w:rsidP="003C6002">
            <w:pPr>
              <w:rPr>
                <w:rFonts w:ascii="Times New Roman" w:hAnsi="Times New Roman"/>
                <w:bCs/>
                <w:sz w:val="26"/>
                <w:szCs w:val="26"/>
              </w:rPr>
            </w:pPr>
          </w:p>
          <w:p w:rsidR="009A01AB" w:rsidRPr="005F5C1B" w:rsidRDefault="009A01AB" w:rsidP="003C6002">
            <w:pPr>
              <w:rPr>
                <w:rFonts w:ascii="Times New Roman" w:hAnsi="Times New Roman"/>
                <w:bCs/>
                <w:sz w:val="26"/>
                <w:szCs w:val="26"/>
              </w:rPr>
            </w:pPr>
          </w:p>
          <w:p w:rsidR="009A01AB" w:rsidRPr="005F5C1B" w:rsidRDefault="009A01AB" w:rsidP="003C6002">
            <w:pPr>
              <w:rPr>
                <w:rFonts w:ascii="Times New Roman" w:hAnsi="Times New Roman"/>
                <w:bCs/>
                <w:sz w:val="26"/>
                <w:szCs w:val="26"/>
              </w:rPr>
            </w:pPr>
          </w:p>
          <w:p w:rsidR="009A01AB" w:rsidRPr="005F5C1B" w:rsidRDefault="009A01AB" w:rsidP="001144F7">
            <w:pPr>
              <w:rPr>
                <w:rFonts w:ascii="Times New Roman" w:hAnsi="Times New Roman"/>
                <w:bCs/>
                <w:sz w:val="26"/>
                <w:szCs w:val="26"/>
              </w:rPr>
            </w:pPr>
            <w:r>
              <w:rPr>
                <w:rFonts w:ascii="Times New Roman" w:hAnsi="Times New Roman"/>
                <w:bCs/>
                <w:sz w:val="26"/>
                <w:szCs w:val="26"/>
              </w:rPr>
              <w:t>1+2/202</w:t>
            </w:r>
            <w:r w:rsidR="001144F7">
              <w:rPr>
                <w:rFonts w:ascii="Times New Roman" w:hAnsi="Times New Roman"/>
                <w:bCs/>
                <w:sz w:val="26"/>
                <w:szCs w:val="26"/>
              </w:rPr>
              <w:t>5</w:t>
            </w:r>
          </w:p>
        </w:tc>
        <w:tc>
          <w:tcPr>
            <w:tcW w:w="2836" w:type="pct"/>
            <w:vAlign w:val="center"/>
          </w:tcPr>
          <w:p w:rsidR="009A01AB" w:rsidRPr="00EE4901" w:rsidRDefault="009A01AB" w:rsidP="003C6002">
            <w:pPr>
              <w:rPr>
                <w:rFonts w:ascii="Times New Roman" w:hAnsi="Times New Roman"/>
                <w:sz w:val="26"/>
                <w:szCs w:val="26"/>
              </w:rPr>
            </w:pPr>
            <w:r w:rsidRPr="005F5C1B">
              <w:rPr>
                <w:rFonts w:ascii="Times New Roman" w:hAnsi="Times New Roman"/>
                <w:sz w:val="26"/>
                <w:szCs w:val="26"/>
              </w:rPr>
              <w:t>Sơ kết học kì I. Hoàn tất các báo cáo HKI gửi PGD,</w:t>
            </w:r>
          </w:p>
        </w:tc>
        <w:tc>
          <w:tcPr>
            <w:tcW w:w="1079" w:type="pct"/>
            <w:vAlign w:val="center"/>
          </w:tcPr>
          <w:p w:rsidR="009A01AB" w:rsidRPr="005F5C1B" w:rsidRDefault="009A01AB" w:rsidP="003C6002">
            <w:pPr>
              <w:rPr>
                <w:rFonts w:ascii="Times New Roman" w:hAnsi="Times New Roman"/>
                <w:sz w:val="26"/>
                <w:szCs w:val="26"/>
              </w:rPr>
            </w:pPr>
            <w:r w:rsidRPr="005F5C1B">
              <w:rPr>
                <w:rFonts w:ascii="Times New Roman" w:hAnsi="Times New Roman"/>
                <w:sz w:val="26"/>
                <w:szCs w:val="26"/>
              </w:rPr>
              <w:t>BGH +  tổ CM</w:t>
            </w:r>
          </w:p>
        </w:tc>
        <w:tc>
          <w:tcPr>
            <w:tcW w:w="469" w:type="pct"/>
          </w:tcPr>
          <w:p w:rsidR="009A01AB" w:rsidRPr="005F5C1B" w:rsidRDefault="009A01AB" w:rsidP="003C6002">
            <w:pPr>
              <w:rPr>
                <w:rFonts w:ascii="Times New Roman" w:hAnsi="Times New Roman"/>
                <w:sz w:val="26"/>
                <w:szCs w:val="26"/>
              </w:rPr>
            </w:pPr>
          </w:p>
        </w:tc>
      </w:tr>
      <w:tr w:rsidR="00846D7F" w:rsidRPr="005F5C1B" w:rsidTr="001144F7">
        <w:tc>
          <w:tcPr>
            <w:tcW w:w="616" w:type="pct"/>
            <w:vMerge/>
            <w:vAlign w:val="center"/>
          </w:tcPr>
          <w:p w:rsidR="00846D7F" w:rsidRPr="005F5C1B" w:rsidRDefault="00846D7F" w:rsidP="003C6002">
            <w:pPr>
              <w:rPr>
                <w:rFonts w:ascii="Times New Roman" w:hAnsi="Times New Roman"/>
                <w:bCs/>
                <w:sz w:val="26"/>
                <w:szCs w:val="26"/>
              </w:rPr>
            </w:pPr>
          </w:p>
        </w:tc>
        <w:tc>
          <w:tcPr>
            <w:tcW w:w="4384" w:type="pct"/>
            <w:gridSpan w:val="3"/>
            <w:vAlign w:val="center"/>
          </w:tcPr>
          <w:p w:rsidR="00846D7F" w:rsidRPr="005F5C1B" w:rsidRDefault="00846D7F" w:rsidP="00BB7359">
            <w:pPr>
              <w:rPr>
                <w:rFonts w:ascii="Times New Roman" w:hAnsi="Times New Roman"/>
                <w:sz w:val="26"/>
                <w:szCs w:val="26"/>
              </w:rPr>
            </w:pPr>
            <w:r w:rsidRPr="00EE4901">
              <w:rPr>
                <w:rFonts w:ascii="Times New Roman" w:hAnsi="Times New Roman"/>
                <w:sz w:val="24"/>
                <w:szCs w:val="24"/>
              </w:rPr>
              <w:t>Học kì II (</w:t>
            </w:r>
            <w:r w:rsidRPr="00EE4901">
              <w:rPr>
                <w:rFonts w:ascii="Times New Roman" w:hAnsi="Times New Roman"/>
                <w:i/>
                <w:sz w:val="24"/>
                <w:szCs w:val="24"/>
              </w:rPr>
              <w:t xml:space="preserve"> có ít nhất 17 tuần thực  học</w:t>
            </w:r>
            <w:r>
              <w:rPr>
                <w:rFonts w:ascii="Times New Roman" w:hAnsi="Times New Roman"/>
                <w:sz w:val="24"/>
                <w:szCs w:val="24"/>
              </w:rPr>
              <w:t>)</w:t>
            </w:r>
          </w:p>
        </w:tc>
      </w:tr>
      <w:tr w:rsidR="00EE4901" w:rsidRPr="005F5C1B" w:rsidTr="00376877">
        <w:trPr>
          <w:trHeight w:val="409"/>
        </w:trPr>
        <w:tc>
          <w:tcPr>
            <w:tcW w:w="616" w:type="pct"/>
            <w:vMerge/>
            <w:vAlign w:val="center"/>
          </w:tcPr>
          <w:p w:rsidR="00EE4901" w:rsidRPr="005F5C1B" w:rsidRDefault="00EE4901" w:rsidP="003C6002">
            <w:pPr>
              <w:rPr>
                <w:rFonts w:ascii="Times New Roman" w:hAnsi="Times New Roman"/>
                <w:bCs/>
                <w:sz w:val="26"/>
                <w:szCs w:val="26"/>
              </w:rPr>
            </w:pPr>
          </w:p>
        </w:tc>
        <w:tc>
          <w:tcPr>
            <w:tcW w:w="2836" w:type="pct"/>
            <w:vAlign w:val="center"/>
          </w:tcPr>
          <w:p w:rsidR="00FA3611" w:rsidRDefault="00FA3611" w:rsidP="003C6002">
            <w:pPr>
              <w:rPr>
                <w:rFonts w:ascii="Times New Roman" w:hAnsi="Times New Roman"/>
                <w:sz w:val="26"/>
                <w:szCs w:val="26"/>
              </w:rPr>
            </w:pPr>
            <w:r>
              <w:rPr>
                <w:rFonts w:ascii="Times New Roman" w:hAnsi="Times New Roman"/>
                <w:sz w:val="26"/>
                <w:szCs w:val="26"/>
              </w:rPr>
              <w:t>Thi GV</w:t>
            </w:r>
            <w:r w:rsidR="00DF53F9">
              <w:rPr>
                <w:rFonts w:ascii="Times New Roman" w:hAnsi="Times New Roman"/>
                <w:sz w:val="26"/>
                <w:szCs w:val="26"/>
              </w:rPr>
              <w:t>CN</w:t>
            </w:r>
            <w:r>
              <w:rPr>
                <w:rFonts w:ascii="Times New Roman" w:hAnsi="Times New Roman"/>
                <w:sz w:val="26"/>
                <w:szCs w:val="26"/>
              </w:rPr>
              <w:t>G cấp huyện</w:t>
            </w:r>
          </w:p>
          <w:p w:rsidR="00EE4901" w:rsidRPr="005F5C1B" w:rsidRDefault="00EE4901" w:rsidP="003C6002">
            <w:pPr>
              <w:rPr>
                <w:rFonts w:ascii="Times New Roman" w:hAnsi="Times New Roman"/>
                <w:sz w:val="26"/>
                <w:szCs w:val="26"/>
                <w:lang w:val="vi-VN"/>
              </w:rPr>
            </w:pPr>
            <w:r w:rsidRPr="005F5C1B">
              <w:rPr>
                <w:rFonts w:ascii="Times New Roman" w:hAnsi="Times New Roman"/>
                <w:sz w:val="26"/>
                <w:szCs w:val="26"/>
              </w:rPr>
              <w:t xml:space="preserve">Tham qua ngoại khóa cho học sinh </w:t>
            </w:r>
          </w:p>
        </w:tc>
        <w:tc>
          <w:tcPr>
            <w:tcW w:w="1079" w:type="pct"/>
            <w:vAlign w:val="center"/>
          </w:tcPr>
          <w:p w:rsidR="00EE4901" w:rsidRPr="005F5C1B" w:rsidRDefault="00EE4901" w:rsidP="00846D7F">
            <w:pPr>
              <w:rPr>
                <w:rFonts w:ascii="Times New Roman" w:hAnsi="Times New Roman"/>
                <w:sz w:val="26"/>
                <w:szCs w:val="26"/>
              </w:rPr>
            </w:pPr>
            <w:r w:rsidRPr="005F5C1B">
              <w:rPr>
                <w:rFonts w:ascii="Times New Roman" w:hAnsi="Times New Roman"/>
                <w:sz w:val="26"/>
                <w:szCs w:val="26"/>
              </w:rPr>
              <w:t xml:space="preserve">BGH + GVCN  + HS </w:t>
            </w:r>
          </w:p>
        </w:tc>
        <w:tc>
          <w:tcPr>
            <w:tcW w:w="469" w:type="pct"/>
          </w:tcPr>
          <w:p w:rsidR="00EE4901" w:rsidRPr="005F5C1B" w:rsidRDefault="00EE4901" w:rsidP="003C6002">
            <w:pPr>
              <w:rPr>
                <w:rFonts w:ascii="Times New Roman" w:hAnsi="Times New Roman"/>
                <w:sz w:val="26"/>
                <w:szCs w:val="26"/>
              </w:rPr>
            </w:pPr>
          </w:p>
        </w:tc>
      </w:tr>
      <w:tr w:rsidR="00EE4901" w:rsidRPr="005F5C1B" w:rsidTr="00376877">
        <w:trPr>
          <w:trHeight w:val="386"/>
        </w:trPr>
        <w:tc>
          <w:tcPr>
            <w:tcW w:w="616" w:type="pct"/>
            <w:vMerge/>
            <w:vAlign w:val="center"/>
          </w:tcPr>
          <w:p w:rsidR="00EE4901" w:rsidRPr="005F5C1B" w:rsidRDefault="00EE4901" w:rsidP="003C6002">
            <w:pPr>
              <w:rPr>
                <w:rFonts w:ascii="Times New Roman" w:hAnsi="Times New Roman"/>
                <w:bCs/>
                <w:sz w:val="26"/>
                <w:szCs w:val="26"/>
              </w:rPr>
            </w:pPr>
          </w:p>
        </w:tc>
        <w:tc>
          <w:tcPr>
            <w:tcW w:w="2836" w:type="pct"/>
            <w:vAlign w:val="center"/>
          </w:tcPr>
          <w:p w:rsidR="00EE4901" w:rsidRPr="00EE4901" w:rsidRDefault="00846D7F" w:rsidP="00DC22EF">
            <w:pPr>
              <w:rPr>
                <w:rFonts w:ascii="Times New Roman" w:hAnsi="Times New Roman"/>
                <w:sz w:val="26"/>
                <w:szCs w:val="26"/>
              </w:rPr>
            </w:pPr>
            <w:r>
              <w:rPr>
                <w:rFonts w:ascii="Times New Roman" w:hAnsi="Times New Roman"/>
                <w:sz w:val="24"/>
                <w:szCs w:val="24"/>
              </w:rPr>
              <w:t xml:space="preserve">Nghỉ tết Nguyên Đán </w:t>
            </w:r>
          </w:p>
        </w:tc>
        <w:tc>
          <w:tcPr>
            <w:tcW w:w="1079" w:type="pct"/>
            <w:vAlign w:val="center"/>
          </w:tcPr>
          <w:p w:rsidR="00EE4901" w:rsidRPr="005F5C1B" w:rsidRDefault="00EE4901" w:rsidP="003C6002">
            <w:pPr>
              <w:rPr>
                <w:rFonts w:ascii="Times New Roman" w:hAnsi="Times New Roman"/>
                <w:sz w:val="26"/>
                <w:szCs w:val="26"/>
              </w:rPr>
            </w:pPr>
          </w:p>
        </w:tc>
        <w:tc>
          <w:tcPr>
            <w:tcW w:w="469" w:type="pct"/>
          </w:tcPr>
          <w:p w:rsidR="00EE4901" w:rsidRPr="005F5C1B" w:rsidRDefault="00EE4901" w:rsidP="003C6002">
            <w:pPr>
              <w:rPr>
                <w:rFonts w:ascii="Times New Roman" w:hAnsi="Times New Roman"/>
                <w:sz w:val="26"/>
                <w:szCs w:val="26"/>
              </w:rPr>
            </w:pPr>
          </w:p>
        </w:tc>
      </w:tr>
      <w:tr w:rsidR="00EE4901" w:rsidRPr="005F5C1B" w:rsidTr="00376877">
        <w:trPr>
          <w:trHeight w:val="608"/>
        </w:trPr>
        <w:tc>
          <w:tcPr>
            <w:tcW w:w="616" w:type="pct"/>
            <w:vMerge/>
            <w:vAlign w:val="center"/>
          </w:tcPr>
          <w:p w:rsidR="00EE4901" w:rsidRPr="005F5C1B" w:rsidRDefault="00EE4901" w:rsidP="003C6002">
            <w:pPr>
              <w:rPr>
                <w:rFonts w:ascii="Times New Roman" w:hAnsi="Times New Roman"/>
                <w:bCs/>
                <w:sz w:val="26"/>
                <w:szCs w:val="26"/>
              </w:rPr>
            </w:pPr>
          </w:p>
        </w:tc>
        <w:tc>
          <w:tcPr>
            <w:tcW w:w="2836" w:type="pct"/>
            <w:vAlign w:val="center"/>
          </w:tcPr>
          <w:p w:rsidR="00EE4901" w:rsidRPr="005F5C1B" w:rsidRDefault="00BB7359" w:rsidP="003C6002">
            <w:pPr>
              <w:rPr>
                <w:rFonts w:ascii="Times New Roman" w:hAnsi="Times New Roman"/>
                <w:sz w:val="26"/>
                <w:szCs w:val="26"/>
              </w:rPr>
            </w:pPr>
            <w:r>
              <w:rPr>
                <w:rFonts w:ascii="Times New Roman" w:hAnsi="Times New Roman"/>
                <w:sz w:val="26"/>
                <w:szCs w:val="26"/>
              </w:rPr>
              <w:t>Thi Tin học trẻ cấp huyện</w:t>
            </w:r>
          </w:p>
        </w:tc>
        <w:tc>
          <w:tcPr>
            <w:tcW w:w="1079" w:type="pct"/>
            <w:vAlign w:val="center"/>
          </w:tcPr>
          <w:p w:rsidR="00EE4901" w:rsidRPr="005F5C1B" w:rsidRDefault="00EE4901" w:rsidP="003C6002">
            <w:pPr>
              <w:rPr>
                <w:rFonts w:ascii="Times New Roman" w:hAnsi="Times New Roman"/>
                <w:sz w:val="26"/>
                <w:szCs w:val="26"/>
              </w:rPr>
            </w:pPr>
            <w:r w:rsidRPr="005F5C1B">
              <w:rPr>
                <w:rFonts w:ascii="Times New Roman" w:hAnsi="Times New Roman"/>
                <w:sz w:val="26"/>
                <w:szCs w:val="26"/>
              </w:rPr>
              <w:t>BGH + học vụ + tổ CM</w:t>
            </w:r>
          </w:p>
        </w:tc>
        <w:tc>
          <w:tcPr>
            <w:tcW w:w="469" w:type="pct"/>
          </w:tcPr>
          <w:p w:rsidR="00EE4901" w:rsidRPr="005F5C1B" w:rsidRDefault="00EE4901" w:rsidP="003C6002">
            <w:pPr>
              <w:rPr>
                <w:rFonts w:ascii="Times New Roman" w:hAnsi="Times New Roman"/>
                <w:sz w:val="26"/>
                <w:szCs w:val="26"/>
              </w:rPr>
            </w:pPr>
          </w:p>
        </w:tc>
      </w:tr>
      <w:tr w:rsidR="00032799" w:rsidRPr="005F5C1B" w:rsidTr="00376877">
        <w:trPr>
          <w:trHeight w:val="330"/>
        </w:trPr>
        <w:tc>
          <w:tcPr>
            <w:tcW w:w="616" w:type="pct"/>
            <w:vMerge/>
            <w:vAlign w:val="center"/>
          </w:tcPr>
          <w:p w:rsidR="00032799" w:rsidRPr="005F5C1B" w:rsidRDefault="00032799" w:rsidP="003C6002">
            <w:pPr>
              <w:rPr>
                <w:rFonts w:ascii="Times New Roman" w:hAnsi="Times New Roman"/>
                <w:bCs/>
                <w:sz w:val="26"/>
                <w:szCs w:val="26"/>
              </w:rPr>
            </w:pPr>
          </w:p>
        </w:tc>
        <w:tc>
          <w:tcPr>
            <w:tcW w:w="2836" w:type="pct"/>
            <w:vAlign w:val="center"/>
          </w:tcPr>
          <w:p w:rsidR="00032799" w:rsidRPr="005F5C1B" w:rsidRDefault="00032799" w:rsidP="003C6002">
            <w:pPr>
              <w:rPr>
                <w:rFonts w:ascii="Times New Roman" w:hAnsi="Times New Roman"/>
                <w:sz w:val="26"/>
                <w:szCs w:val="26"/>
              </w:rPr>
            </w:pPr>
            <w:r>
              <w:rPr>
                <w:rFonts w:ascii="Times New Roman" w:hAnsi="Times New Roman"/>
                <w:sz w:val="26"/>
                <w:szCs w:val="26"/>
              </w:rPr>
              <w:t>Chấm SKKN cấp trường</w:t>
            </w:r>
          </w:p>
        </w:tc>
        <w:tc>
          <w:tcPr>
            <w:tcW w:w="1079" w:type="pct"/>
            <w:vAlign w:val="center"/>
          </w:tcPr>
          <w:p w:rsidR="00032799" w:rsidRPr="005F5C1B" w:rsidRDefault="00032799" w:rsidP="00E25542">
            <w:pPr>
              <w:rPr>
                <w:rFonts w:ascii="Times New Roman" w:hAnsi="Times New Roman"/>
                <w:sz w:val="26"/>
                <w:szCs w:val="26"/>
              </w:rPr>
            </w:pPr>
            <w:r w:rsidRPr="005F5C1B">
              <w:rPr>
                <w:rFonts w:ascii="Times New Roman" w:hAnsi="Times New Roman"/>
                <w:sz w:val="26"/>
                <w:szCs w:val="26"/>
              </w:rPr>
              <w:t>BGH + tổ CM</w:t>
            </w:r>
          </w:p>
        </w:tc>
        <w:tc>
          <w:tcPr>
            <w:tcW w:w="469" w:type="pct"/>
          </w:tcPr>
          <w:p w:rsidR="00032799" w:rsidRPr="005F5C1B" w:rsidRDefault="00032799" w:rsidP="003C6002">
            <w:pPr>
              <w:rPr>
                <w:rFonts w:ascii="Times New Roman" w:hAnsi="Times New Roman"/>
                <w:sz w:val="26"/>
                <w:szCs w:val="26"/>
              </w:rPr>
            </w:pPr>
          </w:p>
        </w:tc>
      </w:tr>
      <w:tr w:rsidR="00C11435" w:rsidRPr="005F5C1B" w:rsidTr="00376877">
        <w:trPr>
          <w:trHeight w:val="581"/>
        </w:trPr>
        <w:tc>
          <w:tcPr>
            <w:tcW w:w="616" w:type="pct"/>
            <w:vMerge w:val="restart"/>
            <w:vAlign w:val="center"/>
          </w:tcPr>
          <w:p w:rsidR="00C11435" w:rsidRPr="005F5C1B" w:rsidRDefault="00C11435" w:rsidP="00DF53F9">
            <w:pPr>
              <w:rPr>
                <w:rFonts w:ascii="Times New Roman" w:hAnsi="Times New Roman"/>
                <w:bCs/>
                <w:sz w:val="26"/>
                <w:szCs w:val="26"/>
              </w:rPr>
            </w:pPr>
            <w:r>
              <w:rPr>
                <w:rFonts w:ascii="Times New Roman" w:hAnsi="Times New Roman"/>
                <w:bCs/>
                <w:sz w:val="26"/>
                <w:szCs w:val="26"/>
              </w:rPr>
              <w:t>03/202</w:t>
            </w:r>
            <w:r w:rsidR="00DF53F9">
              <w:rPr>
                <w:rFonts w:ascii="Times New Roman" w:hAnsi="Times New Roman"/>
                <w:bCs/>
                <w:sz w:val="26"/>
                <w:szCs w:val="26"/>
              </w:rPr>
              <w:t>5</w:t>
            </w:r>
          </w:p>
        </w:tc>
        <w:tc>
          <w:tcPr>
            <w:tcW w:w="2836" w:type="pct"/>
            <w:vAlign w:val="center"/>
          </w:tcPr>
          <w:p w:rsidR="00FA3611" w:rsidRPr="005F5C1B" w:rsidRDefault="00C11435" w:rsidP="00DF53F9">
            <w:pPr>
              <w:rPr>
                <w:rFonts w:ascii="Times New Roman" w:hAnsi="Times New Roman"/>
                <w:sz w:val="26"/>
                <w:szCs w:val="26"/>
              </w:rPr>
            </w:pPr>
            <w:r w:rsidRPr="005F5C1B">
              <w:rPr>
                <w:rFonts w:ascii="Times New Roman" w:hAnsi="Times New Roman"/>
                <w:sz w:val="26"/>
                <w:szCs w:val="26"/>
              </w:rPr>
              <w:t>Hoạt động ngày 8/3 và 26/3</w:t>
            </w:r>
          </w:p>
        </w:tc>
        <w:tc>
          <w:tcPr>
            <w:tcW w:w="1079" w:type="pct"/>
            <w:vAlign w:val="center"/>
          </w:tcPr>
          <w:p w:rsidR="00C11435" w:rsidRPr="005F5C1B" w:rsidRDefault="00C11435" w:rsidP="003C6002">
            <w:pPr>
              <w:rPr>
                <w:rFonts w:ascii="Times New Roman" w:hAnsi="Times New Roman"/>
                <w:sz w:val="26"/>
                <w:szCs w:val="26"/>
              </w:rPr>
            </w:pPr>
            <w:r w:rsidRPr="005F5C1B">
              <w:rPr>
                <w:rFonts w:ascii="Times New Roman" w:hAnsi="Times New Roman"/>
                <w:sz w:val="26"/>
                <w:szCs w:val="26"/>
              </w:rPr>
              <w:t>BGH, nữ công, Đoàn TN</w:t>
            </w:r>
          </w:p>
        </w:tc>
        <w:tc>
          <w:tcPr>
            <w:tcW w:w="469" w:type="pct"/>
          </w:tcPr>
          <w:p w:rsidR="00C11435" w:rsidRPr="005F5C1B" w:rsidRDefault="00C11435" w:rsidP="003C6002">
            <w:pPr>
              <w:rPr>
                <w:rFonts w:ascii="Times New Roman" w:hAnsi="Times New Roman"/>
                <w:sz w:val="26"/>
                <w:szCs w:val="26"/>
              </w:rPr>
            </w:pPr>
          </w:p>
        </w:tc>
      </w:tr>
      <w:tr w:rsidR="00BB7359" w:rsidRPr="005F5C1B" w:rsidTr="00376877">
        <w:trPr>
          <w:trHeight w:val="415"/>
        </w:trPr>
        <w:tc>
          <w:tcPr>
            <w:tcW w:w="616" w:type="pct"/>
            <w:vMerge/>
            <w:vAlign w:val="center"/>
          </w:tcPr>
          <w:p w:rsidR="00BB7359" w:rsidRDefault="00BB7359" w:rsidP="00DF53F9">
            <w:pPr>
              <w:rPr>
                <w:rFonts w:ascii="Times New Roman" w:hAnsi="Times New Roman"/>
                <w:bCs/>
                <w:sz w:val="26"/>
                <w:szCs w:val="26"/>
              </w:rPr>
            </w:pPr>
          </w:p>
        </w:tc>
        <w:tc>
          <w:tcPr>
            <w:tcW w:w="2836" w:type="pct"/>
            <w:vAlign w:val="center"/>
          </w:tcPr>
          <w:p w:rsidR="00BB7359" w:rsidRPr="005F5C1B" w:rsidRDefault="00BB7359" w:rsidP="00DF53F9">
            <w:pPr>
              <w:rPr>
                <w:rFonts w:ascii="Times New Roman" w:hAnsi="Times New Roman"/>
                <w:sz w:val="26"/>
                <w:szCs w:val="26"/>
              </w:rPr>
            </w:pPr>
            <w:r>
              <w:rPr>
                <w:rFonts w:ascii="Times New Roman" w:hAnsi="Times New Roman"/>
                <w:sz w:val="26"/>
                <w:szCs w:val="26"/>
              </w:rPr>
              <w:t>Sinh hoạt CM cụm trường</w:t>
            </w:r>
          </w:p>
        </w:tc>
        <w:tc>
          <w:tcPr>
            <w:tcW w:w="1079" w:type="pct"/>
            <w:vAlign w:val="center"/>
          </w:tcPr>
          <w:p w:rsidR="00BB7359" w:rsidRPr="005F5C1B" w:rsidRDefault="00BB7359" w:rsidP="003C6002">
            <w:pPr>
              <w:rPr>
                <w:rFonts w:ascii="Times New Roman" w:hAnsi="Times New Roman"/>
                <w:sz w:val="26"/>
                <w:szCs w:val="26"/>
              </w:rPr>
            </w:pPr>
            <w:r>
              <w:rPr>
                <w:rFonts w:ascii="Times New Roman" w:hAnsi="Times New Roman"/>
                <w:sz w:val="26"/>
                <w:szCs w:val="26"/>
              </w:rPr>
              <w:t>GV</w:t>
            </w:r>
          </w:p>
        </w:tc>
        <w:tc>
          <w:tcPr>
            <w:tcW w:w="469" w:type="pct"/>
          </w:tcPr>
          <w:p w:rsidR="00BB7359" w:rsidRPr="005F5C1B" w:rsidRDefault="00BB7359" w:rsidP="003C6002">
            <w:pPr>
              <w:rPr>
                <w:rFonts w:ascii="Times New Roman" w:hAnsi="Times New Roman"/>
                <w:sz w:val="26"/>
                <w:szCs w:val="26"/>
              </w:rPr>
            </w:pPr>
          </w:p>
        </w:tc>
      </w:tr>
      <w:tr w:rsidR="003C6002" w:rsidRPr="005F5C1B" w:rsidTr="00376877">
        <w:tc>
          <w:tcPr>
            <w:tcW w:w="616" w:type="pct"/>
            <w:vMerge/>
            <w:vAlign w:val="center"/>
          </w:tcPr>
          <w:p w:rsidR="003C6002" w:rsidRPr="005F5C1B" w:rsidRDefault="003C6002" w:rsidP="003C6002">
            <w:pPr>
              <w:rPr>
                <w:rFonts w:ascii="Times New Roman" w:hAnsi="Times New Roman"/>
                <w:bCs/>
                <w:sz w:val="26"/>
                <w:szCs w:val="26"/>
              </w:rPr>
            </w:pPr>
          </w:p>
        </w:tc>
        <w:tc>
          <w:tcPr>
            <w:tcW w:w="2836" w:type="pct"/>
            <w:vAlign w:val="center"/>
          </w:tcPr>
          <w:p w:rsidR="009A01AB" w:rsidRPr="009A01AB" w:rsidRDefault="009A01AB" w:rsidP="00FA3611">
            <w:pPr>
              <w:rPr>
                <w:rFonts w:ascii="Times New Roman" w:hAnsi="Times New Roman"/>
                <w:sz w:val="26"/>
                <w:szCs w:val="26"/>
              </w:rPr>
            </w:pPr>
            <w:r w:rsidRPr="009A01AB">
              <w:rPr>
                <w:rFonts w:ascii="Times New Roman" w:hAnsi="Times New Roman"/>
                <w:color w:val="FF0000"/>
                <w:sz w:val="26"/>
                <w:szCs w:val="26"/>
              </w:rPr>
              <w:t xml:space="preserve">Tổ chức Cuộc thi </w:t>
            </w:r>
            <w:r w:rsidR="00FA3611">
              <w:rPr>
                <w:rFonts w:ascii="Times New Roman" w:hAnsi="Times New Roman"/>
                <w:color w:val="FF0000"/>
                <w:sz w:val="26"/>
                <w:szCs w:val="26"/>
              </w:rPr>
              <w:t>Olimpic</w:t>
            </w:r>
            <w:r w:rsidR="00DF53F9">
              <w:rPr>
                <w:rFonts w:ascii="Times New Roman" w:hAnsi="Times New Roman"/>
                <w:color w:val="FF0000"/>
                <w:sz w:val="26"/>
                <w:szCs w:val="26"/>
              </w:rPr>
              <w:t>Toán - văn</w:t>
            </w:r>
            <w:r w:rsidRPr="009A01AB">
              <w:rPr>
                <w:rFonts w:ascii="Times New Roman" w:hAnsi="Times New Roman"/>
                <w:color w:val="FF0000"/>
                <w:sz w:val="26"/>
                <w:szCs w:val="26"/>
              </w:rPr>
              <w:t xml:space="preserve"> cấp huyện</w:t>
            </w:r>
          </w:p>
        </w:tc>
        <w:tc>
          <w:tcPr>
            <w:tcW w:w="1079" w:type="pct"/>
            <w:vAlign w:val="center"/>
          </w:tcPr>
          <w:p w:rsidR="003C6002" w:rsidRPr="005F5C1B" w:rsidRDefault="003C6002" w:rsidP="00D30202">
            <w:pPr>
              <w:rPr>
                <w:rFonts w:ascii="Times New Roman" w:hAnsi="Times New Roman"/>
                <w:sz w:val="26"/>
                <w:szCs w:val="26"/>
              </w:rPr>
            </w:pPr>
            <w:r w:rsidRPr="005F5C1B">
              <w:rPr>
                <w:rFonts w:ascii="Times New Roman" w:hAnsi="Times New Roman"/>
                <w:sz w:val="26"/>
                <w:szCs w:val="26"/>
              </w:rPr>
              <w:t xml:space="preserve">BGH + </w:t>
            </w:r>
            <w:r w:rsidR="00D30202">
              <w:rPr>
                <w:rFonts w:ascii="Times New Roman" w:hAnsi="Times New Roman"/>
                <w:sz w:val="26"/>
                <w:szCs w:val="26"/>
              </w:rPr>
              <w:t>TTCM</w:t>
            </w:r>
          </w:p>
        </w:tc>
        <w:tc>
          <w:tcPr>
            <w:tcW w:w="469" w:type="pct"/>
          </w:tcPr>
          <w:p w:rsidR="003C6002" w:rsidRPr="005F5C1B" w:rsidRDefault="003C6002" w:rsidP="003C6002">
            <w:pPr>
              <w:rPr>
                <w:rFonts w:ascii="Times New Roman" w:hAnsi="Times New Roman"/>
                <w:sz w:val="26"/>
                <w:szCs w:val="26"/>
              </w:rPr>
            </w:pPr>
          </w:p>
        </w:tc>
      </w:tr>
      <w:tr w:rsidR="00FA3611" w:rsidRPr="005F5C1B" w:rsidTr="00376877">
        <w:trPr>
          <w:trHeight w:val="1376"/>
        </w:trPr>
        <w:tc>
          <w:tcPr>
            <w:tcW w:w="616" w:type="pct"/>
            <w:vAlign w:val="center"/>
          </w:tcPr>
          <w:p w:rsidR="00FA3611" w:rsidRPr="005F5C1B" w:rsidRDefault="00FA3611" w:rsidP="00DF53F9">
            <w:pPr>
              <w:rPr>
                <w:rFonts w:ascii="Times New Roman" w:hAnsi="Times New Roman"/>
                <w:bCs/>
                <w:sz w:val="26"/>
                <w:szCs w:val="26"/>
              </w:rPr>
            </w:pPr>
            <w:r>
              <w:rPr>
                <w:rFonts w:ascii="Times New Roman" w:hAnsi="Times New Roman"/>
                <w:bCs/>
                <w:sz w:val="26"/>
                <w:szCs w:val="26"/>
              </w:rPr>
              <w:t>04/202</w:t>
            </w:r>
            <w:r w:rsidR="00DF53F9">
              <w:rPr>
                <w:rFonts w:ascii="Times New Roman" w:hAnsi="Times New Roman"/>
                <w:bCs/>
                <w:sz w:val="26"/>
                <w:szCs w:val="26"/>
              </w:rPr>
              <w:t>5</w:t>
            </w:r>
          </w:p>
        </w:tc>
        <w:tc>
          <w:tcPr>
            <w:tcW w:w="2836" w:type="pct"/>
            <w:vAlign w:val="center"/>
          </w:tcPr>
          <w:p w:rsidR="00FA3611" w:rsidRPr="00FA3611" w:rsidRDefault="00FA3611" w:rsidP="00FA3611">
            <w:pPr>
              <w:spacing w:line="288" w:lineRule="auto"/>
              <w:jc w:val="both"/>
              <w:rPr>
                <w:rFonts w:ascii="Times New Roman" w:hAnsi="Times New Roman"/>
                <w:sz w:val="26"/>
                <w:szCs w:val="26"/>
              </w:rPr>
            </w:pPr>
            <w:r>
              <w:rPr>
                <w:rFonts w:ascii="Times New Roman" w:hAnsi="Times New Roman"/>
                <w:sz w:val="26"/>
                <w:szCs w:val="26"/>
              </w:rPr>
              <w:t xml:space="preserve">- </w:t>
            </w:r>
            <w:r w:rsidRPr="00FA3611">
              <w:rPr>
                <w:rFonts w:ascii="Times New Roman" w:hAnsi="Times New Roman"/>
                <w:sz w:val="26"/>
                <w:szCs w:val="26"/>
              </w:rPr>
              <w:t>Khảo sát chất lượng các môn văn hóa khối 9</w:t>
            </w:r>
          </w:p>
          <w:p w:rsidR="00FA3611" w:rsidRPr="00DF53F9" w:rsidRDefault="00DF53F9" w:rsidP="00FA3611">
            <w:pPr>
              <w:spacing w:line="288" w:lineRule="auto"/>
              <w:jc w:val="both"/>
              <w:rPr>
                <w:rFonts w:ascii="Times New Roman" w:hAnsi="Times New Roman"/>
                <w:sz w:val="26"/>
                <w:szCs w:val="26"/>
              </w:rPr>
            </w:pPr>
            <w:r>
              <w:rPr>
                <w:rFonts w:ascii="Times New Roman" w:hAnsi="Times New Roman"/>
                <w:sz w:val="26"/>
                <w:szCs w:val="26"/>
              </w:rPr>
              <w:t>- Thi học sinh giỏi huyện lớp 8</w:t>
            </w:r>
          </w:p>
          <w:p w:rsidR="00FA3611" w:rsidRPr="00FA3611" w:rsidRDefault="00FA3611" w:rsidP="00DF53F9">
            <w:pPr>
              <w:spacing w:line="288" w:lineRule="auto"/>
              <w:jc w:val="both"/>
              <w:rPr>
                <w:rFonts w:ascii="Times New Roman" w:hAnsi="Times New Roman"/>
                <w:sz w:val="24"/>
                <w:szCs w:val="24"/>
              </w:rPr>
            </w:pPr>
            <w:r>
              <w:rPr>
                <w:rFonts w:ascii="Times New Roman" w:hAnsi="Times New Roman"/>
                <w:sz w:val="26"/>
                <w:szCs w:val="26"/>
              </w:rPr>
              <w:t>-</w:t>
            </w:r>
            <w:r w:rsidRPr="00FA3611">
              <w:rPr>
                <w:rFonts w:ascii="Times New Roman" w:hAnsi="Times New Roman"/>
                <w:sz w:val="26"/>
                <w:szCs w:val="26"/>
              </w:rPr>
              <w:t>Thi thử tuyển sinh vào lớp 10 THPT năm học 202</w:t>
            </w:r>
            <w:r w:rsidR="00DF53F9">
              <w:rPr>
                <w:rFonts w:ascii="Times New Roman" w:hAnsi="Times New Roman"/>
                <w:sz w:val="26"/>
                <w:szCs w:val="26"/>
              </w:rPr>
              <w:t>5</w:t>
            </w:r>
            <w:r w:rsidRPr="00FA3611">
              <w:rPr>
                <w:rFonts w:ascii="Times New Roman" w:hAnsi="Times New Roman"/>
                <w:sz w:val="26"/>
                <w:szCs w:val="26"/>
              </w:rPr>
              <w:t>-202</w:t>
            </w:r>
            <w:r w:rsidR="00DF53F9">
              <w:rPr>
                <w:rFonts w:ascii="Times New Roman" w:hAnsi="Times New Roman"/>
                <w:sz w:val="26"/>
                <w:szCs w:val="26"/>
              </w:rPr>
              <w:t>6</w:t>
            </w:r>
            <w:r w:rsidRPr="00FA3611">
              <w:rPr>
                <w:rFonts w:ascii="Times New Roman" w:hAnsi="Times New Roman"/>
                <w:sz w:val="26"/>
                <w:szCs w:val="26"/>
              </w:rPr>
              <w:t xml:space="preserve"> lần 1</w:t>
            </w:r>
          </w:p>
        </w:tc>
        <w:tc>
          <w:tcPr>
            <w:tcW w:w="1079" w:type="pct"/>
            <w:vAlign w:val="center"/>
          </w:tcPr>
          <w:p w:rsidR="00FA3611" w:rsidRPr="005F5C1B" w:rsidRDefault="00FA3611" w:rsidP="003C6002">
            <w:pPr>
              <w:spacing w:before="120"/>
              <w:rPr>
                <w:rFonts w:ascii="Times New Roman" w:hAnsi="Times New Roman"/>
                <w:sz w:val="26"/>
                <w:szCs w:val="26"/>
              </w:rPr>
            </w:pPr>
            <w:r w:rsidRPr="005F5C1B">
              <w:rPr>
                <w:rFonts w:ascii="Times New Roman" w:hAnsi="Times New Roman"/>
                <w:sz w:val="26"/>
                <w:szCs w:val="26"/>
              </w:rPr>
              <w:t xml:space="preserve">BGH </w:t>
            </w:r>
            <w:r>
              <w:rPr>
                <w:rFonts w:ascii="Times New Roman" w:hAnsi="Times New Roman"/>
                <w:sz w:val="26"/>
                <w:szCs w:val="26"/>
              </w:rPr>
              <w:t>, GV</w:t>
            </w:r>
          </w:p>
        </w:tc>
        <w:tc>
          <w:tcPr>
            <w:tcW w:w="469" w:type="pct"/>
          </w:tcPr>
          <w:p w:rsidR="00FA3611" w:rsidRPr="005F5C1B" w:rsidRDefault="00FA3611" w:rsidP="003C6002">
            <w:pPr>
              <w:spacing w:before="120"/>
              <w:rPr>
                <w:rFonts w:ascii="Times New Roman" w:hAnsi="Times New Roman"/>
                <w:sz w:val="26"/>
                <w:szCs w:val="26"/>
              </w:rPr>
            </w:pPr>
          </w:p>
        </w:tc>
      </w:tr>
      <w:tr w:rsidR="001234D1" w:rsidRPr="005F5C1B" w:rsidTr="00376877">
        <w:trPr>
          <w:trHeight w:val="608"/>
        </w:trPr>
        <w:tc>
          <w:tcPr>
            <w:tcW w:w="616" w:type="pct"/>
            <w:vMerge w:val="restart"/>
            <w:vAlign w:val="center"/>
          </w:tcPr>
          <w:p w:rsidR="001234D1" w:rsidRPr="005F5C1B" w:rsidRDefault="00D05EDB" w:rsidP="00DF53F9">
            <w:pPr>
              <w:rPr>
                <w:rFonts w:ascii="Times New Roman" w:hAnsi="Times New Roman"/>
                <w:bCs/>
                <w:sz w:val="26"/>
                <w:szCs w:val="26"/>
              </w:rPr>
            </w:pPr>
            <w:r>
              <w:rPr>
                <w:rFonts w:ascii="Times New Roman" w:hAnsi="Times New Roman"/>
                <w:bCs/>
                <w:sz w:val="26"/>
                <w:szCs w:val="26"/>
              </w:rPr>
              <w:t>05/202</w:t>
            </w:r>
            <w:r w:rsidR="00DF53F9">
              <w:rPr>
                <w:rFonts w:ascii="Times New Roman" w:hAnsi="Times New Roman"/>
                <w:bCs/>
                <w:sz w:val="26"/>
                <w:szCs w:val="26"/>
              </w:rPr>
              <w:t>5</w:t>
            </w:r>
          </w:p>
        </w:tc>
        <w:tc>
          <w:tcPr>
            <w:tcW w:w="2836" w:type="pct"/>
            <w:vAlign w:val="center"/>
          </w:tcPr>
          <w:p w:rsidR="00FA3611" w:rsidRPr="00FA3611" w:rsidRDefault="00FA3611" w:rsidP="00FA3611">
            <w:pPr>
              <w:spacing w:line="288" w:lineRule="auto"/>
              <w:rPr>
                <w:rFonts w:ascii="Times New Roman" w:hAnsi="Times New Roman"/>
                <w:sz w:val="26"/>
                <w:szCs w:val="26"/>
              </w:rPr>
            </w:pPr>
            <w:r>
              <w:rPr>
                <w:sz w:val="26"/>
                <w:szCs w:val="26"/>
              </w:rPr>
              <w:t xml:space="preserve">- </w:t>
            </w:r>
            <w:r w:rsidRPr="00FA3611">
              <w:rPr>
                <w:rFonts w:ascii="Times New Roman" w:hAnsi="Times New Roman"/>
                <w:sz w:val="26"/>
                <w:szCs w:val="26"/>
              </w:rPr>
              <w:t>Thi thử tuyển sinh vào lớp 10 THPT năm học 202</w:t>
            </w:r>
            <w:r w:rsidR="00DF53F9">
              <w:rPr>
                <w:rFonts w:ascii="Times New Roman" w:hAnsi="Times New Roman"/>
                <w:sz w:val="26"/>
                <w:szCs w:val="26"/>
              </w:rPr>
              <w:t>5</w:t>
            </w:r>
            <w:r w:rsidRPr="00FA3611">
              <w:rPr>
                <w:rFonts w:ascii="Times New Roman" w:hAnsi="Times New Roman"/>
                <w:sz w:val="26"/>
                <w:szCs w:val="26"/>
              </w:rPr>
              <w:t>-202</w:t>
            </w:r>
            <w:r w:rsidR="00DF53F9">
              <w:rPr>
                <w:rFonts w:ascii="Times New Roman" w:hAnsi="Times New Roman"/>
                <w:sz w:val="26"/>
                <w:szCs w:val="26"/>
              </w:rPr>
              <w:t>6</w:t>
            </w:r>
            <w:r w:rsidRPr="00FA3611">
              <w:rPr>
                <w:rFonts w:ascii="Times New Roman" w:hAnsi="Times New Roman"/>
                <w:sz w:val="26"/>
                <w:szCs w:val="26"/>
              </w:rPr>
              <w:t xml:space="preserve"> lần 2, lần 3</w:t>
            </w:r>
          </w:p>
          <w:p w:rsidR="00FA3611" w:rsidRPr="00FA3611" w:rsidRDefault="00FA3611" w:rsidP="00FA3611">
            <w:pPr>
              <w:spacing w:line="288" w:lineRule="auto"/>
              <w:rPr>
                <w:rFonts w:ascii="Times New Roman" w:hAnsi="Times New Roman"/>
                <w:sz w:val="26"/>
                <w:szCs w:val="26"/>
              </w:rPr>
            </w:pPr>
            <w:r w:rsidRPr="00FA3611">
              <w:rPr>
                <w:rFonts w:ascii="Times New Roman" w:hAnsi="Times New Roman"/>
                <w:sz w:val="26"/>
                <w:szCs w:val="26"/>
              </w:rPr>
              <w:t>- Làm hồ sơ đăng kí dự thi tuyển sinh vào lớp 10 THPT năm học 202</w:t>
            </w:r>
            <w:r w:rsidR="00DF53F9">
              <w:rPr>
                <w:rFonts w:ascii="Times New Roman" w:hAnsi="Times New Roman"/>
                <w:sz w:val="26"/>
                <w:szCs w:val="26"/>
              </w:rPr>
              <w:t>5</w:t>
            </w:r>
            <w:r w:rsidRPr="00FA3611">
              <w:rPr>
                <w:rFonts w:ascii="Times New Roman" w:hAnsi="Times New Roman"/>
                <w:sz w:val="26"/>
                <w:szCs w:val="26"/>
              </w:rPr>
              <w:t>-202</w:t>
            </w:r>
            <w:r w:rsidR="00DF53F9">
              <w:rPr>
                <w:rFonts w:ascii="Times New Roman" w:hAnsi="Times New Roman"/>
                <w:sz w:val="26"/>
                <w:szCs w:val="26"/>
              </w:rPr>
              <w:t>6</w:t>
            </w:r>
          </w:p>
          <w:p w:rsidR="00FA3611" w:rsidRPr="00FA3611" w:rsidRDefault="00FA3611" w:rsidP="00FA3611">
            <w:pPr>
              <w:spacing w:line="288" w:lineRule="auto"/>
              <w:rPr>
                <w:rFonts w:ascii="Times New Roman" w:hAnsi="Times New Roman"/>
                <w:sz w:val="26"/>
                <w:szCs w:val="26"/>
              </w:rPr>
            </w:pPr>
            <w:r w:rsidRPr="00FA3611">
              <w:rPr>
                <w:rFonts w:ascii="Times New Roman" w:hAnsi="Times New Roman"/>
                <w:sz w:val="26"/>
                <w:szCs w:val="26"/>
              </w:rPr>
              <w:t>- Ngày hoàn thành chương trình năm học: Trước ngày 25/5/202</w:t>
            </w:r>
            <w:r w:rsidR="00DF53F9">
              <w:rPr>
                <w:rFonts w:ascii="Times New Roman" w:hAnsi="Times New Roman"/>
                <w:sz w:val="26"/>
                <w:szCs w:val="26"/>
              </w:rPr>
              <w:t>5</w:t>
            </w:r>
            <w:r w:rsidRPr="00FA3611">
              <w:rPr>
                <w:rFonts w:ascii="Times New Roman" w:hAnsi="Times New Roman"/>
                <w:sz w:val="26"/>
                <w:szCs w:val="26"/>
              </w:rPr>
              <w:t>, ngày kết thúc năm học: Trước ngày 31/5/202</w:t>
            </w:r>
            <w:r w:rsidR="00DF53F9">
              <w:rPr>
                <w:rFonts w:ascii="Times New Roman" w:hAnsi="Times New Roman"/>
                <w:sz w:val="26"/>
                <w:szCs w:val="26"/>
              </w:rPr>
              <w:t>5</w:t>
            </w:r>
          </w:p>
          <w:p w:rsidR="001234D1" w:rsidRPr="00FA3611" w:rsidRDefault="00FA3611" w:rsidP="00DF53F9">
            <w:pPr>
              <w:spacing w:line="288" w:lineRule="auto"/>
              <w:rPr>
                <w:sz w:val="26"/>
                <w:szCs w:val="26"/>
              </w:rPr>
            </w:pPr>
            <w:r w:rsidRPr="00FA3611">
              <w:rPr>
                <w:rFonts w:ascii="Times New Roman" w:hAnsi="Times New Roman"/>
                <w:sz w:val="26"/>
                <w:szCs w:val="26"/>
              </w:rPr>
              <w:t>- Xét công nhận tốt nghiệp THCS trước 2</w:t>
            </w:r>
            <w:r w:rsidR="004948DE">
              <w:rPr>
                <w:rFonts w:ascii="Times New Roman" w:hAnsi="Times New Roman"/>
                <w:sz w:val="26"/>
                <w:szCs w:val="26"/>
              </w:rPr>
              <w:t>0</w:t>
            </w:r>
            <w:r w:rsidRPr="00FA3611">
              <w:rPr>
                <w:rFonts w:ascii="Times New Roman" w:hAnsi="Times New Roman"/>
                <w:sz w:val="26"/>
                <w:szCs w:val="26"/>
              </w:rPr>
              <w:t>/5/202</w:t>
            </w:r>
            <w:r w:rsidR="00DF53F9">
              <w:rPr>
                <w:rFonts w:ascii="Times New Roman" w:hAnsi="Times New Roman"/>
                <w:sz w:val="26"/>
                <w:szCs w:val="26"/>
              </w:rPr>
              <w:t>5</w:t>
            </w:r>
          </w:p>
        </w:tc>
        <w:tc>
          <w:tcPr>
            <w:tcW w:w="1079" w:type="pct"/>
            <w:vAlign w:val="center"/>
          </w:tcPr>
          <w:p w:rsidR="001234D1" w:rsidRPr="00DB20BE" w:rsidRDefault="001234D1" w:rsidP="003C6002">
            <w:pPr>
              <w:rPr>
                <w:rFonts w:ascii="Times New Roman" w:hAnsi="Times New Roman"/>
                <w:sz w:val="26"/>
                <w:szCs w:val="26"/>
              </w:rPr>
            </w:pPr>
            <w:r w:rsidRPr="00DB20BE">
              <w:rPr>
                <w:rFonts w:ascii="Times New Roman" w:hAnsi="Times New Roman"/>
                <w:sz w:val="26"/>
                <w:szCs w:val="26"/>
              </w:rPr>
              <w:t>BGH + GVCN lớp 9</w:t>
            </w:r>
          </w:p>
        </w:tc>
        <w:tc>
          <w:tcPr>
            <w:tcW w:w="469" w:type="pct"/>
          </w:tcPr>
          <w:p w:rsidR="001234D1" w:rsidRPr="005F5C1B" w:rsidRDefault="001234D1" w:rsidP="003C6002">
            <w:pPr>
              <w:rPr>
                <w:rFonts w:ascii="Times New Roman" w:hAnsi="Times New Roman"/>
                <w:sz w:val="26"/>
                <w:szCs w:val="26"/>
              </w:rPr>
            </w:pPr>
          </w:p>
        </w:tc>
      </w:tr>
      <w:tr w:rsidR="001234D1" w:rsidRPr="005F5C1B" w:rsidTr="00376877">
        <w:tc>
          <w:tcPr>
            <w:tcW w:w="616" w:type="pct"/>
            <w:vMerge/>
            <w:vAlign w:val="center"/>
          </w:tcPr>
          <w:p w:rsidR="001234D1" w:rsidRPr="005F5C1B" w:rsidRDefault="001234D1" w:rsidP="003C6002">
            <w:pPr>
              <w:rPr>
                <w:rFonts w:ascii="Times New Roman" w:hAnsi="Times New Roman"/>
                <w:bCs/>
                <w:sz w:val="26"/>
                <w:szCs w:val="26"/>
              </w:rPr>
            </w:pPr>
          </w:p>
        </w:tc>
        <w:tc>
          <w:tcPr>
            <w:tcW w:w="2836" w:type="pct"/>
            <w:vAlign w:val="center"/>
          </w:tcPr>
          <w:p w:rsidR="001234D1" w:rsidRPr="00DB20BE" w:rsidRDefault="001234D1" w:rsidP="003C6002">
            <w:pPr>
              <w:rPr>
                <w:rFonts w:ascii="Times New Roman" w:hAnsi="Times New Roman"/>
                <w:sz w:val="26"/>
                <w:szCs w:val="26"/>
              </w:rPr>
            </w:pPr>
            <w:r w:rsidRPr="00DB20BE">
              <w:rPr>
                <w:rFonts w:ascii="Times New Roman" w:hAnsi="Times New Roman"/>
                <w:sz w:val="26"/>
                <w:szCs w:val="26"/>
              </w:rPr>
              <w:t>Thi KSCL kỳ 2</w:t>
            </w:r>
            <w:r w:rsidR="00C11435">
              <w:rPr>
                <w:rFonts w:ascii="Times New Roman" w:hAnsi="Times New Roman"/>
                <w:sz w:val="26"/>
                <w:szCs w:val="26"/>
              </w:rPr>
              <w:t xml:space="preserve"> khối 6;7;8</w:t>
            </w:r>
          </w:p>
        </w:tc>
        <w:tc>
          <w:tcPr>
            <w:tcW w:w="1079" w:type="pct"/>
            <w:vAlign w:val="center"/>
          </w:tcPr>
          <w:p w:rsidR="001234D1" w:rsidRPr="00DB20BE" w:rsidRDefault="001234D1" w:rsidP="004830C4">
            <w:pPr>
              <w:rPr>
                <w:rFonts w:ascii="Times New Roman" w:hAnsi="Times New Roman"/>
                <w:sz w:val="26"/>
                <w:szCs w:val="26"/>
              </w:rPr>
            </w:pPr>
            <w:r w:rsidRPr="00DB20BE">
              <w:rPr>
                <w:rFonts w:ascii="Times New Roman" w:hAnsi="Times New Roman"/>
                <w:sz w:val="26"/>
                <w:szCs w:val="26"/>
              </w:rPr>
              <w:t>BGH,  GV</w:t>
            </w:r>
          </w:p>
        </w:tc>
        <w:tc>
          <w:tcPr>
            <w:tcW w:w="469" w:type="pct"/>
          </w:tcPr>
          <w:p w:rsidR="001234D1" w:rsidRPr="005F5C1B" w:rsidRDefault="001234D1" w:rsidP="003C6002">
            <w:pPr>
              <w:rPr>
                <w:rFonts w:ascii="Times New Roman" w:hAnsi="Times New Roman"/>
                <w:sz w:val="26"/>
                <w:szCs w:val="26"/>
              </w:rPr>
            </w:pPr>
          </w:p>
        </w:tc>
      </w:tr>
      <w:tr w:rsidR="00FA3611" w:rsidRPr="005F5C1B" w:rsidTr="00376877">
        <w:trPr>
          <w:trHeight w:val="408"/>
        </w:trPr>
        <w:tc>
          <w:tcPr>
            <w:tcW w:w="616" w:type="pct"/>
            <w:vMerge/>
            <w:vAlign w:val="center"/>
          </w:tcPr>
          <w:p w:rsidR="00FA3611" w:rsidRPr="005F5C1B" w:rsidRDefault="00FA3611" w:rsidP="003C6002">
            <w:pPr>
              <w:rPr>
                <w:rFonts w:ascii="Times New Roman" w:hAnsi="Times New Roman"/>
                <w:bCs/>
                <w:sz w:val="26"/>
                <w:szCs w:val="26"/>
              </w:rPr>
            </w:pPr>
          </w:p>
        </w:tc>
        <w:tc>
          <w:tcPr>
            <w:tcW w:w="2836" w:type="pct"/>
            <w:vAlign w:val="center"/>
          </w:tcPr>
          <w:p w:rsidR="00FA3611" w:rsidRPr="00C11435" w:rsidRDefault="00FA3611" w:rsidP="003C6002">
            <w:pPr>
              <w:rPr>
                <w:rFonts w:ascii="Times New Roman" w:hAnsi="Times New Roman"/>
                <w:sz w:val="26"/>
                <w:szCs w:val="26"/>
              </w:rPr>
            </w:pPr>
            <w:r w:rsidRPr="00DB20BE">
              <w:rPr>
                <w:rFonts w:ascii="Times New Roman" w:hAnsi="Times New Roman"/>
                <w:sz w:val="26"/>
                <w:szCs w:val="26"/>
              </w:rPr>
              <w:t>Thực hiện đánh giá chuẩn HT, PHT, GV</w:t>
            </w:r>
          </w:p>
        </w:tc>
        <w:tc>
          <w:tcPr>
            <w:tcW w:w="1079" w:type="pct"/>
            <w:vAlign w:val="center"/>
          </w:tcPr>
          <w:p w:rsidR="00FA3611" w:rsidRPr="00DB20BE" w:rsidRDefault="00FA3611" w:rsidP="003C6002">
            <w:pPr>
              <w:rPr>
                <w:rFonts w:ascii="Times New Roman" w:hAnsi="Times New Roman"/>
                <w:sz w:val="26"/>
                <w:szCs w:val="26"/>
              </w:rPr>
            </w:pPr>
            <w:r w:rsidRPr="00DB20BE">
              <w:rPr>
                <w:rFonts w:ascii="Times New Roman" w:hAnsi="Times New Roman"/>
                <w:sz w:val="26"/>
                <w:szCs w:val="26"/>
              </w:rPr>
              <w:t>BGH + GV+NV</w:t>
            </w:r>
          </w:p>
        </w:tc>
        <w:tc>
          <w:tcPr>
            <w:tcW w:w="469" w:type="pct"/>
          </w:tcPr>
          <w:p w:rsidR="00FA3611" w:rsidRPr="005F5C1B" w:rsidRDefault="00FA3611" w:rsidP="003C6002">
            <w:pPr>
              <w:rPr>
                <w:rFonts w:ascii="Times New Roman" w:hAnsi="Times New Roman"/>
                <w:sz w:val="26"/>
                <w:szCs w:val="26"/>
              </w:rPr>
            </w:pPr>
          </w:p>
        </w:tc>
      </w:tr>
      <w:tr w:rsidR="001234D1" w:rsidRPr="005F5C1B" w:rsidTr="00376877">
        <w:tc>
          <w:tcPr>
            <w:tcW w:w="616" w:type="pct"/>
            <w:vMerge/>
            <w:vAlign w:val="center"/>
          </w:tcPr>
          <w:p w:rsidR="001234D1" w:rsidRPr="005F5C1B" w:rsidRDefault="001234D1" w:rsidP="003C6002">
            <w:pPr>
              <w:rPr>
                <w:rFonts w:ascii="Times New Roman" w:hAnsi="Times New Roman"/>
                <w:bCs/>
                <w:sz w:val="26"/>
                <w:szCs w:val="26"/>
              </w:rPr>
            </w:pPr>
          </w:p>
        </w:tc>
        <w:tc>
          <w:tcPr>
            <w:tcW w:w="2836" w:type="pct"/>
            <w:vAlign w:val="center"/>
          </w:tcPr>
          <w:p w:rsidR="001234D1" w:rsidRPr="00DB20BE" w:rsidRDefault="00176624" w:rsidP="00DF53F9">
            <w:pPr>
              <w:rPr>
                <w:rFonts w:ascii="Times New Roman" w:hAnsi="Times New Roman"/>
                <w:sz w:val="26"/>
                <w:szCs w:val="26"/>
              </w:rPr>
            </w:pPr>
            <w:r w:rsidRPr="00DB20BE">
              <w:rPr>
                <w:rFonts w:ascii="Times New Roman" w:hAnsi="Times New Roman"/>
                <w:sz w:val="26"/>
                <w:szCs w:val="26"/>
              </w:rPr>
              <w:t>Tổng kết năm học 202</w:t>
            </w:r>
            <w:r w:rsidR="00DF53F9">
              <w:rPr>
                <w:rFonts w:ascii="Times New Roman" w:hAnsi="Times New Roman"/>
                <w:sz w:val="26"/>
                <w:szCs w:val="26"/>
              </w:rPr>
              <w:t>4</w:t>
            </w:r>
            <w:r w:rsidR="00D05EDB" w:rsidRPr="00DB20BE">
              <w:rPr>
                <w:rFonts w:ascii="Times New Roman" w:hAnsi="Times New Roman"/>
                <w:sz w:val="26"/>
                <w:szCs w:val="26"/>
              </w:rPr>
              <w:t>-202</w:t>
            </w:r>
            <w:r w:rsidR="00DF53F9">
              <w:rPr>
                <w:rFonts w:ascii="Times New Roman" w:hAnsi="Times New Roman"/>
                <w:sz w:val="26"/>
                <w:szCs w:val="26"/>
              </w:rPr>
              <w:t>5</w:t>
            </w:r>
            <w:r w:rsidR="001234D1" w:rsidRPr="00DB20BE">
              <w:rPr>
                <w:rFonts w:ascii="Times New Roman" w:hAnsi="Times New Roman"/>
                <w:sz w:val="26"/>
                <w:szCs w:val="26"/>
              </w:rPr>
              <w:t>.</w:t>
            </w:r>
          </w:p>
        </w:tc>
        <w:tc>
          <w:tcPr>
            <w:tcW w:w="1079" w:type="pct"/>
            <w:vAlign w:val="center"/>
          </w:tcPr>
          <w:p w:rsidR="001234D1" w:rsidRPr="00DB20BE" w:rsidRDefault="001234D1" w:rsidP="003C6002">
            <w:pPr>
              <w:rPr>
                <w:rFonts w:ascii="Times New Roman" w:hAnsi="Times New Roman"/>
                <w:sz w:val="26"/>
                <w:szCs w:val="26"/>
              </w:rPr>
            </w:pPr>
            <w:r w:rsidRPr="00DB20BE">
              <w:rPr>
                <w:rFonts w:ascii="Times New Roman" w:hAnsi="Times New Roman"/>
                <w:sz w:val="26"/>
                <w:szCs w:val="26"/>
              </w:rPr>
              <w:t>BGH</w:t>
            </w:r>
          </w:p>
        </w:tc>
        <w:tc>
          <w:tcPr>
            <w:tcW w:w="469" w:type="pct"/>
          </w:tcPr>
          <w:p w:rsidR="001234D1" w:rsidRPr="005F5C1B" w:rsidRDefault="001234D1" w:rsidP="003C6002">
            <w:pPr>
              <w:rPr>
                <w:rFonts w:ascii="Times New Roman" w:hAnsi="Times New Roman"/>
                <w:sz w:val="26"/>
                <w:szCs w:val="26"/>
              </w:rPr>
            </w:pPr>
          </w:p>
        </w:tc>
      </w:tr>
      <w:tr w:rsidR="001234D1" w:rsidRPr="005F5C1B" w:rsidTr="00376877">
        <w:tc>
          <w:tcPr>
            <w:tcW w:w="616" w:type="pct"/>
            <w:vMerge/>
            <w:vAlign w:val="center"/>
          </w:tcPr>
          <w:p w:rsidR="001234D1" w:rsidRPr="005F5C1B" w:rsidRDefault="001234D1" w:rsidP="003C6002">
            <w:pPr>
              <w:rPr>
                <w:rFonts w:ascii="Times New Roman" w:hAnsi="Times New Roman"/>
                <w:bCs/>
                <w:sz w:val="26"/>
                <w:szCs w:val="26"/>
              </w:rPr>
            </w:pPr>
          </w:p>
        </w:tc>
        <w:tc>
          <w:tcPr>
            <w:tcW w:w="2836" w:type="pct"/>
            <w:vAlign w:val="center"/>
          </w:tcPr>
          <w:p w:rsidR="001234D1" w:rsidRPr="001E6F92" w:rsidRDefault="001234D1" w:rsidP="00DF53F9">
            <w:pPr>
              <w:spacing w:line="288" w:lineRule="auto"/>
              <w:rPr>
                <w:rFonts w:ascii="Times New Roman" w:hAnsi="Times New Roman"/>
                <w:sz w:val="24"/>
                <w:szCs w:val="24"/>
              </w:rPr>
            </w:pPr>
            <w:r w:rsidRPr="001234D1">
              <w:rPr>
                <w:rFonts w:ascii="Times New Roman" w:hAnsi="Times New Roman"/>
                <w:sz w:val="24"/>
                <w:szCs w:val="24"/>
              </w:rPr>
              <w:t xml:space="preserve">Ngày hoàn thành chương trình năm học: </w:t>
            </w:r>
            <w:r w:rsidRPr="001234D1">
              <w:rPr>
                <w:rFonts w:ascii="Times New Roman" w:hAnsi="Times New Roman"/>
                <w:i/>
                <w:sz w:val="24"/>
                <w:szCs w:val="24"/>
              </w:rPr>
              <w:t>Trước ngày 25/5/202</w:t>
            </w:r>
            <w:r w:rsidR="00DF53F9">
              <w:rPr>
                <w:rFonts w:ascii="Times New Roman" w:hAnsi="Times New Roman"/>
                <w:i/>
                <w:sz w:val="24"/>
                <w:szCs w:val="24"/>
              </w:rPr>
              <w:t>5</w:t>
            </w:r>
            <w:r w:rsidRPr="001234D1">
              <w:rPr>
                <w:rFonts w:ascii="Times New Roman" w:hAnsi="Times New Roman"/>
                <w:sz w:val="24"/>
                <w:szCs w:val="24"/>
              </w:rPr>
              <w:t xml:space="preserve">, ngày kết thúc năm học: </w:t>
            </w:r>
            <w:r w:rsidRPr="001234D1">
              <w:rPr>
                <w:rFonts w:ascii="Times New Roman" w:hAnsi="Times New Roman"/>
                <w:i/>
                <w:sz w:val="24"/>
                <w:szCs w:val="24"/>
              </w:rPr>
              <w:t>Trước ngày 31/5/202</w:t>
            </w:r>
            <w:r w:rsidR="00DF53F9">
              <w:rPr>
                <w:rFonts w:ascii="Times New Roman" w:hAnsi="Times New Roman"/>
                <w:i/>
                <w:sz w:val="24"/>
                <w:szCs w:val="24"/>
              </w:rPr>
              <w:t>5</w:t>
            </w:r>
          </w:p>
        </w:tc>
        <w:tc>
          <w:tcPr>
            <w:tcW w:w="1079" w:type="pct"/>
            <w:vAlign w:val="center"/>
          </w:tcPr>
          <w:p w:rsidR="001234D1" w:rsidRPr="005F5C1B" w:rsidRDefault="001234D1" w:rsidP="003C6002">
            <w:pPr>
              <w:rPr>
                <w:rFonts w:ascii="Times New Roman" w:hAnsi="Times New Roman"/>
                <w:sz w:val="26"/>
                <w:szCs w:val="26"/>
              </w:rPr>
            </w:pPr>
            <w:r>
              <w:rPr>
                <w:rFonts w:ascii="Times New Roman" w:hAnsi="Times New Roman"/>
                <w:sz w:val="26"/>
                <w:szCs w:val="26"/>
              </w:rPr>
              <w:t>BGH, bộ phận VP, GV</w:t>
            </w:r>
          </w:p>
        </w:tc>
        <w:tc>
          <w:tcPr>
            <w:tcW w:w="469" w:type="pct"/>
          </w:tcPr>
          <w:p w:rsidR="001234D1" w:rsidRPr="005F5C1B" w:rsidRDefault="001234D1" w:rsidP="003C6002">
            <w:pPr>
              <w:rPr>
                <w:rFonts w:ascii="Times New Roman" w:hAnsi="Times New Roman"/>
                <w:sz w:val="26"/>
                <w:szCs w:val="26"/>
              </w:rPr>
            </w:pPr>
          </w:p>
        </w:tc>
      </w:tr>
      <w:tr w:rsidR="003C6002" w:rsidRPr="005F5C1B" w:rsidTr="00376877">
        <w:tc>
          <w:tcPr>
            <w:tcW w:w="616" w:type="pct"/>
            <w:vMerge w:val="restart"/>
            <w:vAlign w:val="center"/>
          </w:tcPr>
          <w:p w:rsidR="003C6002" w:rsidRPr="005F5C1B" w:rsidRDefault="00176624" w:rsidP="00DF53F9">
            <w:pPr>
              <w:rPr>
                <w:rFonts w:ascii="Times New Roman" w:hAnsi="Times New Roman"/>
                <w:bCs/>
                <w:sz w:val="26"/>
                <w:szCs w:val="26"/>
              </w:rPr>
            </w:pPr>
            <w:r>
              <w:rPr>
                <w:rFonts w:ascii="Times New Roman" w:hAnsi="Times New Roman"/>
                <w:bCs/>
                <w:sz w:val="26"/>
                <w:szCs w:val="26"/>
              </w:rPr>
              <w:t>06/202</w:t>
            </w:r>
            <w:r w:rsidR="00DF53F9">
              <w:rPr>
                <w:rFonts w:ascii="Times New Roman" w:hAnsi="Times New Roman"/>
                <w:bCs/>
                <w:sz w:val="26"/>
                <w:szCs w:val="26"/>
              </w:rPr>
              <w:t>5</w:t>
            </w:r>
          </w:p>
        </w:tc>
        <w:tc>
          <w:tcPr>
            <w:tcW w:w="2836" w:type="pct"/>
            <w:vAlign w:val="center"/>
          </w:tcPr>
          <w:p w:rsidR="003C6002" w:rsidRPr="005F5C1B" w:rsidRDefault="003C6002" w:rsidP="003C6002">
            <w:pPr>
              <w:rPr>
                <w:rFonts w:ascii="Times New Roman" w:hAnsi="Times New Roman"/>
                <w:sz w:val="26"/>
                <w:szCs w:val="26"/>
              </w:rPr>
            </w:pPr>
            <w:r w:rsidRPr="005F5C1B">
              <w:rPr>
                <w:rFonts w:ascii="Times New Roman" w:hAnsi="Times New Roman"/>
                <w:sz w:val="26"/>
                <w:szCs w:val="26"/>
              </w:rPr>
              <w:t>Chuẩn bị hồ sơ tuyển sinh lớp 10.</w:t>
            </w:r>
          </w:p>
        </w:tc>
        <w:tc>
          <w:tcPr>
            <w:tcW w:w="1079" w:type="pct"/>
            <w:vAlign w:val="center"/>
          </w:tcPr>
          <w:p w:rsidR="003C6002" w:rsidRPr="005F5C1B" w:rsidRDefault="003C6002" w:rsidP="003C6002">
            <w:pPr>
              <w:rPr>
                <w:rFonts w:ascii="Times New Roman" w:hAnsi="Times New Roman"/>
                <w:sz w:val="26"/>
                <w:szCs w:val="26"/>
              </w:rPr>
            </w:pPr>
            <w:r w:rsidRPr="005F5C1B">
              <w:rPr>
                <w:rFonts w:ascii="Times New Roman" w:hAnsi="Times New Roman"/>
                <w:sz w:val="26"/>
                <w:szCs w:val="26"/>
              </w:rPr>
              <w:t>BGH + GVCN lớp 9</w:t>
            </w:r>
          </w:p>
        </w:tc>
        <w:tc>
          <w:tcPr>
            <w:tcW w:w="469" w:type="pct"/>
          </w:tcPr>
          <w:p w:rsidR="003C6002" w:rsidRPr="005F5C1B" w:rsidRDefault="003C6002" w:rsidP="003C6002">
            <w:pPr>
              <w:rPr>
                <w:rFonts w:ascii="Times New Roman" w:hAnsi="Times New Roman"/>
                <w:sz w:val="26"/>
                <w:szCs w:val="26"/>
              </w:rPr>
            </w:pPr>
          </w:p>
        </w:tc>
      </w:tr>
      <w:tr w:rsidR="004830C4" w:rsidRPr="005F5C1B" w:rsidTr="00376877">
        <w:trPr>
          <w:trHeight w:val="439"/>
        </w:trPr>
        <w:tc>
          <w:tcPr>
            <w:tcW w:w="616" w:type="pct"/>
            <w:vMerge/>
            <w:vAlign w:val="center"/>
          </w:tcPr>
          <w:p w:rsidR="004830C4" w:rsidRPr="005F5C1B" w:rsidRDefault="004830C4" w:rsidP="003C6002">
            <w:pPr>
              <w:rPr>
                <w:rFonts w:ascii="Times New Roman" w:hAnsi="Times New Roman"/>
                <w:bCs/>
                <w:sz w:val="26"/>
                <w:szCs w:val="26"/>
              </w:rPr>
            </w:pPr>
          </w:p>
        </w:tc>
        <w:tc>
          <w:tcPr>
            <w:tcW w:w="2836" w:type="pct"/>
            <w:vAlign w:val="center"/>
          </w:tcPr>
          <w:p w:rsidR="004830C4" w:rsidRPr="005F5C1B" w:rsidRDefault="004830C4" w:rsidP="003C6002">
            <w:pPr>
              <w:rPr>
                <w:rFonts w:ascii="Times New Roman" w:hAnsi="Times New Roman"/>
                <w:sz w:val="26"/>
                <w:szCs w:val="26"/>
              </w:rPr>
            </w:pPr>
            <w:r w:rsidRPr="005F5C1B">
              <w:rPr>
                <w:rFonts w:ascii="Times New Roman" w:hAnsi="Times New Roman"/>
                <w:sz w:val="26"/>
                <w:szCs w:val="26"/>
              </w:rPr>
              <w:t>Ôn thi vào THPT</w:t>
            </w:r>
          </w:p>
        </w:tc>
        <w:tc>
          <w:tcPr>
            <w:tcW w:w="1079" w:type="pct"/>
            <w:vAlign w:val="center"/>
          </w:tcPr>
          <w:p w:rsidR="004830C4" w:rsidRPr="005F5C1B" w:rsidRDefault="004830C4" w:rsidP="004830C4">
            <w:pPr>
              <w:rPr>
                <w:rFonts w:ascii="Times New Roman" w:hAnsi="Times New Roman"/>
                <w:sz w:val="26"/>
                <w:szCs w:val="26"/>
              </w:rPr>
            </w:pPr>
            <w:r w:rsidRPr="005F5C1B">
              <w:rPr>
                <w:rFonts w:ascii="Times New Roman" w:hAnsi="Times New Roman"/>
                <w:sz w:val="26"/>
                <w:szCs w:val="26"/>
              </w:rPr>
              <w:t>BGH + GV ôn thi</w:t>
            </w:r>
          </w:p>
        </w:tc>
        <w:tc>
          <w:tcPr>
            <w:tcW w:w="469" w:type="pct"/>
          </w:tcPr>
          <w:p w:rsidR="004830C4" w:rsidRPr="005F5C1B" w:rsidRDefault="004830C4" w:rsidP="003C6002">
            <w:pPr>
              <w:rPr>
                <w:rFonts w:ascii="Times New Roman" w:hAnsi="Times New Roman"/>
                <w:sz w:val="26"/>
                <w:szCs w:val="26"/>
              </w:rPr>
            </w:pPr>
          </w:p>
        </w:tc>
      </w:tr>
      <w:tr w:rsidR="003C6002" w:rsidRPr="005F5C1B" w:rsidTr="00376877">
        <w:tc>
          <w:tcPr>
            <w:tcW w:w="616" w:type="pct"/>
            <w:vAlign w:val="center"/>
          </w:tcPr>
          <w:p w:rsidR="003C6002" w:rsidRPr="005F5C1B" w:rsidRDefault="00176624" w:rsidP="00DF53F9">
            <w:pPr>
              <w:rPr>
                <w:rFonts w:ascii="Times New Roman" w:hAnsi="Times New Roman"/>
                <w:bCs/>
                <w:sz w:val="26"/>
                <w:szCs w:val="26"/>
              </w:rPr>
            </w:pPr>
            <w:r>
              <w:rPr>
                <w:rFonts w:ascii="Times New Roman" w:hAnsi="Times New Roman"/>
                <w:bCs/>
                <w:sz w:val="26"/>
                <w:szCs w:val="26"/>
              </w:rPr>
              <w:t>07/202</w:t>
            </w:r>
            <w:r w:rsidR="00DF53F9">
              <w:rPr>
                <w:rFonts w:ascii="Times New Roman" w:hAnsi="Times New Roman"/>
                <w:bCs/>
                <w:sz w:val="26"/>
                <w:szCs w:val="26"/>
              </w:rPr>
              <w:t>5</w:t>
            </w:r>
          </w:p>
        </w:tc>
        <w:tc>
          <w:tcPr>
            <w:tcW w:w="2836" w:type="pct"/>
            <w:vAlign w:val="center"/>
          </w:tcPr>
          <w:p w:rsidR="003C6002" w:rsidRPr="005F5C1B" w:rsidRDefault="003C6002" w:rsidP="003C6002">
            <w:pPr>
              <w:rPr>
                <w:rFonts w:ascii="Times New Roman" w:hAnsi="Times New Roman"/>
                <w:sz w:val="26"/>
                <w:szCs w:val="26"/>
              </w:rPr>
            </w:pPr>
            <w:r w:rsidRPr="005F5C1B">
              <w:rPr>
                <w:rFonts w:ascii="Times New Roman" w:hAnsi="Times New Roman"/>
                <w:sz w:val="26"/>
                <w:szCs w:val="26"/>
              </w:rPr>
              <w:t>Tuyển sinh lớp 6</w:t>
            </w:r>
          </w:p>
        </w:tc>
        <w:tc>
          <w:tcPr>
            <w:tcW w:w="1079" w:type="pct"/>
            <w:vAlign w:val="center"/>
          </w:tcPr>
          <w:p w:rsidR="003C6002" w:rsidRPr="005F5C1B" w:rsidRDefault="003C6002" w:rsidP="003C6002">
            <w:pPr>
              <w:rPr>
                <w:rFonts w:ascii="Times New Roman" w:hAnsi="Times New Roman"/>
                <w:sz w:val="26"/>
                <w:szCs w:val="26"/>
              </w:rPr>
            </w:pPr>
            <w:r w:rsidRPr="005F5C1B">
              <w:rPr>
                <w:rFonts w:ascii="Times New Roman" w:hAnsi="Times New Roman"/>
                <w:sz w:val="26"/>
                <w:szCs w:val="26"/>
              </w:rPr>
              <w:t>BGH</w:t>
            </w:r>
          </w:p>
        </w:tc>
        <w:tc>
          <w:tcPr>
            <w:tcW w:w="469" w:type="pct"/>
          </w:tcPr>
          <w:p w:rsidR="003C6002" w:rsidRPr="005F5C1B" w:rsidRDefault="003C6002" w:rsidP="003C6002">
            <w:pPr>
              <w:rPr>
                <w:rFonts w:ascii="Times New Roman" w:hAnsi="Times New Roman"/>
                <w:sz w:val="26"/>
                <w:szCs w:val="26"/>
              </w:rPr>
            </w:pPr>
          </w:p>
        </w:tc>
      </w:tr>
    </w:tbl>
    <w:p w:rsidR="001234D1" w:rsidRDefault="00DB53DD" w:rsidP="00DB53DD">
      <w:pPr>
        <w:jc w:val="both"/>
        <w:rPr>
          <w:rFonts w:ascii="Times New Roman" w:hAnsi="Times New Roman"/>
          <w:b/>
          <w:i/>
          <w:sz w:val="24"/>
          <w:szCs w:val="24"/>
          <w:lang w:val="es-BO"/>
        </w:rPr>
      </w:pPr>
      <w:r w:rsidRPr="005F5C1B">
        <w:rPr>
          <w:rFonts w:ascii="Times New Roman" w:hAnsi="Times New Roman"/>
          <w:b/>
          <w:i/>
          <w:sz w:val="24"/>
          <w:szCs w:val="24"/>
          <w:lang w:val="es-BO"/>
        </w:rPr>
        <w:t xml:space="preserve">   </w:t>
      </w:r>
    </w:p>
    <w:p w:rsidR="001A474E" w:rsidRPr="001A474E" w:rsidRDefault="001234D1" w:rsidP="00DB53DD">
      <w:pPr>
        <w:jc w:val="both"/>
        <w:rPr>
          <w:rFonts w:ascii="Times New Roman" w:hAnsi="Times New Roman"/>
          <w:b/>
          <w:lang w:val="vi-VN"/>
        </w:rPr>
      </w:pPr>
      <w:r>
        <w:rPr>
          <w:rFonts w:ascii="Times New Roman" w:hAnsi="Times New Roman"/>
          <w:b/>
          <w:i/>
          <w:sz w:val="24"/>
          <w:szCs w:val="24"/>
          <w:lang w:val="es-BO"/>
        </w:rPr>
        <w:t xml:space="preserve">     </w:t>
      </w:r>
      <w:r w:rsidR="00DB53DD" w:rsidRPr="005F5C1B">
        <w:rPr>
          <w:rFonts w:ascii="Times New Roman" w:hAnsi="Times New Roman"/>
          <w:b/>
          <w:i/>
          <w:sz w:val="24"/>
          <w:szCs w:val="24"/>
          <w:lang w:val="es-BO"/>
        </w:rPr>
        <w:t>N</w:t>
      </w:r>
      <w:r w:rsidR="00DB53DD" w:rsidRPr="005F5C1B">
        <w:rPr>
          <w:rFonts w:ascii="Times New Roman" w:hAnsi="Times New Roman"/>
          <w:b/>
          <w:i/>
          <w:sz w:val="24"/>
          <w:szCs w:val="24"/>
          <w:lang w:val="vi-VN"/>
        </w:rPr>
        <w:t>ơi nhận:</w:t>
      </w:r>
      <w:r w:rsidR="00DB53DD" w:rsidRPr="005F5C1B">
        <w:rPr>
          <w:rFonts w:ascii="Times New Roman" w:hAnsi="Times New Roman"/>
          <w:b/>
          <w:sz w:val="24"/>
          <w:szCs w:val="24"/>
          <w:lang w:val="vi-VN"/>
        </w:rPr>
        <w:t xml:space="preserve"> </w:t>
      </w:r>
      <w:r w:rsidR="00DB53DD" w:rsidRPr="005F5C1B">
        <w:rPr>
          <w:rFonts w:ascii="Times New Roman" w:hAnsi="Times New Roman"/>
          <w:b/>
          <w:sz w:val="24"/>
          <w:szCs w:val="24"/>
          <w:lang w:val="es-BO"/>
        </w:rPr>
        <w:t xml:space="preserve">                                                                        </w:t>
      </w:r>
      <w:r w:rsidR="00CF659C" w:rsidRPr="005F5C1B">
        <w:rPr>
          <w:rFonts w:ascii="Times New Roman" w:hAnsi="Times New Roman"/>
          <w:b/>
          <w:sz w:val="24"/>
          <w:szCs w:val="24"/>
          <w:lang w:val="es-BO"/>
        </w:rPr>
        <w:t xml:space="preserve">  </w:t>
      </w:r>
      <w:r w:rsidR="00B221D1">
        <w:rPr>
          <w:rFonts w:ascii="Times New Roman" w:hAnsi="Times New Roman"/>
          <w:b/>
          <w:sz w:val="24"/>
          <w:szCs w:val="24"/>
          <w:lang w:val="es-BO"/>
        </w:rPr>
        <w:t xml:space="preserve">           </w:t>
      </w:r>
      <w:r w:rsidR="00CF659C" w:rsidRPr="005F5C1B">
        <w:rPr>
          <w:rFonts w:ascii="Times New Roman" w:hAnsi="Times New Roman"/>
          <w:b/>
          <w:sz w:val="24"/>
          <w:szCs w:val="24"/>
          <w:lang w:val="es-BO"/>
        </w:rPr>
        <w:t xml:space="preserve"> </w:t>
      </w:r>
      <w:r w:rsidR="00DB53DD" w:rsidRPr="005F5C1B">
        <w:rPr>
          <w:rFonts w:ascii="Times New Roman" w:hAnsi="Times New Roman"/>
          <w:b/>
          <w:sz w:val="24"/>
          <w:szCs w:val="24"/>
          <w:lang w:val="es-BO"/>
        </w:rPr>
        <w:t xml:space="preserve">  </w:t>
      </w:r>
      <w:r w:rsidR="001A474E">
        <w:rPr>
          <w:rFonts w:ascii="Times New Roman" w:hAnsi="Times New Roman"/>
          <w:b/>
          <w:sz w:val="24"/>
          <w:szCs w:val="24"/>
          <w:lang w:val="es-BO"/>
        </w:rPr>
        <w:t xml:space="preserve">   </w:t>
      </w:r>
      <w:r w:rsidR="00C26BAB" w:rsidRPr="005F5C1B">
        <w:rPr>
          <w:rFonts w:ascii="Times New Roman" w:hAnsi="Times New Roman"/>
          <w:b/>
          <w:sz w:val="24"/>
          <w:szCs w:val="24"/>
          <w:lang w:val="es-BO"/>
        </w:rPr>
        <w:t xml:space="preserve"> </w:t>
      </w:r>
      <w:r w:rsidR="0094732C">
        <w:rPr>
          <w:rFonts w:ascii="Times New Roman" w:hAnsi="Times New Roman"/>
          <w:b/>
          <w:sz w:val="24"/>
          <w:szCs w:val="24"/>
          <w:lang w:val="es-BO"/>
        </w:rPr>
        <w:t xml:space="preserve">   </w:t>
      </w:r>
      <w:r w:rsidR="00DB53DD" w:rsidRPr="001A474E">
        <w:rPr>
          <w:rFonts w:ascii="Times New Roman" w:hAnsi="Times New Roman"/>
          <w:b/>
          <w:lang w:val="vi-VN"/>
        </w:rPr>
        <w:t>HIỆU TRƯỞNG</w:t>
      </w:r>
    </w:p>
    <w:p w:rsidR="00376877" w:rsidRDefault="00DB53DD" w:rsidP="00DB53DD">
      <w:pPr>
        <w:jc w:val="both"/>
        <w:rPr>
          <w:rFonts w:ascii="Times New Roman" w:hAnsi="Times New Roman"/>
          <w:sz w:val="22"/>
          <w:szCs w:val="22"/>
        </w:rPr>
      </w:pPr>
      <w:r w:rsidRPr="005F5C1B">
        <w:rPr>
          <w:rFonts w:ascii="Times New Roman" w:hAnsi="Times New Roman"/>
          <w:sz w:val="22"/>
          <w:szCs w:val="22"/>
        </w:rPr>
        <w:t xml:space="preserve">          </w:t>
      </w:r>
      <w:r w:rsidR="00C26BAB" w:rsidRPr="005F5C1B">
        <w:rPr>
          <w:rFonts w:ascii="Times New Roman" w:hAnsi="Times New Roman"/>
          <w:sz w:val="22"/>
          <w:szCs w:val="22"/>
          <w:lang w:val="vi-VN"/>
        </w:rPr>
        <w:t>-</w:t>
      </w:r>
      <w:r w:rsidR="00C26BAB" w:rsidRPr="005F5C1B">
        <w:rPr>
          <w:rFonts w:ascii="Times New Roman" w:hAnsi="Times New Roman"/>
          <w:sz w:val="22"/>
          <w:szCs w:val="22"/>
        </w:rPr>
        <w:t xml:space="preserve"> Phòng</w:t>
      </w:r>
      <w:r w:rsidRPr="005F5C1B">
        <w:rPr>
          <w:rFonts w:ascii="Times New Roman" w:hAnsi="Times New Roman"/>
          <w:sz w:val="22"/>
          <w:szCs w:val="22"/>
          <w:lang w:val="vi-VN"/>
        </w:rPr>
        <w:t xml:space="preserve"> GD&amp;ĐT;</w:t>
      </w:r>
      <w:r w:rsidR="00376877">
        <w:rPr>
          <w:rFonts w:ascii="Times New Roman" w:hAnsi="Times New Roman"/>
          <w:sz w:val="22"/>
          <w:szCs w:val="22"/>
        </w:rPr>
        <w:t xml:space="preserve">  </w:t>
      </w:r>
    </w:p>
    <w:p w:rsidR="00DB53DD" w:rsidRPr="005F5C1B" w:rsidRDefault="00376877" w:rsidP="00DB53DD">
      <w:pPr>
        <w:jc w:val="both"/>
        <w:rPr>
          <w:rFonts w:ascii="Times New Roman" w:hAnsi="Times New Roman"/>
          <w:sz w:val="22"/>
          <w:szCs w:val="22"/>
          <w:lang w:val="vi-VN"/>
        </w:rPr>
      </w:pPr>
      <w:r>
        <w:rPr>
          <w:rFonts w:ascii="Times New Roman" w:hAnsi="Times New Roman"/>
          <w:sz w:val="22"/>
          <w:szCs w:val="22"/>
        </w:rPr>
        <w:t xml:space="preserve">        </w:t>
      </w:r>
      <w:r w:rsidR="00DB53DD" w:rsidRPr="005F5C1B">
        <w:rPr>
          <w:rFonts w:ascii="Times New Roman" w:hAnsi="Times New Roman"/>
          <w:sz w:val="22"/>
          <w:szCs w:val="22"/>
        </w:rPr>
        <w:t xml:space="preserve">  </w:t>
      </w:r>
      <w:r w:rsidR="00DB53DD" w:rsidRPr="005F5C1B">
        <w:rPr>
          <w:rFonts w:ascii="Times New Roman" w:hAnsi="Times New Roman"/>
          <w:sz w:val="22"/>
          <w:szCs w:val="22"/>
          <w:lang w:val="vi-VN"/>
        </w:rPr>
        <w:t>- TTCM;</w:t>
      </w:r>
    </w:p>
    <w:p w:rsidR="00DB53DD" w:rsidRDefault="00DB53DD" w:rsidP="00DB53DD">
      <w:pPr>
        <w:jc w:val="both"/>
        <w:rPr>
          <w:rFonts w:ascii="Times New Roman" w:hAnsi="Times New Roman"/>
          <w:sz w:val="22"/>
          <w:szCs w:val="22"/>
        </w:rPr>
      </w:pPr>
      <w:r w:rsidRPr="005F5C1B">
        <w:rPr>
          <w:rFonts w:ascii="Times New Roman" w:hAnsi="Times New Roman"/>
          <w:sz w:val="22"/>
          <w:szCs w:val="22"/>
        </w:rPr>
        <w:t xml:space="preserve">          </w:t>
      </w:r>
      <w:r w:rsidRPr="005F5C1B">
        <w:rPr>
          <w:rFonts w:ascii="Times New Roman" w:hAnsi="Times New Roman"/>
          <w:sz w:val="22"/>
          <w:szCs w:val="22"/>
          <w:lang w:val="vi-VN"/>
        </w:rPr>
        <w:t>- Lưu VT</w:t>
      </w:r>
      <w:r w:rsidRPr="005F5C1B">
        <w:rPr>
          <w:rFonts w:ascii="Times New Roman" w:hAnsi="Times New Roman"/>
          <w:sz w:val="22"/>
          <w:szCs w:val="22"/>
        </w:rPr>
        <w:t>, HT</w:t>
      </w:r>
      <w:r w:rsidR="00CF659C" w:rsidRPr="005F5C1B">
        <w:rPr>
          <w:rFonts w:ascii="Times New Roman" w:hAnsi="Times New Roman"/>
          <w:sz w:val="22"/>
          <w:szCs w:val="22"/>
        </w:rPr>
        <w:t>.</w:t>
      </w:r>
    </w:p>
    <w:p w:rsidR="00C11435" w:rsidRDefault="001A474E" w:rsidP="00DB53DD">
      <w:pPr>
        <w:tabs>
          <w:tab w:val="left" w:pos="540"/>
          <w:tab w:val="left" w:pos="1260"/>
          <w:tab w:val="left" w:pos="2340"/>
          <w:tab w:val="center" w:pos="5760"/>
        </w:tabs>
        <w:spacing w:line="360" w:lineRule="auto"/>
        <w:rPr>
          <w:rFonts w:ascii="Times New Roman" w:hAnsi="Times New Roman"/>
          <w:b/>
          <w:sz w:val="26"/>
          <w:szCs w:val="26"/>
        </w:rPr>
      </w:pPr>
      <w:r>
        <w:rPr>
          <w:rFonts w:ascii="Times New Roman" w:hAnsi="Times New Roman"/>
          <w:b/>
          <w:sz w:val="26"/>
          <w:szCs w:val="26"/>
        </w:rPr>
        <w:t xml:space="preserve">                                                                                                            </w:t>
      </w:r>
    </w:p>
    <w:p w:rsidR="00DB53DD" w:rsidRDefault="00C11435" w:rsidP="00DB53DD">
      <w:pPr>
        <w:tabs>
          <w:tab w:val="left" w:pos="540"/>
          <w:tab w:val="left" w:pos="1260"/>
          <w:tab w:val="left" w:pos="2340"/>
          <w:tab w:val="center" w:pos="5760"/>
        </w:tabs>
        <w:spacing w:line="360" w:lineRule="auto"/>
        <w:rPr>
          <w:rFonts w:ascii="Times New Roman" w:hAnsi="Times New Roman"/>
          <w:b/>
          <w:sz w:val="26"/>
          <w:szCs w:val="26"/>
        </w:rPr>
      </w:pPr>
      <w:r>
        <w:rPr>
          <w:rFonts w:ascii="Times New Roman" w:hAnsi="Times New Roman"/>
          <w:b/>
          <w:sz w:val="26"/>
          <w:szCs w:val="26"/>
        </w:rPr>
        <w:t xml:space="preserve">                                                                                                           </w:t>
      </w:r>
      <w:r w:rsidR="00E07A67">
        <w:rPr>
          <w:rFonts w:ascii="Times New Roman" w:hAnsi="Times New Roman"/>
          <w:b/>
          <w:sz w:val="26"/>
          <w:szCs w:val="26"/>
        </w:rPr>
        <w:t xml:space="preserve">  </w:t>
      </w:r>
      <w:r>
        <w:rPr>
          <w:rFonts w:ascii="Times New Roman" w:hAnsi="Times New Roman"/>
          <w:b/>
          <w:sz w:val="26"/>
          <w:szCs w:val="26"/>
        </w:rPr>
        <w:t xml:space="preserve">   </w:t>
      </w:r>
      <w:r w:rsidR="0094732C">
        <w:rPr>
          <w:rFonts w:ascii="Times New Roman" w:hAnsi="Times New Roman"/>
          <w:b/>
          <w:sz w:val="26"/>
          <w:szCs w:val="26"/>
        </w:rPr>
        <w:t xml:space="preserve">      </w:t>
      </w:r>
      <w:r w:rsidR="00E07A67">
        <w:rPr>
          <w:rFonts w:ascii="Times New Roman" w:hAnsi="Times New Roman"/>
          <w:b/>
          <w:sz w:val="26"/>
          <w:szCs w:val="26"/>
        </w:rPr>
        <w:t xml:space="preserve">     </w:t>
      </w:r>
    </w:p>
    <w:p w:rsidR="00E07A67" w:rsidRDefault="00E07A67" w:rsidP="00E07A67">
      <w:pPr>
        <w:tabs>
          <w:tab w:val="left" w:pos="540"/>
          <w:tab w:val="left" w:pos="1260"/>
          <w:tab w:val="left" w:pos="2340"/>
          <w:tab w:val="center" w:pos="5760"/>
        </w:tabs>
        <w:spacing w:line="360" w:lineRule="auto"/>
        <w:rPr>
          <w:rFonts w:ascii="Times New Roman" w:hAnsi="Times New Roman"/>
          <w:b/>
          <w:sz w:val="26"/>
          <w:szCs w:val="26"/>
        </w:rPr>
      </w:pPr>
      <w:r>
        <w:rPr>
          <w:rFonts w:ascii="Times New Roman" w:hAnsi="Times New Roman"/>
          <w:b/>
          <w:sz w:val="26"/>
          <w:szCs w:val="26"/>
        </w:rPr>
        <w:t xml:space="preserve">                                                                              </w:t>
      </w:r>
      <w:r w:rsidR="008D2BC0">
        <w:rPr>
          <w:rFonts w:ascii="Times New Roman" w:hAnsi="Times New Roman"/>
          <w:b/>
          <w:sz w:val="26"/>
          <w:szCs w:val="26"/>
        </w:rPr>
        <w:t xml:space="preserve">                             </w:t>
      </w:r>
      <w:r>
        <w:rPr>
          <w:rFonts w:ascii="Times New Roman" w:hAnsi="Times New Roman"/>
          <w:b/>
          <w:sz w:val="26"/>
          <w:szCs w:val="26"/>
        </w:rPr>
        <w:t xml:space="preserve">     </w:t>
      </w:r>
      <w:r w:rsidR="00A37E06">
        <w:rPr>
          <w:rFonts w:ascii="Times New Roman" w:hAnsi="Times New Roman"/>
          <w:b/>
          <w:sz w:val="26"/>
          <w:szCs w:val="26"/>
        </w:rPr>
        <w:t>Ngô Đình Trí</w:t>
      </w:r>
    </w:p>
    <w:p w:rsidR="00A32E6C" w:rsidRDefault="00A32E6C" w:rsidP="0092593B">
      <w:pPr>
        <w:tabs>
          <w:tab w:val="left" w:pos="540"/>
          <w:tab w:val="left" w:pos="1260"/>
          <w:tab w:val="left" w:pos="2340"/>
          <w:tab w:val="center" w:pos="5760"/>
        </w:tabs>
        <w:spacing w:line="360" w:lineRule="auto"/>
        <w:jc w:val="center"/>
        <w:rPr>
          <w:rFonts w:ascii="Times New Roman" w:hAnsi="Times New Roman"/>
          <w:b/>
          <w:sz w:val="26"/>
          <w:szCs w:val="26"/>
        </w:rPr>
      </w:pPr>
    </w:p>
    <w:p w:rsidR="00A232AD" w:rsidRDefault="00A37E06" w:rsidP="0092593B">
      <w:pPr>
        <w:tabs>
          <w:tab w:val="left" w:pos="540"/>
          <w:tab w:val="left" w:pos="1260"/>
          <w:tab w:val="left" w:pos="2340"/>
          <w:tab w:val="center" w:pos="5760"/>
        </w:tabs>
        <w:spacing w:line="360" w:lineRule="auto"/>
        <w:jc w:val="center"/>
        <w:rPr>
          <w:rFonts w:ascii="Times New Roman" w:hAnsi="Times New Roman"/>
          <w:b/>
          <w:sz w:val="26"/>
          <w:szCs w:val="26"/>
        </w:rPr>
      </w:pPr>
      <w:r>
        <w:rPr>
          <w:rFonts w:ascii="Times New Roman" w:hAnsi="Times New Roman"/>
          <w:b/>
          <w:sz w:val="26"/>
          <w:szCs w:val="26"/>
        </w:rPr>
        <w:t>PHÊ DUYỆT CỦA HỘI ĐỒNG TRƯỜNG</w:t>
      </w:r>
    </w:p>
    <w:p w:rsidR="00A37E06" w:rsidRDefault="00A37E06" w:rsidP="00EB1941">
      <w:pPr>
        <w:tabs>
          <w:tab w:val="left" w:pos="540"/>
          <w:tab w:val="left" w:pos="1260"/>
          <w:tab w:val="left" w:pos="2340"/>
          <w:tab w:val="center" w:pos="5760"/>
        </w:tabs>
        <w:spacing w:line="360" w:lineRule="auto"/>
        <w:ind w:left="1440"/>
        <w:jc w:val="right"/>
        <w:rPr>
          <w:rFonts w:ascii="Times New Roman" w:hAnsi="Times New Roman"/>
          <w:b/>
          <w:sz w:val="26"/>
          <w:szCs w:val="26"/>
        </w:rPr>
      </w:pPr>
      <w:r>
        <w:rPr>
          <w:rFonts w:ascii="Times New Roman" w:hAnsi="Times New Roman"/>
          <w:b/>
          <w:sz w:val="26"/>
          <w:szCs w:val="26"/>
        </w:rPr>
        <w:t>………………………………………………………………………………………………………………………………………………………………………………………………………………………………………………………</w:t>
      </w:r>
      <w:r w:rsidR="00EB1941">
        <w:rPr>
          <w:rFonts w:ascii="Times New Roman" w:hAnsi="Times New Roman"/>
          <w:b/>
          <w:sz w:val="26"/>
          <w:szCs w:val="26"/>
        </w:rPr>
        <w:t xml:space="preserve">  TM. HỘI ĐỒNG TRƯỜNG</w:t>
      </w:r>
    </w:p>
    <w:p w:rsidR="00EB1941" w:rsidRDefault="00EB1941" w:rsidP="00EB1941">
      <w:pPr>
        <w:tabs>
          <w:tab w:val="left" w:pos="540"/>
          <w:tab w:val="left" w:pos="1260"/>
          <w:tab w:val="left" w:pos="2340"/>
          <w:tab w:val="center" w:pos="5760"/>
        </w:tabs>
        <w:spacing w:line="360" w:lineRule="auto"/>
        <w:ind w:left="1440"/>
        <w:jc w:val="center"/>
        <w:rPr>
          <w:rFonts w:ascii="Times New Roman" w:hAnsi="Times New Roman"/>
          <w:b/>
          <w:sz w:val="26"/>
          <w:szCs w:val="26"/>
        </w:rPr>
      </w:pPr>
      <w:r>
        <w:rPr>
          <w:rFonts w:ascii="Times New Roman" w:hAnsi="Times New Roman"/>
          <w:b/>
          <w:sz w:val="26"/>
          <w:szCs w:val="26"/>
        </w:rPr>
        <w:t xml:space="preserve">                                                                             CHỦ TỊCH</w:t>
      </w:r>
    </w:p>
    <w:p w:rsidR="00EB1941" w:rsidRDefault="00EB1941" w:rsidP="00EB1941">
      <w:pPr>
        <w:tabs>
          <w:tab w:val="left" w:pos="540"/>
          <w:tab w:val="left" w:pos="1260"/>
          <w:tab w:val="left" w:pos="2340"/>
          <w:tab w:val="center" w:pos="5760"/>
        </w:tabs>
        <w:spacing w:line="360" w:lineRule="auto"/>
        <w:ind w:left="1440"/>
        <w:jc w:val="right"/>
        <w:rPr>
          <w:rFonts w:ascii="Times New Roman" w:hAnsi="Times New Roman"/>
          <w:b/>
          <w:sz w:val="26"/>
          <w:szCs w:val="26"/>
        </w:rPr>
      </w:pPr>
    </w:p>
    <w:p w:rsidR="00EB1941" w:rsidRDefault="00EB1941" w:rsidP="00EB1941">
      <w:pPr>
        <w:tabs>
          <w:tab w:val="left" w:pos="540"/>
          <w:tab w:val="left" w:pos="1260"/>
          <w:tab w:val="left" w:pos="2340"/>
          <w:tab w:val="center" w:pos="5760"/>
        </w:tabs>
        <w:spacing w:line="360" w:lineRule="auto"/>
        <w:ind w:left="1440"/>
        <w:jc w:val="right"/>
        <w:rPr>
          <w:rFonts w:ascii="Times New Roman" w:hAnsi="Times New Roman"/>
          <w:b/>
          <w:sz w:val="26"/>
          <w:szCs w:val="26"/>
        </w:rPr>
      </w:pPr>
    </w:p>
    <w:p w:rsidR="00EB1941" w:rsidRDefault="00EB1941" w:rsidP="00EB1941">
      <w:pPr>
        <w:tabs>
          <w:tab w:val="left" w:pos="540"/>
          <w:tab w:val="left" w:pos="1260"/>
          <w:tab w:val="left" w:pos="2340"/>
          <w:tab w:val="center" w:pos="5760"/>
        </w:tabs>
        <w:spacing w:line="360" w:lineRule="auto"/>
        <w:ind w:left="1440"/>
        <w:jc w:val="center"/>
        <w:rPr>
          <w:rFonts w:ascii="Times New Roman" w:hAnsi="Times New Roman"/>
          <w:b/>
          <w:sz w:val="26"/>
          <w:szCs w:val="26"/>
        </w:rPr>
      </w:pPr>
      <w:r>
        <w:rPr>
          <w:rFonts w:ascii="Times New Roman" w:hAnsi="Times New Roman"/>
          <w:b/>
          <w:sz w:val="26"/>
          <w:szCs w:val="26"/>
        </w:rPr>
        <w:t xml:space="preserve">                                                                               Phạm Xuân Thắng</w:t>
      </w:r>
    </w:p>
    <w:sectPr w:rsidR="00EB1941" w:rsidSect="00376877">
      <w:footerReference w:type="default" r:id="rId10"/>
      <w:pgSz w:w="12240" w:h="15840"/>
      <w:pgMar w:top="431" w:right="900" w:bottom="561"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FC9" w:rsidRDefault="009B6FC9" w:rsidP="00640BD0">
      <w:r>
        <w:separator/>
      </w:r>
    </w:p>
  </w:endnote>
  <w:endnote w:type="continuationSeparator" w:id="0">
    <w:p w:rsidR="009B6FC9" w:rsidRDefault="009B6FC9" w:rsidP="0064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Arial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ody">
    <w:altName w:val="Times New Roman"/>
    <w:charset w:val="00"/>
    <w:family w:val="auto"/>
    <w:pitch w:val="variable"/>
    <w:sig w:usb0="00000001"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443302"/>
      <w:docPartObj>
        <w:docPartGallery w:val="Page Numbers (Bottom of Page)"/>
        <w:docPartUnique/>
      </w:docPartObj>
    </w:sdtPr>
    <w:sdtEndPr>
      <w:rPr>
        <w:noProof/>
      </w:rPr>
    </w:sdtEndPr>
    <w:sdtContent>
      <w:p w:rsidR="00151B2B" w:rsidRDefault="00151B2B">
        <w:pPr>
          <w:pStyle w:val="Footer"/>
          <w:jc w:val="center"/>
        </w:pPr>
        <w:r>
          <w:fldChar w:fldCharType="begin"/>
        </w:r>
        <w:r>
          <w:instrText xml:space="preserve"> PAGE   \* MERGEFORMAT </w:instrText>
        </w:r>
        <w:r>
          <w:fldChar w:fldCharType="separate"/>
        </w:r>
        <w:r w:rsidR="00F24669">
          <w:rPr>
            <w:noProof/>
          </w:rPr>
          <w:t>11</w:t>
        </w:r>
        <w:r>
          <w:rPr>
            <w:noProof/>
          </w:rPr>
          <w:fldChar w:fldCharType="end"/>
        </w:r>
      </w:p>
    </w:sdtContent>
  </w:sdt>
  <w:p w:rsidR="00151B2B" w:rsidRDefault="00151B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FC9" w:rsidRDefault="009B6FC9" w:rsidP="00640BD0">
      <w:r>
        <w:separator/>
      </w:r>
    </w:p>
  </w:footnote>
  <w:footnote w:type="continuationSeparator" w:id="0">
    <w:p w:rsidR="009B6FC9" w:rsidRDefault="009B6FC9" w:rsidP="00640B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C981FF8"/>
    <w:lvl w:ilvl="0">
      <w:numFmt w:val="bullet"/>
      <w:lvlText w:val="*"/>
      <w:lvlJc w:val="left"/>
    </w:lvl>
  </w:abstractNum>
  <w:abstractNum w:abstractNumId="1" w15:restartNumberingAfterBreak="0">
    <w:nsid w:val="01D60AB2"/>
    <w:multiLevelType w:val="hybridMultilevel"/>
    <w:tmpl w:val="D3C82274"/>
    <w:lvl w:ilvl="0" w:tplc="6A78D4FE">
      <w:start w:val="3"/>
      <w:numFmt w:val="bullet"/>
      <w:lvlText w:val=""/>
      <w:lvlJc w:val="left"/>
      <w:pPr>
        <w:ind w:left="1212" w:hanging="360"/>
      </w:pPr>
      <w:rPr>
        <w:rFonts w:ascii="Symbol" w:eastAsia="Times New Roman" w:hAnsi="Symbol" w:cs="Times New Roman" w:hint="default"/>
      </w:rPr>
    </w:lvl>
    <w:lvl w:ilvl="1" w:tplc="042A0003" w:tentative="1">
      <w:start w:val="1"/>
      <w:numFmt w:val="bullet"/>
      <w:lvlText w:val="o"/>
      <w:lvlJc w:val="left"/>
      <w:pPr>
        <w:ind w:left="1932" w:hanging="360"/>
      </w:pPr>
      <w:rPr>
        <w:rFonts w:ascii="Courier New" w:hAnsi="Courier New" w:cs="Courier New" w:hint="default"/>
      </w:rPr>
    </w:lvl>
    <w:lvl w:ilvl="2" w:tplc="042A0005" w:tentative="1">
      <w:start w:val="1"/>
      <w:numFmt w:val="bullet"/>
      <w:lvlText w:val=""/>
      <w:lvlJc w:val="left"/>
      <w:pPr>
        <w:ind w:left="2652" w:hanging="360"/>
      </w:pPr>
      <w:rPr>
        <w:rFonts w:ascii="Wingdings" w:hAnsi="Wingdings" w:hint="default"/>
      </w:rPr>
    </w:lvl>
    <w:lvl w:ilvl="3" w:tplc="042A0001" w:tentative="1">
      <w:start w:val="1"/>
      <w:numFmt w:val="bullet"/>
      <w:lvlText w:val=""/>
      <w:lvlJc w:val="left"/>
      <w:pPr>
        <w:ind w:left="3372" w:hanging="360"/>
      </w:pPr>
      <w:rPr>
        <w:rFonts w:ascii="Symbol" w:hAnsi="Symbol" w:hint="default"/>
      </w:rPr>
    </w:lvl>
    <w:lvl w:ilvl="4" w:tplc="042A0003" w:tentative="1">
      <w:start w:val="1"/>
      <w:numFmt w:val="bullet"/>
      <w:lvlText w:val="o"/>
      <w:lvlJc w:val="left"/>
      <w:pPr>
        <w:ind w:left="4092" w:hanging="360"/>
      </w:pPr>
      <w:rPr>
        <w:rFonts w:ascii="Courier New" w:hAnsi="Courier New" w:cs="Courier New" w:hint="default"/>
      </w:rPr>
    </w:lvl>
    <w:lvl w:ilvl="5" w:tplc="042A0005" w:tentative="1">
      <w:start w:val="1"/>
      <w:numFmt w:val="bullet"/>
      <w:lvlText w:val=""/>
      <w:lvlJc w:val="left"/>
      <w:pPr>
        <w:ind w:left="4812" w:hanging="360"/>
      </w:pPr>
      <w:rPr>
        <w:rFonts w:ascii="Wingdings" w:hAnsi="Wingdings" w:hint="default"/>
      </w:rPr>
    </w:lvl>
    <w:lvl w:ilvl="6" w:tplc="042A0001" w:tentative="1">
      <w:start w:val="1"/>
      <w:numFmt w:val="bullet"/>
      <w:lvlText w:val=""/>
      <w:lvlJc w:val="left"/>
      <w:pPr>
        <w:ind w:left="5532" w:hanging="360"/>
      </w:pPr>
      <w:rPr>
        <w:rFonts w:ascii="Symbol" w:hAnsi="Symbol" w:hint="default"/>
      </w:rPr>
    </w:lvl>
    <w:lvl w:ilvl="7" w:tplc="042A0003" w:tentative="1">
      <w:start w:val="1"/>
      <w:numFmt w:val="bullet"/>
      <w:lvlText w:val="o"/>
      <w:lvlJc w:val="left"/>
      <w:pPr>
        <w:ind w:left="6252" w:hanging="360"/>
      </w:pPr>
      <w:rPr>
        <w:rFonts w:ascii="Courier New" w:hAnsi="Courier New" w:cs="Courier New" w:hint="default"/>
      </w:rPr>
    </w:lvl>
    <w:lvl w:ilvl="8" w:tplc="042A0005" w:tentative="1">
      <w:start w:val="1"/>
      <w:numFmt w:val="bullet"/>
      <w:lvlText w:val=""/>
      <w:lvlJc w:val="left"/>
      <w:pPr>
        <w:ind w:left="6972" w:hanging="360"/>
      </w:pPr>
      <w:rPr>
        <w:rFonts w:ascii="Wingdings" w:hAnsi="Wingdings" w:hint="default"/>
      </w:rPr>
    </w:lvl>
  </w:abstractNum>
  <w:abstractNum w:abstractNumId="2" w15:restartNumberingAfterBreak="0">
    <w:nsid w:val="022A34E8"/>
    <w:multiLevelType w:val="hybridMultilevel"/>
    <w:tmpl w:val="4966517E"/>
    <w:lvl w:ilvl="0" w:tplc="CDCCBDF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27AE3"/>
    <w:multiLevelType w:val="hybridMultilevel"/>
    <w:tmpl w:val="5492EED2"/>
    <w:lvl w:ilvl="0" w:tplc="27C63D98">
      <w:start w:val="1"/>
      <w:numFmt w:val="decimal"/>
      <w:lvlText w:val="%1"/>
      <w:lvlJc w:val="center"/>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4" w15:restartNumberingAfterBreak="0">
    <w:nsid w:val="0CA9518F"/>
    <w:multiLevelType w:val="hybridMultilevel"/>
    <w:tmpl w:val="E88AB1B4"/>
    <w:lvl w:ilvl="0" w:tplc="43C423D4">
      <w:start w:val="3"/>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13293A91"/>
    <w:multiLevelType w:val="hybridMultilevel"/>
    <w:tmpl w:val="FD148118"/>
    <w:lvl w:ilvl="0" w:tplc="FFFFFFFF">
      <w:start w:val="1"/>
      <w:numFmt w:val="bullet"/>
      <w:lvlText w:val=""/>
      <w:lvlJc w:val="left"/>
      <w:pPr>
        <w:tabs>
          <w:tab w:val="num" w:pos="1800"/>
        </w:tabs>
        <w:ind w:left="1800" w:hanging="360"/>
      </w:pPr>
      <w:rPr>
        <w:rFonts w:ascii="Symbol" w:hAnsi="Symbol" w:hint="default"/>
      </w:rPr>
    </w:lvl>
    <w:lvl w:ilvl="1" w:tplc="0409000D">
      <w:start w:val="1"/>
      <w:numFmt w:val="bullet"/>
      <w:lvlText w:val=""/>
      <w:lvlJc w:val="left"/>
      <w:pPr>
        <w:tabs>
          <w:tab w:val="num" w:pos="2520"/>
        </w:tabs>
        <w:ind w:left="2520" w:hanging="360"/>
      </w:pPr>
      <w:rPr>
        <w:rFonts w:ascii="Wingdings" w:hAnsi="Wingdings"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Verdana"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Verdana"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45E1F12"/>
    <w:multiLevelType w:val="hybridMultilevel"/>
    <w:tmpl w:val="29449BCC"/>
    <w:lvl w:ilvl="0" w:tplc="B6AA33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6D2D91"/>
    <w:multiLevelType w:val="hybridMultilevel"/>
    <w:tmpl w:val="6BB8F32E"/>
    <w:lvl w:ilvl="0" w:tplc="F3C2EF12">
      <w:start w:val="1"/>
      <w:numFmt w:val="decimal"/>
      <w:lvlText w:val="%1."/>
      <w:lvlJc w:val="left"/>
      <w:pPr>
        <w:tabs>
          <w:tab w:val="num" w:pos="643"/>
        </w:tabs>
        <w:ind w:left="643" w:hanging="360"/>
      </w:pPr>
      <w:rPr>
        <w:rFonts w:hint="default"/>
        <w:b w:val="0"/>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8" w15:restartNumberingAfterBreak="0">
    <w:nsid w:val="225A0968"/>
    <w:multiLevelType w:val="hybridMultilevel"/>
    <w:tmpl w:val="11BA67C2"/>
    <w:lvl w:ilvl="0" w:tplc="9ABA651A">
      <w:start w:val="1"/>
      <w:numFmt w:val="bullet"/>
      <w:lvlText w:val=""/>
      <w:lvlJc w:val="left"/>
      <w:pPr>
        <w:tabs>
          <w:tab w:val="num" w:pos="360"/>
        </w:tabs>
        <w:ind w:left="360" w:hanging="360"/>
      </w:pPr>
      <w:rPr>
        <w:rFonts w:ascii="Symbol" w:hAnsi="Symbol" w:hint="default"/>
      </w:rPr>
    </w:lvl>
    <w:lvl w:ilvl="1" w:tplc="F216BB40">
      <w:start w:val="4"/>
      <w:numFmt w:val="bullet"/>
      <w:lvlText w:val="-"/>
      <w:lvlJc w:val="left"/>
      <w:pPr>
        <w:tabs>
          <w:tab w:val="num" w:pos="1530"/>
        </w:tabs>
        <w:ind w:left="1530" w:hanging="360"/>
      </w:pPr>
      <w:rPr>
        <w:rFonts w:ascii="VNI-Times" w:eastAsia="Times New Roman" w:hAnsi="VNI-Times" w:cs="Times New Roman"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9" w15:restartNumberingAfterBreak="0">
    <w:nsid w:val="22A5566C"/>
    <w:multiLevelType w:val="hybridMultilevel"/>
    <w:tmpl w:val="732AA446"/>
    <w:lvl w:ilvl="0" w:tplc="FA309CAC">
      <w:numFmt w:val="bullet"/>
      <w:lvlText w:val="-"/>
      <w:lvlJc w:val="left"/>
      <w:pPr>
        <w:ind w:left="1523" w:hanging="360"/>
      </w:pPr>
      <w:rPr>
        <w:rFonts w:ascii="Times New Roman" w:eastAsia="Times New Roman" w:hAnsi="Times New Roman" w:cs="Times New Roman" w:hint="default"/>
        <w:b/>
      </w:rPr>
    </w:lvl>
    <w:lvl w:ilvl="1" w:tplc="042A0003" w:tentative="1">
      <w:start w:val="1"/>
      <w:numFmt w:val="bullet"/>
      <w:lvlText w:val="o"/>
      <w:lvlJc w:val="left"/>
      <w:pPr>
        <w:ind w:left="2243" w:hanging="360"/>
      </w:pPr>
      <w:rPr>
        <w:rFonts w:ascii="Courier New" w:hAnsi="Courier New" w:cs="Courier New" w:hint="default"/>
      </w:rPr>
    </w:lvl>
    <w:lvl w:ilvl="2" w:tplc="042A0005" w:tentative="1">
      <w:start w:val="1"/>
      <w:numFmt w:val="bullet"/>
      <w:lvlText w:val=""/>
      <w:lvlJc w:val="left"/>
      <w:pPr>
        <w:ind w:left="2963" w:hanging="360"/>
      </w:pPr>
      <w:rPr>
        <w:rFonts w:ascii="Wingdings" w:hAnsi="Wingdings" w:hint="default"/>
      </w:rPr>
    </w:lvl>
    <w:lvl w:ilvl="3" w:tplc="042A0001" w:tentative="1">
      <w:start w:val="1"/>
      <w:numFmt w:val="bullet"/>
      <w:lvlText w:val=""/>
      <w:lvlJc w:val="left"/>
      <w:pPr>
        <w:ind w:left="3683" w:hanging="360"/>
      </w:pPr>
      <w:rPr>
        <w:rFonts w:ascii="Symbol" w:hAnsi="Symbol" w:hint="default"/>
      </w:rPr>
    </w:lvl>
    <w:lvl w:ilvl="4" w:tplc="042A0003" w:tentative="1">
      <w:start w:val="1"/>
      <w:numFmt w:val="bullet"/>
      <w:lvlText w:val="o"/>
      <w:lvlJc w:val="left"/>
      <w:pPr>
        <w:ind w:left="4403" w:hanging="360"/>
      </w:pPr>
      <w:rPr>
        <w:rFonts w:ascii="Courier New" w:hAnsi="Courier New" w:cs="Courier New" w:hint="default"/>
      </w:rPr>
    </w:lvl>
    <w:lvl w:ilvl="5" w:tplc="042A0005" w:tentative="1">
      <w:start w:val="1"/>
      <w:numFmt w:val="bullet"/>
      <w:lvlText w:val=""/>
      <w:lvlJc w:val="left"/>
      <w:pPr>
        <w:ind w:left="5123" w:hanging="360"/>
      </w:pPr>
      <w:rPr>
        <w:rFonts w:ascii="Wingdings" w:hAnsi="Wingdings" w:hint="default"/>
      </w:rPr>
    </w:lvl>
    <w:lvl w:ilvl="6" w:tplc="042A0001" w:tentative="1">
      <w:start w:val="1"/>
      <w:numFmt w:val="bullet"/>
      <w:lvlText w:val=""/>
      <w:lvlJc w:val="left"/>
      <w:pPr>
        <w:ind w:left="5843" w:hanging="360"/>
      </w:pPr>
      <w:rPr>
        <w:rFonts w:ascii="Symbol" w:hAnsi="Symbol" w:hint="default"/>
      </w:rPr>
    </w:lvl>
    <w:lvl w:ilvl="7" w:tplc="042A0003" w:tentative="1">
      <w:start w:val="1"/>
      <w:numFmt w:val="bullet"/>
      <w:lvlText w:val="o"/>
      <w:lvlJc w:val="left"/>
      <w:pPr>
        <w:ind w:left="6563" w:hanging="360"/>
      </w:pPr>
      <w:rPr>
        <w:rFonts w:ascii="Courier New" w:hAnsi="Courier New" w:cs="Courier New" w:hint="default"/>
      </w:rPr>
    </w:lvl>
    <w:lvl w:ilvl="8" w:tplc="042A0005" w:tentative="1">
      <w:start w:val="1"/>
      <w:numFmt w:val="bullet"/>
      <w:lvlText w:val=""/>
      <w:lvlJc w:val="left"/>
      <w:pPr>
        <w:ind w:left="7283" w:hanging="360"/>
      </w:pPr>
      <w:rPr>
        <w:rFonts w:ascii="Wingdings" w:hAnsi="Wingdings" w:hint="default"/>
      </w:rPr>
    </w:lvl>
  </w:abstractNum>
  <w:abstractNum w:abstractNumId="10" w15:restartNumberingAfterBreak="0">
    <w:nsid w:val="27036049"/>
    <w:multiLevelType w:val="hybridMultilevel"/>
    <w:tmpl w:val="B8F0455E"/>
    <w:lvl w:ilvl="0" w:tplc="B2CCCB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F73AE5"/>
    <w:multiLevelType w:val="hybridMultilevel"/>
    <w:tmpl w:val="57BC2EA0"/>
    <w:lvl w:ilvl="0" w:tplc="AA7AA8C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2BB44975"/>
    <w:multiLevelType w:val="hybridMultilevel"/>
    <w:tmpl w:val="31C82B44"/>
    <w:lvl w:ilvl="0" w:tplc="926E056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8A6321"/>
    <w:multiLevelType w:val="multilevel"/>
    <w:tmpl w:val="5C12911A"/>
    <w:lvl w:ilvl="0">
      <w:start w:val="8"/>
      <w:numFmt w:val="decimal"/>
      <w:lvlText w:val="%1."/>
      <w:lvlJc w:val="left"/>
      <w:pPr>
        <w:ind w:left="585" w:hanging="585"/>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F5C05C8"/>
    <w:multiLevelType w:val="hybridMultilevel"/>
    <w:tmpl w:val="B748FE4E"/>
    <w:lvl w:ilvl="0" w:tplc="BBF4F8BA">
      <w:start w:val="3"/>
      <w:numFmt w:val="bullet"/>
      <w:lvlText w:val=""/>
      <w:lvlJc w:val="left"/>
      <w:pPr>
        <w:tabs>
          <w:tab w:val="num" w:pos="1650"/>
        </w:tabs>
        <w:ind w:left="1650" w:hanging="93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FF217EA"/>
    <w:multiLevelType w:val="multilevel"/>
    <w:tmpl w:val="002CE5E6"/>
    <w:lvl w:ilvl="0">
      <w:start w:val="1"/>
      <w:numFmt w:val="decimal"/>
      <w:lvlText w:val="%1."/>
      <w:lvlJc w:val="left"/>
      <w:pPr>
        <w:ind w:left="1080" w:hanging="360"/>
      </w:pPr>
      <w:rPr>
        <w:rFonts w:hint="default"/>
        <w:b w:val="0"/>
      </w:rPr>
    </w:lvl>
    <w:lvl w:ilvl="1">
      <w:start w:val="1"/>
      <w:numFmt w:val="decimal"/>
      <w:isLgl/>
      <w:lvlText w:val="%1.%2."/>
      <w:lvlJc w:val="left"/>
      <w:pPr>
        <w:ind w:left="193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1080"/>
      </w:pPr>
      <w:rPr>
        <w:rFonts w:hint="default"/>
      </w:rPr>
    </w:lvl>
    <w:lvl w:ilvl="4">
      <w:start w:val="1"/>
      <w:numFmt w:val="decimal"/>
      <w:isLgl/>
      <w:lvlText w:val="%1.%2.%3.%4.%5."/>
      <w:lvlJc w:val="left"/>
      <w:pPr>
        <w:ind w:left="3764" w:hanging="1080"/>
      </w:pPr>
      <w:rPr>
        <w:rFonts w:hint="default"/>
      </w:rPr>
    </w:lvl>
    <w:lvl w:ilvl="5">
      <w:start w:val="1"/>
      <w:numFmt w:val="decimal"/>
      <w:isLgl/>
      <w:lvlText w:val="%1.%2.%3.%4.%5.%6."/>
      <w:lvlJc w:val="left"/>
      <w:pPr>
        <w:ind w:left="4615" w:hanging="1440"/>
      </w:pPr>
      <w:rPr>
        <w:rFonts w:hint="default"/>
      </w:rPr>
    </w:lvl>
    <w:lvl w:ilvl="6">
      <w:start w:val="1"/>
      <w:numFmt w:val="decimal"/>
      <w:isLgl/>
      <w:lvlText w:val="%1.%2.%3.%4.%5.%6.%7."/>
      <w:lvlJc w:val="left"/>
      <w:pPr>
        <w:ind w:left="5466" w:hanging="1800"/>
      </w:pPr>
      <w:rPr>
        <w:rFonts w:hint="default"/>
      </w:rPr>
    </w:lvl>
    <w:lvl w:ilvl="7">
      <w:start w:val="1"/>
      <w:numFmt w:val="decimal"/>
      <w:isLgl/>
      <w:lvlText w:val="%1.%2.%3.%4.%5.%6.%7.%8."/>
      <w:lvlJc w:val="left"/>
      <w:pPr>
        <w:ind w:left="5957" w:hanging="1800"/>
      </w:pPr>
      <w:rPr>
        <w:rFonts w:hint="default"/>
      </w:rPr>
    </w:lvl>
    <w:lvl w:ilvl="8">
      <w:start w:val="1"/>
      <w:numFmt w:val="decimal"/>
      <w:isLgl/>
      <w:lvlText w:val="%1.%2.%3.%4.%5.%6.%7.%8.%9."/>
      <w:lvlJc w:val="left"/>
      <w:pPr>
        <w:ind w:left="6808" w:hanging="2160"/>
      </w:pPr>
      <w:rPr>
        <w:rFonts w:hint="default"/>
      </w:rPr>
    </w:lvl>
  </w:abstractNum>
  <w:abstractNum w:abstractNumId="16" w15:restartNumberingAfterBreak="0">
    <w:nsid w:val="302D6B8B"/>
    <w:multiLevelType w:val="hybridMultilevel"/>
    <w:tmpl w:val="BA7E113E"/>
    <w:lvl w:ilvl="0" w:tplc="659EB7E8">
      <w:start w:val="6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055066"/>
    <w:multiLevelType w:val="hybridMultilevel"/>
    <w:tmpl w:val="E9F28F6E"/>
    <w:lvl w:ilvl="0" w:tplc="18F23E44">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7A61F37"/>
    <w:multiLevelType w:val="hybridMultilevel"/>
    <w:tmpl w:val="9E92B7A2"/>
    <w:lvl w:ilvl="0" w:tplc="3342CD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B2922"/>
    <w:multiLevelType w:val="hybridMultilevel"/>
    <w:tmpl w:val="52F4AADE"/>
    <w:lvl w:ilvl="0" w:tplc="25161EB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47349E"/>
    <w:multiLevelType w:val="hybridMultilevel"/>
    <w:tmpl w:val="3F24A37E"/>
    <w:lvl w:ilvl="0" w:tplc="04AEE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BC6878"/>
    <w:multiLevelType w:val="multilevel"/>
    <w:tmpl w:val="476ED858"/>
    <w:lvl w:ilvl="0">
      <w:start w:val="8"/>
      <w:numFmt w:val="decimal"/>
      <w:lvlText w:val="%1"/>
      <w:lvlJc w:val="left"/>
      <w:pPr>
        <w:ind w:left="525" w:hanging="525"/>
      </w:pPr>
      <w:rPr>
        <w:rFonts w:hint="default"/>
      </w:rPr>
    </w:lvl>
    <w:lvl w:ilvl="1">
      <w:start w:val="4"/>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21A0833"/>
    <w:multiLevelType w:val="multilevel"/>
    <w:tmpl w:val="855A4114"/>
    <w:lvl w:ilvl="0">
      <w:start w:val="1"/>
      <w:numFmt w:val="decimal"/>
      <w:lvlText w:val="%1."/>
      <w:lvlJc w:val="left"/>
      <w:pPr>
        <w:ind w:left="644" w:hanging="360"/>
      </w:pPr>
    </w:lvl>
    <w:lvl w:ilvl="1">
      <w:start w:val="2"/>
      <w:numFmt w:val="decimal"/>
      <w:isLgl/>
      <w:lvlText w:val="%1.%2."/>
      <w:lvlJc w:val="left"/>
      <w:pPr>
        <w:ind w:left="1004" w:hanging="72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084" w:hanging="1800"/>
      </w:pPr>
    </w:lvl>
  </w:abstractNum>
  <w:abstractNum w:abstractNumId="23" w15:restartNumberingAfterBreak="0">
    <w:nsid w:val="53535FF7"/>
    <w:multiLevelType w:val="multilevel"/>
    <w:tmpl w:val="8ADC7A58"/>
    <w:lvl w:ilvl="0">
      <w:start w:val="1"/>
      <w:numFmt w:val="decimal"/>
      <w:lvlText w:val="%1."/>
      <w:lvlJc w:val="left"/>
      <w:pPr>
        <w:ind w:left="644" w:hanging="360"/>
      </w:pPr>
    </w:lvl>
    <w:lvl w:ilvl="1">
      <w:start w:val="1"/>
      <w:numFmt w:val="decimal"/>
      <w:isLgl/>
      <w:lvlText w:val="%1.%2."/>
      <w:lvlJc w:val="left"/>
      <w:pPr>
        <w:ind w:left="1004" w:hanging="72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084" w:hanging="1800"/>
      </w:pPr>
    </w:lvl>
  </w:abstractNum>
  <w:abstractNum w:abstractNumId="24" w15:restartNumberingAfterBreak="0">
    <w:nsid w:val="592225BC"/>
    <w:multiLevelType w:val="hybridMultilevel"/>
    <w:tmpl w:val="B1045D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616B24"/>
    <w:multiLevelType w:val="hybridMultilevel"/>
    <w:tmpl w:val="F83EEDC2"/>
    <w:lvl w:ilvl="0" w:tplc="C3542A74">
      <w:start w:val="5"/>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5C1141BD"/>
    <w:multiLevelType w:val="hybridMultilevel"/>
    <w:tmpl w:val="454A81C6"/>
    <w:lvl w:ilvl="0" w:tplc="790089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C352F3"/>
    <w:multiLevelType w:val="hybridMultilevel"/>
    <w:tmpl w:val="A7562480"/>
    <w:lvl w:ilvl="0" w:tplc="33C43B5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8E2F78"/>
    <w:multiLevelType w:val="hybridMultilevel"/>
    <w:tmpl w:val="D35277B4"/>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2E701A9"/>
    <w:multiLevelType w:val="hybridMultilevel"/>
    <w:tmpl w:val="811C9C9A"/>
    <w:lvl w:ilvl="0" w:tplc="F1CA8E10">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0" w15:restartNumberingAfterBreak="0">
    <w:nsid w:val="63C71E59"/>
    <w:multiLevelType w:val="hybridMultilevel"/>
    <w:tmpl w:val="BA00392A"/>
    <w:lvl w:ilvl="0" w:tplc="9E6E6C28">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653C6C77"/>
    <w:multiLevelType w:val="hybridMultilevel"/>
    <w:tmpl w:val="015C8828"/>
    <w:lvl w:ilvl="0" w:tplc="25CEB10E">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A37B69"/>
    <w:multiLevelType w:val="hybridMultilevel"/>
    <w:tmpl w:val="CC42AA5A"/>
    <w:lvl w:ilvl="0" w:tplc="763ECD3A">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33" w15:restartNumberingAfterBreak="0">
    <w:nsid w:val="6DD553F5"/>
    <w:multiLevelType w:val="hybridMultilevel"/>
    <w:tmpl w:val="5954732C"/>
    <w:lvl w:ilvl="0" w:tplc="E2C8CE6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ED65655"/>
    <w:multiLevelType w:val="hybridMultilevel"/>
    <w:tmpl w:val="7E50527C"/>
    <w:lvl w:ilvl="0" w:tplc="B5225ABE">
      <w:start w:val="3"/>
      <w:numFmt w:val="bullet"/>
      <w:lvlText w:val=""/>
      <w:lvlJc w:val="left"/>
      <w:pPr>
        <w:ind w:left="1212" w:hanging="360"/>
      </w:pPr>
      <w:rPr>
        <w:rFonts w:ascii="Symbol" w:eastAsia="Times New Roman" w:hAnsi="Symbol" w:cs="Times New Roman" w:hint="default"/>
      </w:rPr>
    </w:lvl>
    <w:lvl w:ilvl="1" w:tplc="042A0003" w:tentative="1">
      <w:start w:val="1"/>
      <w:numFmt w:val="bullet"/>
      <w:lvlText w:val="o"/>
      <w:lvlJc w:val="left"/>
      <w:pPr>
        <w:ind w:left="1932" w:hanging="360"/>
      </w:pPr>
      <w:rPr>
        <w:rFonts w:ascii="Courier New" w:hAnsi="Courier New" w:cs="Courier New" w:hint="default"/>
      </w:rPr>
    </w:lvl>
    <w:lvl w:ilvl="2" w:tplc="042A0005" w:tentative="1">
      <w:start w:val="1"/>
      <w:numFmt w:val="bullet"/>
      <w:lvlText w:val=""/>
      <w:lvlJc w:val="left"/>
      <w:pPr>
        <w:ind w:left="2652" w:hanging="360"/>
      </w:pPr>
      <w:rPr>
        <w:rFonts w:ascii="Wingdings" w:hAnsi="Wingdings" w:hint="default"/>
      </w:rPr>
    </w:lvl>
    <w:lvl w:ilvl="3" w:tplc="042A0001" w:tentative="1">
      <w:start w:val="1"/>
      <w:numFmt w:val="bullet"/>
      <w:lvlText w:val=""/>
      <w:lvlJc w:val="left"/>
      <w:pPr>
        <w:ind w:left="3372" w:hanging="360"/>
      </w:pPr>
      <w:rPr>
        <w:rFonts w:ascii="Symbol" w:hAnsi="Symbol" w:hint="default"/>
      </w:rPr>
    </w:lvl>
    <w:lvl w:ilvl="4" w:tplc="042A0003" w:tentative="1">
      <w:start w:val="1"/>
      <w:numFmt w:val="bullet"/>
      <w:lvlText w:val="o"/>
      <w:lvlJc w:val="left"/>
      <w:pPr>
        <w:ind w:left="4092" w:hanging="360"/>
      </w:pPr>
      <w:rPr>
        <w:rFonts w:ascii="Courier New" w:hAnsi="Courier New" w:cs="Courier New" w:hint="default"/>
      </w:rPr>
    </w:lvl>
    <w:lvl w:ilvl="5" w:tplc="042A0005" w:tentative="1">
      <w:start w:val="1"/>
      <w:numFmt w:val="bullet"/>
      <w:lvlText w:val=""/>
      <w:lvlJc w:val="left"/>
      <w:pPr>
        <w:ind w:left="4812" w:hanging="360"/>
      </w:pPr>
      <w:rPr>
        <w:rFonts w:ascii="Wingdings" w:hAnsi="Wingdings" w:hint="default"/>
      </w:rPr>
    </w:lvl>
    <w:lvl w:ilvl="6" w:tplc="042A0001" w:tentative="1">
      <w:start w:val="1"/>
      <w:numFmt w:val="bullet"/>
      <w:lvlText w:val=""/>
      <w:lvlJc w:val="left"/>
      <w:pPr>
        <w:ind w:left="5532" w:hanging="360"/>
      </w:pPr>
      <w:rPr>
        <w:rFonts w:ascii="Symbol" w:hAnsi="Symbol" w:hint="default"/>
      </w:rPr>
    </w:lvl>
    <w:lvl w:ilvl="7" w:tplc="042A0003" w:tentative="1">
      <w:start w:val="1"/>
      <w:numFmt w:val="bullet"/>
      <w:lvlText w:val="o"/>
      <w:lvlJc w:val="left"/>
      <w:pPr>
        <w:ind w:left="6252" w:hanging="360"/>
      </w:pPr>
      <w:rPr>
        <w:rFonts w:ascii="Courier New" w:hAnsi="Courier New" w:cs="Courier New" w:hint="default"/>
      </w:rPr>
    </w:lvl>
    <w:lvl w:ilvl="8" w:tplc="042A0005" w:tentative="1">
      <w:start w:val="1"/>
      <w:numFmt w:val="bullet"/>
      <w:lvlText w:val=""/>
      <w:lvlJc w:val="left"/>
      <w:pPr>
        <w:ind w:left="6972" w:hanging="360"/>
      </w:pPr>
      <w:rPr>
        <w:rFonts w:ascii="Wingdings" w:hAnsi="Wingdings" w:hint="default"/>
      </w:rPr>
    </w:lvl>
  </w:abstractNum>
  <w:abstractNum w:abstractNumId="35" w15:restartNumberingAfterBreak="0">
    <w:nsid w:val="700B3893"/>
    <w:multiLevelType w:val="hybridMultilevel"/>
    <w:tmpl w:val="A08000A6"/>
    <w:lvl w:ilvl="0" w:tplc="74B4A2A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AD5596"/>
    <w:multiLevelType w:val="multilevel"/>
    <w:tmpl w:val="570CF0F2"/>
    <w:lvl w:ilvl="0">
      <w:start w:val="8"/>
      <w:numFmt w:val="decimal"/>
      <w:lvlText w:val="%1"/>
      <w:lvlJc w:val="left"/>
      <w:pPr>
        <w:ind w:left="525" w:hanging="525"/>
      </w:pPr>
      <w:rPr>
        <w:rFonts w:hint="default"/>
      </w:rPr>
    </w:lvl>
    <w:lvl w:ilvl="1">
      <w:start w:val="3"/>
      <w:numFmt w:val="decimal"/>
      <w:lvlText w:val="%1.%2"/>
      <w:lvlJc w:val="left"/>
      <w:pPr>
        <w:ind w:left="1065" w:hanging="52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7" w15:restartNumberingAfterBreak="0">
    <w:nsid w:val="771C3779"/>
    <w:multiLevelType w:val="hybridMultilevel"/>
    <w:tmpl w:val="F958492C"/>
    <w:lvl w:ilvl="0" w:tplc="7EA020EA">
      <w:start w:val="1"/>
      <w:numFmt w:val="lowerLetter"/>
      <w:lvlText w:val="%1."/>
      <w:lvlJc w:val="left"/>
      <w:pPr>
        <w:tabs>
          <w:tab w:val="num" w:pos="1740"/>
        </w:tabs>
        <w:ind w:left="1740" w:hanging="10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C2F5FE8"/>
    <w:multiLevelType w:val="multilevel"/>
    <w:tmpl w:val="08CA669C"/>
    <w:lvl w:ilvl="0">
      <w:start w:val="8"/>
      <w:numFmt w:val="decimal"/>
      <w:lvlText w:val="%1"/>
      <w:lvlJc w:val="left"/>
      <w:pPr>
        <w:ind w:left="525" w:hanging="525"/>
      </w:pPr>
      <w:rPr>
        <w:rFonts w:hint="default"/>
      </w:rPr>
    </w:lvl>
    <w:lvl w:ilvl="1">
      <w:start w:val="5"/>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5"/>
  </w:num>
  <w:num w:numId="5">
    <w:abstractNumId w:val="6"/>
  </w:num>
  <w:num w:numId="6">
    <w:abstractNumId w:val="11"/>
  </w:num>
  <w:num w:numId="7">
    <w:abstractNumId w:val="9"/>
  </w:num>
  <w:num w:numId="8">
    <w:abstractNumId w:val="8"/>
  </w:num>
  <w:num w:numId="9">
    <w:abstractNumId w:val="28"/>
  </w:num>
  <w:num w:numId="10">
    <w:abstractNumId w:val="17"/>
  </w:num>
  <w:num w:numId="11">
    <w:abstractNumId w:val="7"/>
  </w:num>
  <w:num w:numId="12">
    <w:abstractNumId w:val="35"/>
  </w:num>
  <w:num w:numId="13">
    <w:abstractNumId w:val="37"/>
  </w:num>
  <w:num w:numId="14">
    <w:abstractNumId w:val="14"/>
  </w:num>
  <w:num w:numId="15">
    <w:abstractNumId w:val="2"/>
  </w:num>
  <w:num w:numId="16">
    <w:abstractNumId w:val="33"/>
  </w:num>
  <w:num w:numId="17">
    <w:abstractNumId w:val="31"/>
  </w:num>
  <w:num w:numId="18">
    <w:abstractNumId w:val="27"/>
  </w:num>
  <w:num w:numId="19">
    <w:abstractNumId w:val="29"/>
  </w:num>
  <w:num w:numId="20">
    <w:abstractNumId w:val="24"/>
  </w:num>
  <w:num w:numId="21">
    <w:abstractNumId w:val="19"/>
  </w:num>
  <w:num w:numId="22">
    <w:abstractNumId w:val="18"/>
  </w:num>
  <w:num w:numId="23">
    <w:abstractNumId w:val="26"/>
  </w:num>
  <w:num w:numId="24">
    <w:abstractNumId w:val="16"/>
  </w:num>
  <w:num w:numId="25">
    <w:abstractNumId w:val="12"/>
  </w:num>
  <w:num w:numId="2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lvl w:ilvl="0">
        <w:numFmt w:val="bullet"/>
        <w:lvlText w:val=""/>
        <w:legacy w:legacy="1" w:legacySpace="0" w:legacyIndent="360"/>
        <w:lvlJc w:val="left"/>
        <w:rPr>
          <w:rFonts w:ascii="Symbol" w:hAnsi="Symbol" w:hint="default"/>
        </w:rPr>
      </w:lvl>
    </w:lvlOverride>
  </w:num>
  <w:num w:numId="28">
    <w:abstractNumId w:val="32"/>
  </w:num>
  <w:num w:numId="29">
    <w:abstractNumId w:val="20"/>
  </w:num>
  <w:num w:numId="30">
    <w:abstractNumId w:val="36"/>
  </w:num>
  <w:num w:numId="31">
    <w:abstractNumId w:val="21"/>
  </w:num>
  <w:num w:numId="32">
    <w:abstractNumId w:val="13"/>
  </w:num>
  <w:num w:numId="33">
    <w:abstractNumId w:val="38"/>
  </w:num>
  <w:num w:numId="34">
    <w:abstractNumId w:val="25"/>
  </w:num>
  <w:num w:numId="35">
    <w:abstractNumId w:val="10"/>
  </w:num>
  <w:num w:numId="36">
    <w:abstractNumId w:val="15"/>
  </w:num>
  <w:num w:numId="37">
    <w:abstractNumId w:val="3"/>
  </w:num>
  <w:num w:numId="38">
    <w:abstractNumId w:val="4"/>
  </w:num>
  <w:num w:numId="39">
    <w:abstractNumId w:val="1"/>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6"/>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9E7"/>
    <w:rsid w:val="00004375"/>
    <w:rsid w:val="00010EA3"/>
    <w:rsid w:val="0002218F"/>
    <w:rsid w:val="00032799"/>
    <w:rsid w:val="000331E9"/>
    <w:rsid w:val="00036E96"/>
    <w:rsid w:val="000411D1"/>
    <w:rsid w:val="00042B40"/>
    <w:rsid w:val="00052272"/>
    <w:rsid w:val="0005500E"/>
    <w:rsid w:val="00080597"/>
    <w:rsid w:val="000B2176"/>
    <w:rsid w:val="000C1C3C"/>
    <w:rsid w:val="000F0D8F"/>
    <w:rsid w:val="0010094F"/>
    <w:rsid w:val="00102E40"/>
    <w:rsid w:val="00103A53"/>
    <w:rsid w:val="001048ED"/>
    <w:rsid w:val="001139FC"/>
    <w:rsid w:val="00113D25"/>
    <w:rsid w:val="001144F7"/>
    <w:rsid w:val="00116E3B"/>
    <w:rsid w:val="00122EE8"/>
    <w:rsid w:val="001234D1"/>
    <w:rsid w:val="00134870"/>
    <w:rsid w:val="00135B77"/>
    <w:rsid w:val="00147850"/>
    <w:rsid w:val="00151B2B"/>
    <w:rsid w:val="00161210"/>
    <w:rsid w:val="00162201"/>
    <w:rsid w:val="00171DC6"/>
    <w:rsid w:val="00176624"/>
    <w:rsid w:val="00177003"/>
    <w:rsid w:val="00177E5B"/>
    <w:rsid w:val="00182D51"/>
    <w:rsid w:val="00190CEF"/>
    <w:rsid w:val="001A474E"/>
    <w:rsid w:val="001A4760"/>
    <w:rsid w:val="001B1327"/>
    <w:rsid w:val="001B7F37"/>
    <w:rsid w:val="001D1961"/>
    <w:rsid w:val="001E198A"/>
    <w:rsid w:val="001E465B"/>
    <w:rsid w:val="001E6F92"/>
    <w:rsid w:val="001F0EBA"/>
    <w:rsid w:val="0022727D"/>
    <w:rsid w:val="00227ADD"/>
    <w:rsid w:val="00234B60"/>
    <w:rsid w:val="002367CD"/>
    <w:rsid w:val="00254E6D"/>
    <w:rsid w:val="0025733C"/>
    <w:rsid w:val="00265DB7"/>
    <w:rsid w:val="00272B48"/>
    <w:rsid w:val="002922DC"/>
    <w:rsid w:val="00292DF1"/>
    <w:rsid w:val="00294204"/>
    <w:rsid w:val="00296D18"/>
    <w:rsid w:val="002A4831"/>
    <w:rsid w:val="002A557E"/>
    <w:rsid w:val="002A67B3"/>
    <w:rsid w:val="002B5AEC"/>
    <w:rsid w:val="002B620F"/>
    <w:rsid w:val="002C05CA"/>
    <w:rsid w:val="002D1465"/>
    <w:rsid w:val="002E4A30"/>
    <w:rsid w:val="002F44FB"/>
    <w:rsid w:val="0031201C"/>
    <w:rsid w:val="003210CC"/>
    <w:rsid w:val="00322724"/>
    <w:rsid w:val="00327E05"/>
    <w:rsid w:val="00332F3F"/>
    <w:rsid w:val="00334E69"/>
    <w:rsid w:val="00341FEB"/>
    <w:rsid w:val="003477D5"/>
    <w:rsid w:val="0034798D"/>
    <w:rsid w:val="00355897"/>
    <w:rsid w:val="003558DE"/>
    <w:rsid w:val="00374956"/>
    <w:rsid w:val="00376877"/>
    <w:rsid w:val="00383760"/>
    <w:rsid w:val="00391DAD"/>
    <w:rsid w:val="003B4EC4"/>
    <w:rsid w:val="003B5C75"/>
    <w:rsid w:val="003B6747"/>
    <w:rsid w:val="003C2798"/>
    <w:rsid w:val="003C5EA9"/>
    <w:rsid w:val="003C6002"/>
    <w:rsid w:val="003D0D4B"/>
    <w:rsid w:val="003D0E44"/>
    <w:rsid w:val="003D5882"/>
    <w:rsid w:val="003E5EBB"/>
    <w:rsid w:val="003F0D7B"/>
    <w:rsid w:val="003F24C5"/>
    <w:rsid w:val="00403D15"/>
    <w:rsid w:val="00407EEF"/>
    <w:rsid w:val="00412C8A"/>
    <w:rsid w:val="004246A7"/>
    <w:rsid w:val="004524AA"/>
    <w:rsid w:val="00455130"/>
    <w:rsid w:val="00460C0B"/>
    <w:rsid w:val="00465319"/>
    <w:rsid w:val="00465858"/>
    <w:rsid w:val="004808F1"/>
    <w:rsid w:val="004830C4"/>
    <w:rsid w:val="0048798A"/>
    <w:rsid w:val="00493DD4"/>
    <w:rsid w:val="00494248"/>
    <w:rsid w:val="004948DE"/>
    <w:rsid w:val="00495FBC"/>
    <w:rsid w:val="004A1A32"/>
    <w:rsid w:val="004A4C04"/>
    <w:rsid w:val="004A4DD8"/>
    <w:rsid w:val="004B4C40"/>
    <w:rsid w:val="004B4DEC"/>
    <w:rsid w:val="004B7A0E"/>
    <w:rsid w:val="004C0628"/>
    <w:rsid w:val="004D2D97"/>
    <w:rsid w:val="004D533C"/>
    <w:rsid w:val="004E33B5"/>
    <w:rsid w:val="004E64CB"/>
    <w:rsid w:val="004F392A"/>
    <w:rsid w:val="004F4C4C"/>
    <w:rsid w:val="005128DD"/>
    <w:rsid w:val="00526E81"/>
    <w:rsid w:val="005308C1"/>
    <w:rsid w:val="00540E8A"/>
    <w:rsid w:val="0054304E"/>
    <w:rsid w:val="0054766F"/>
    <w:rsid w:val="00547B6D"/>
    <w:rsid w:val="00554F87"/>
    <w:rsid w:val="005677AE"/>
    <w:rsid w:val="00571799"/>
    <w:rsid w:val="00572CBD"/>
    <w:rsid w:val="00583947"/>
    <w:rsid w:val="00583977"/>
    <w:rsid w:val="00591FDC"/>
    <w:rsid w:val="0059656C"/>
    <w:rsid w:val="005A2B58"/>
    <w:rsid w:val="005B2805"/>
    <w:rsid w:val="005D034D"/>
    <w:rsid w:val="005E0210"/>
    <w:rsid w:val="005E7504"/>
    <w:rsid w:val="005F5C1B"/>
    <w:rsid w:val="00602DCA"/>
    <w:rsid w:val="006143CB"/>
    <w:rsid w:val="0061460A"/>
    <w:rsid w:val="00633323"/>
    <w:rsid w:val="006356D1"/>
    <w:rsid w:val="00640BD0"/>
    <w:rsid w:val="00641746"/>
    <w:rsid w:val="00647B0A"/>
    <w:rsid w:val="00666F42"/>
    <w:rsid w:val="006A1DD0"/>
    <w:rsid w:val="006A48C1"/>
    <w:rsid w:val="006A55A3"/>
    <w:rsid w:val="006B123F"/>
    <w:rsid w:val="006C5CE5"/>
    <w:rsid w:val="006D45B3"/>
    <w:rsid w:val="006E3D14"/>
    <w:rsid w:val="006F186C"/>
    <w:rsid w:val="006F4E9B"/>
    <w:rsid w:val="0070200D"/>
    <w:rsid w:val="00702458"/>
    <w:rsid w:val="007069E7"/>
    <w:rsid w:val="00706FBF"/>
    <w:rsid w:val="00712DE1"/>
    <w:rsid w:val="00721521"/>
    <w:rsid w:val="00721CEB"/>
    <w:rsid w:val="0072529C"/>
    <w:rsid w:val="00744272"/>
    <w:rsid w:val="00745173"/>
    <w:rsid w:val="00755941"/>
    <w:rsid w:val="007620C8"/>
    <w:rsid w:val="0077658F"/>
    <w:rsid w:val="00776884"/>
    <w:rsid w:val="007938FF"/>
    <w:rsid w:val="007A6C03"/>
    <w:rsid w:val="007A6D38"/>
    <w:rsid w:val="007B119D"/>
    <w:rsid w:val="007B229C"/>
    <w:rsid w:val="007B4050"/>
    <w:rsid w:val="007B7305"/>
    <w:rsid w:val="007C508F"/>
    <w:rsid w:val="007D5908"/>
    <w:rsid w:val="007D7DF2"/>
    <w:rsid w:val="007E2BF5"/>
    <w:rsid w:val="007E4BBE"/>
    <w:rsid w:val="007E6790"/>
    <w:rsid w:val="007E680A"/>
    <w:rsid w:val="008023AB"/>
    <w:rsid w:val="00815D59"/>
    <w:rsid w:val="00817EBF"/>
    <w:rsid w:val="00826389"/>
    <w:rsid w:val="008321C1"/>
    <w:rsid w:val="008407A8"/>
    <w:rsid w:val="0084091E"/>
    <w:rsid w:val="00846D7F"/>
    <w:rsid w:val="008470C4"/>
    <w:rsid w:val="008505D3"/>
    <w:rsid w:val="00860CE9"/>
    <w:rsid w:val="00886D53"/>
    <w:rsid w:val="0088789C"/>
    <w:rsid w:val="0089090F"/>
    <w:rsid w:val="00892EC6"/>
    <w:rsid w:val="00895F21"/>
    <w:rsid w:val="008A475C"/>
    <w:rsid w:val="008A4F3A"/>
    <w:rsid w:val="008B28A5"/>
    <w:rsid w:val="008C57EA"/>
    <w:rsid w:val="008C6EB1"/>
    <w:rsid w:val="008D2BC0"/>
    <w:rsid w:val="008E371F"/>
    <w:rsid w:val="008F6C46"/>
    <w:rsid w:val="008F790E"/>
    <w:rsid w:val="00905EC1"/>
    <w:rsid w:val="00913112"/>
    <w:rsid w:val="00913BFA"/>
    <w:rsid w:val="0092128C"/>
    <w:rsid w:val="00921DD5"/>
    <w:rsid w:val="0092593B"/>
    <w:rsid w:val="00936901"/>
    <w:rsid w:val="009455FC"/>
    <w:rsid w:val="0094732C"/>
    <w:rsid w:val="00947FFD"/>
    <w:rsid w:val="009550F0"/>
    <w:rsid w:val="0097042B"/>
    <w:rsid w:val="009730E2"/>
    <w:rsid w:val="009737C8"/>
    <w:rsid w:val="009777B1"/>
    <w:rsid w:val="00980E5F"/>
    <w:rsid w:val="009859F1"/>
    <w:rsid w:val="0098780D"/>
    <w:rsid w:val="009950E5"/>
    <w:rsid w:val="00997300"/>
    <w:rsid w:val="009A01AB"/>
    <w:rsid w:val="009A14E2"/>
    <w:rsid w:val="009A316F"/>
    <w:rsid w:val="009B02D6"/>
    <w:rsid w:val="009B4369"/>
    <w:rsid w:val="009B4A35"/>
    <w:rsid w:val="009B6BFB"/>
    <w:rsid w:val="009B6FC9"/>
    <w:rsid w:val="009E6A70"/>
    <w:rsid w:val="00A074C8"/>
    <w:rsid w:val="00A12894"/>
    <w:rsid w:val="00A17F0A"/>
    <w:rsid w:val="00A232AD"/>
    <w:rsid w:val="00A32E6C"/>
    <w:rsid w:val="00A3723F"/>
    <w:rsid w:val="00A37E06"/>
    <w:rsid w:val="00A42C76"/>
    <w:rsid w:val="00A44FC4"/>
    <w:rsid w:val="00A46650"/>
    <w:rsid w:val="00A50355"/>
    <w:rsid w:val="00A5520C"/>
    <w:rsid w:val="00A6162C"/>
    <w:rsid w:val="00A65B48"/>
    <w:rsid w:val="00A73ED1"/>
    <w:rsid w:val="00A7737A"/>
    <w:rsid w:val="00A77704"/>
    <w:rsid w:val="00A81FBE"/>
    <w:rsid w:val="00A875E4"/>
    <w:rsid w:val="00AA2D62"/>
    <w:rsid w:val="00AD3962"/>
    <w:rsid w:val="00AE07EB"/>
    <w:rsid w:val="00AE19DD"/>
    <w:rsid w:val="00B01CE3"/>
    <w:rsid w:val="00B139C0"/>
    <w:rsid w:val="00B155BB"/>
    <w:rsid w:val="00B21DF4"/>
    <w:rsid w:val="00B221D1"/>
    <w:rsid w:val="00B44244"/>
    <w:rsid w:val="00B47D73"/>
    <w:rsid w:val="00B5386B"/>
    <w:rsid w:val="00B61070"/>
    <w:rsid w:val="00B64386"/>
    <w:rsid w:val="00B706EC"/>
    <w:rsid w:val="00B7454E"/>
    <w:rsid w:val="00B96383"/>
    <w:rsid w:val="00BB1155"/>
    <w:rsid w:val="00BB7359"/>
    <w:rsid w:val="00BC20C8"/>
    <w:rsid w:val="00BC6387"/>
    <w:rsid w:val="00BD3F6F"/>
    <w:rsid w:val="00BF1BEB"/>
    <w:rsid w:val="00BF3122"/>
    <w:rsid w:val="00C0362A"/>
    <w:rsid w:val="00C11435"/>
    <w:rsid w:val="00C17A8C"/>
    <w:rsid w:val="00C26321"/>
    <w:rsid w:val="00C26BAB"/>
    <w:rsid w:val="00C270C7"/>
    <w:rsid w:val="00C3210A"/>
    <w:rsid w:val="00C404DC"/>
    <w:rsid w:val="00C47898"/>
    <w:rsid w:val="00C53543"/>
    <w:rsid w:val="00C62585"/>
    <w:rsid w:val="00C66BF2"/>
    <w:rsid w:val="00C760B8"/>
    <w:rsid w:val="00C85E96"/>
    <w:rsid w:val="00C8732D"/>
    <w:rsid w:val="00CA159B"/>
    <w:rsid w:val="00CB4308"/>
    <w:rsid w:val="00CB5154"/>
    <w:rsid w:val="00CC5F5E"/>
    <w:rsid w:val="00CD627C"/>
    <w:rsid w:val="00CE23FC"/>
    <w:rsid w:val="00CE4370"/>
    <w:rsid w:val="00CE63C1"/>
    <w:rsid w:val="00CF659C"/>
    <w:rsid w:val="00D05969"/>
    <w:rsid w:val="00D05EDB"/>
    <w:rsid w:val="00D1104B"/>
    <w:rsid w:val="00D242D3"/>
    <w:rsid w:val="00D24926"/>
    <w:rsid w:val="00D30202"/>
    <w:rsid w:val="00D35D36"/>
    <w:rsid w:val="00D36476"/>
    <w:rsid w:val="00D45FC8"/>
    <w:rsid w:val="00D4757A"/>
    <w:rsid w:val="00D479BF"/>
    <w:rsid w:val="00D5344D"/>
    <w:rsid w:val="00D55F1D"/>
    <w:rsid w:val="00D7208B"/>
    <w:rsid w:val="00D72CDC"/>
    <w:rsid w:val="00D86DC9"/>
    <w:rsid w:val="00D92416"/>
    <w:rsid w:val="00D9492F"/>
    <w:rsid w:val="00D97DC9"/>
    <w:rsid w:val="00DA32D2"/>
    <w:rsid w:val="00DB20BE"/>
    <w:rsid w:val="00DB53DD"/>
    <w:rsid w:val="00DC22EF"/>
    <w:rsid w:val="00DC2F0F"/>
    <w:rsid w:val="00DE6007"/>
    <w:rsid w:val="00DF061F"/>
    <w:rsid w:val="00DF3461"/>
    <w:rsid w:val="00DF3EDB"/>
    <w:rsid w:val="00DF53F9"/>
    <w:rsid w:val="00E07A67"/>
    <w:rsid w:val="00E11626"/>
    <w:rsid w:val="00E173BB"/>
    <w:rsid w:val="00E22EB7"/>
    <w:rsid w:val="00E243B9"/>
    <w:rsid w:val="00E25542"/>
    <w:rsid w:val="00E665B0"/>
    <w:rsid w:val="00E718D0"/>
    <w:rsid w:val="00E817CF"/>
    <w:rsid w:val="00E84232"/>
    <w:rsid w:val="00E84F9B"/>
    <w:rsid w:val="00E94F44"/>
    <w:rsid w:val="00E950A3"/>
    <w:rsid w:val="00EB053C"/>
    <w:rsid w:val="00EB0CC2"/>
    <w:rsid w:val="00EB1941"/>
    <w:rsid w:val="00EB361C"/>
    <w:rsid w:val="00EC1A6A"/>
    <w:rsid w:val="00EE4901"/>
    <w:rsid w:val="00EE5577"/>
    <w:rsid w:val="00EF2E2D"/>
    <w:rsid w:val="00EF3B7E"/>
    <w:rsid w:val="00EF5556"/>
    <w:rsid w:val="00F14CE1"/>
    <w:rsid w:val="00F15BE2"/>
    <w:rsid w:val="00F21F2D"/>
    <w:rsid w:val="00F24669"/>
    <w:rsid w:val="00F53E23"/>
    <w:rsid w:val="00F62927"/>
    <w:rsid w:val="00F813C9"/>
    <w:rsid w:val="00F849A3"/>
    <w:rsid w:val="00F87467"/>
    <w:rsid w:val="00F91A27"/>
    <w:rsid w:val="00F92B86"/>
    <w:rsid w:val="00F93A0D"/>
    <w:rsid w:val="00FA021C"/>
    <w:rsid w:val="00FA2666"/>
    <w:rsid w:val="00FA3611"/>
    <w:rsid w:val="00FA3774"/>
    <w:rsid w:val="00FB437E"/>
    <w:rsid w:val="00FB5CFA"/>
    <w:rsid w:val="00FC02BC"/>
    <w:rsid w:val="00FC3323"/>
    <w:rsid w:val="00FC7C3F"/>
    <w:rsid w:val="00FF4AF7"/>
    <w:rsid w:val="00FF5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74E831C9"/>
  <w15:docId w15:val="{182F4FA6-07EC-43A6-ABDD-F828401B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9E7"/>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7069E7"/>
    <w:pPr>
      <w:keepNext/>
      <w:jc w:val="center"/>
      <w:outlineLvl w:val="0"/>
    </w:pPr>
    <w:rPr>
      <w:rFonts w:ascii=".VnTimeH" w:hAnsi=".VnTimeH" w:cs="Arial"/>
      <w:b/>
      <w:kern w:val="32"/>
      <w:sz w:val="30"/>
      <w:szCs w:val="26"/>
    </w:rPr>
  </w:style>
  <w:style w:type="paragraph" w:styleId="Heading2">
    <w:name w:val="heading 2"/>
    <w:basedOn w:val="Normal"/>
    <w:next w:val="Normal"/>
    <w:link w:val="Heading2Char"/>
    <w:qFormat/>
    <w:rsid w:val="007069E7"/>
    <w:pPr>
      <w:keepNext/>
      <w:jc w:val="center"/>
      <w:outlineLvl w:val="1"/>
    </w:pPr>
    <w:rPr>
      <w:rFonts w:ascii=".VnArialH" w:hAnsi=".VnArialH" w:cs="Arial"/>
      <w:b/>
      <w:kern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69E7"/>
    <w:rPr>
      <w:rFonts w:ascii=".VnTimeH" w:eastAsia="Times New Roman" w:hAnsi=".VnTimeH" w:cs="Arial"/>
      <w:b/>
      <w:kern w:val="32"/>
      <w:sz w:val="30"/>
      <w:szCs w:val="26"/>
    </w:rPr>
  </w:style>
  <w:style w:type="character" w:customStyle="1" w:styleId="Heading2Char">
    <w:name w:val="Heading 2 Char"/>
    <w:basedOn w:val="DefaultParagraphFont"/>
    <w:link w:val="Heading2"/>
    <w:rsid w:val="007069E7"/>
    <w:rPr>
      <w:rFonts w:ascii=".VnArialH" w:eastAsia="Times New Roman" w:hAnsi=".VnArialH" w:cs="Arial"/>
      <w:b/>
      <w:kern w:val="32"/>
      <w:sz w:val="28"/>
      <w:szCs w:val="26"/>
    </w:rPr>
  </w:style>
  <w:style w:type="character" w:customStyle="1" w:styleId="HeaderChar">
    <w:name w:val="Header Char"/>
    <w:basedOn w:val="DefaultParagraphFont"/>
    <w:link w:val="Header"/>
    <w:rsid w:val="007069E7"/>
    <w:rPr>
      <w:rFonts w:ascii=".VnTime" w:eastAsia="Times New Roman" w:hAnsi=".VnTime" w:cs="Times New Roman"/>
      <w:sz w:val="28"/>
      <w:szCs w:val="28"/>
    </w:rPr>
  </w:style>
  <w:style w:type="paragraph" w:styleId="Header">
    <w:name w:val="header"/>
    <w:basedOn w:val="Normal"/>
    <w:link w:val="HeaderChar"/>
    <w:rsid w:val="007069E7"/>
    <w:pPr>
      <w:tabs>
        <w:tab w:val="center" w:pos="4320"/>
        <w:tab w:val="right" w:pos="8640"/>
      </w:tabs>
    </w:pPr>
  </w:style>
  <w:style w:type="character" w:customStyle="1" w:styleId="FooterChar">
    <w:name w:val="Footer Char"/>
    <w:basedOn w:val="DefaultParagraphFont"/>
    <w:link w:val="Footer"/>
    <w:uiPriority w:val="99"/>
    <w:rsid w:val="007069E7"/>
    <w:rPr>
      <w:rFonts w:ascii=".VnTime" w:eastAsia="Times New Roman" w:hAnsi=".VnTime" w:cs="Times New Roman"/>
      <w:sz w:val="28"/>
      <w:szCs w:val="28"/>
    </w:rPr>
  </w:style>
  <w:style w:type="paragraph" w:styleId="Footer">
    <w:name w:val="footer"/>
    <w:basedOn w:val="Normal"/>
    <w:link w:val="FooterChar"/>
    <w:uiPriority w:val="99"/>
    <w:rsid w:val="007069E7"/>
    <w:pPr>
      <w:tabs>
        <w:tab w:val="center" w:pos="4320"/>
        <w:tab w:val="right" w:pos="8640"/>
      </w:tabs>
    </w:pPr>
  </w:style>
  <w:style w:type="character" w:customStyle="1" w:styleId="BalloonTextChar">
    <w:name w:val="Balloon Text Char"/>
    <w:basedOn w:val="DefaultParagraphFont"/>
    <w:link w:val="BalloonText"/>
    <w:rsid w:val="007069E7"/>
    <w:rPr>
      <w:rFonts w:ascii="Tahoma" w:eastAsia="Times New Roman" w:hAnsi="Tahoma" w:cs="Tahoma"/>
      <w:sz w:val="16"/>
      <w:szCs w:val="16"/>
    </w:rPr>
  </w:style>
  <w:style w:type="paragraph" w:styleId="BalloonText">
    <w:name w:val="Balloon Text"/>
    <w:basedOn w:val="Normal"/>
    <w:link w:val="BalloonTextChar"/>
    <w:rsid w:val="007069E7"/>
    <w:rPr>
      <w:rFonts w:ascii="Tahoma" w:hAnsi="Tahoma" w:cs="Tahoma"/>
      <w:sz w:val="16"/>
      <w:szCs w:val="16"/>
    </w:rPr>
  </w:style>
  <w:style w:type="paragraph" w:styleId="NormalWeb">
    <w:name w:val="Normal (Web)"/>
    <w:basedOn w:val="Normal"/>
    <w:uiPriority w:val="99"/>
    <w:rsid w:val="007069E7"/>
    <w:pPr>
      <w:spacing w:before="100" w:beforeAutospacing="1" w:after="100" w:afterAutospacing="1"/>
    </w:pPr>
    <w:rPr>
      <w:rFonts w:ascii="Times New Roman" w:hAnsi="Times New Roman"/>
      <w:sz w:val="24"/>
      <w:szCs w:val="24"/>
    </w:rPr>
  </w:style>
  <w:style w:type="paragraph" w:customStyle="1" w:styleId="CharCharCharCharCharChar">
    <w:name w:val="Char Char Char Char Char Char"/>
    <w:basedOn w:val="Normal"/>
    <w:autoRedefine/>
    <w:rsid w:val="0054766F"/>
    <w:pPr>
      <w:pageBreakBefore/>
      <w:tabs>
        <w:tab w:val="left" w:pos="850"/>
        <w:tab w:val="left" w:pos="1191"/>
        <w:tab w:val="left" w:pos="1531"/>
      </w:tabs>
      <w:spacing w:after="120" w:line="384" w:lineRule="auto"/>
      <w:ind w:firstLine="720"/>
      <w:jc w:val="center"/>
    </w:pPr>
    <w:rPr>
      <w:rFonts w:ascii="Tahoma" w:hAnsi="Tahoma" w:cs="Tahoma"/>
      <w:color w:val="FFFFFF"/>
      <w:spacing w:val="20"/>
      <w:sz w:val="22"/>
      <w:szCs w:val="22"/>
      <w:lang w:val="en-GB" w:eastAsia="zh-CN"/>
    </w:rPr>
  </w:style>
  <w:style w:type="paragraph" w:styleId="ListParagraph">
    <w:name w:val="List Paragraph"/>
    <w:basedOn w:val="Normal"/>
    <w:uiPriority w:val="34"/>
    <w:qFormat/>
    <w:rsid w:val="007A6D38"/>
    <w:pPr>
      <w:ind w:left="720"/>
      <w:contextualSpacing/>
    </w:pPr>
  </w:style>
  <w:style w:type="paragraph" w:customStyle="1" w:styleId="Char">
    <w:name w:val="Char"/>
    <w:basedOn w:val="Normal"/>
    <w:rsid w:val="000411D1"/>
    <w:rPr>
      <w:rFonts w:ascii="Arial" w:hAnsi="Arial"/>
      <w:sz w:val="22"/>
      <w:szCs w:val="20"/>
      <w:lang w:val="en-AU"/>
    </w:rPr>
  </w:style>
  <w:style w:type="character" w:styleId="Emphasis">
    <w:name w:val="Emphasis"/>
    <w:qFormat/>
    <w:rsid w:val="007B119D"/>
    <w:rPr>
      <w:rFonts w:ascii="Brody" w:hAnsi="Brody"/>
      <w:b/>
      <w:i/>
      <w:iCs/>
      <w:sz w:val="144"/>
    </w:rPr>
  </w:style>
  <w:style w:type="paragraph" w:customStyle="1" w:styleId="Char0">
    <w:name w:val="Char"/>
    <w:basedOn w:val="Normal"/>
    <w:rsid w:val="007E680A"/>
    <w:rPr>
      <w:rFonts w:ascii="Arial" w:hAnsi="Arial"/>
      <w:sz w:val="22"/>
      <w:szCs w:val="20"/>
      <w:lang w:val="en-AU"/>
    </w:rPr>
  </w:style>
  <w:style w:type="paragraph" w:customStyle="1" w:styleId="CharCharChar">
    <w:name w:val="Char Char Char"/>
    <w:basedOn w:val="Normal"/>
    <w:autoRedefine/>
    <w:rsid w:val="00177E5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link w:val="NoSpacingChar"/>
    <w:qFormat/>
    <w:rsid w:val="00B706EC"/>
    <w:pPr>
      <w:spacing w:after="0" w:line="240" w:lineRule="auto"/>
    </w:pPr>
    <w:rPr>
      <w:rFonts w:ascii="Times New Roman" w:eastAsia="Calibri" w:hAnsi="Times New Roman" w:cs="Times New Roman"/>
      <w:sz w:val="28"/>
    </w:rPr>
  </w:style>
  <w:style w:type="character" w:customStyle="1" w:styleId="NoSpacingChar">
    <w:name w:val="No Spacing Char"/>
    <w:link w:val="NoSpacing"/>
    <w:rsid w:val="00B706EC"/>
    <w:rPr>
      <w:rFonts w:ascii="Times New Roman" w:eastAsia="Calibri" w:hAnsi="Times New Roman" w:cs="Times New Roman"/>
      <w:sz w:val="28"/>
    </w:rPr>
  </w:style>
  <w:style w:type="paragraph" w:customStyle="1" w:styleId="Char1">
    <w:name w:val="Char"/>
    <w:basedOn w:val="Normal"/>
    <w:rsid w:val="003558DE"/>
    <w:rPr>
      <w:rFonts w:ascii="Arial" w:hAnsi="Arial"/>
      <w:sz w:val="22"/>
      <w:szCs w:val="20"/>
      <w:lang w:val="en-AU"/>
    </w:rPr>
  </w:style>
  <w:style w:type="table" w:styleId="TableGrid">
    <w:name w:val="Table Grid"/>
    <w:basedOn w:val="TableNormal"/>
    <w:rsid w:val="005F5C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autoRedefine/>
    <w:rsid w:val="005F5C1B"/>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Bodytext3">
    <w:name w:val="Body text (3)_"/>
    <w:link w:val="Bodytext31"/>
    <w:uiPriority w:val="99"/>
    <w:locked/>
    <w:rsid w:val="005F5C1B"/>
    <w:rPr>
      <w:b/>
      <w:bCs/>
      <w:shd w:val="clear" w:color="auto" w:fill="FFFFFF"/>
    </w:rPr>
  </w:style>
  <w:style w:type="character" w:customStyle="1" w:styleId="Bodytext2">
    <w:name w:val="Body text (2)_"/>
    <w:link w:val="Bodytext20"/>
    <w:uiPriority w:val="99"/>
    <w:locked/>
    <w:rsid w:val="005F5C1B"/>
    <w:rPr>
      <w:shd w:val="clear" w:color="auto" w:fill="FFFFFF"/>
    </w:rPr>
  </w:style>
  <w:style w:type="paragraph" w:customStyle="1" w:styleId="Bodytext31">
    <w:name w:val="Body text (3)1"/>
    <w:basedOn w:val="Normal"/>
    <w:link w:val="Bodytext3"/>
    <w:uiPriority w:val="99"/>
    <w:rsid w:val="005F5C1B"/>
    <w:pPr>
      <w:widowControl w:val="0"/>
      <w:shd w:val="clear" w:color="auto" w:fill="FFFFFF"/>
      <w:spacing w:after="60" w:line="336" w:lineRule="exact"/>
      <w:ind w:hanging="440"/>
    </w:pPr>
    <w:rPr>
      <w:rFonts w:asciiTheme="minorHAnsi" w:eastAsiaTheme="minorHAnsi" w:hAnsiTheme="minorHAnsi" w:cstheme="minorBidi"/>
      <w:b/>
      <w:bCs/>
      <w:sz w:val="22"/>
      <w:szCs w:val="22"/>
      <w:shd w:val="clear" w:color="auto" w:fill="FFFFFF"/>
    </w:rPr>
  </w:style>
  <w:style w:type="paragraph" w:customStyle="1" w:styleId="Bodytext20">
    <w:name w:val="Body text (2)"/>
    <w:basedOn w:val="Normal"/>
    <w:link w:val="Bodytext2"/>
    <w:uiPriority w:val="99"/>
    <w:rsid w:val="005F5C1B"/>
    <w:pPr>
      <w:widowControl w:val="0"/>
      <w:shd w:val="clear" w:color="auto" w:fill="FFFFFF"/>
      <w:spacing w:before="300" w:line="278" w:lineRule="exact"/>
    </w:pPr>
    <w:rPr>
      <w:rFonts w:asciiTheme="minorHAnsi" w:eastAsiaTheme="minorHAnsi" w:hAnsiTheme="minorHAnsi" w:cstheme="minorBidi"/>
      <w:sz w:val="22"/>
      <w:szCs w:val="22"/>
      <w:shd w:val="clear" w:color="auto" w:fill="FFFFFF"/>
    </w:rPr>
  </w:style>
  <w:style w:type="character" w:customStyle="1" w:styleId="apple-converted-space">
    <w:name w:val="apple-converted-space"/>
    <w:basedOn w:val="DefaultParagraphFont"/>
    <w:rsid w:val="005F5C1B"/>
  </w:style>
  <w:style w:type="character" w:styleId="Strong">
    <w:name w:val="Strong"/>
    <w:qFormat/>
    <w:rsid w:val="005F5C1B"/>
    <w:rPr>
      <w:b/>
      <w:bCs/>
    </w:rPr>
  </w:style>
  <w:style w:type="paragraph" w:customStyle="1" w:styleId="CharCharChar0">
    <w:name w:val="Char Char Char"/>
    <w:basedOn w:val="Normal"/>
    <w:autoRedefine/>
    <w:rsid w:val="005F5C1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5F5C1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5F5C1B"/>
    <w:rPr>
      <w:rFonts w:ascii="Times New Roman" w:hAnsi="Times New Roman"/>
      <w:b/>
      <w:bCs/>
      <w:szCs w:val="24"/>
    </w:rPr>
  </w:style>
  <w:style w:type="character" w:customStyle="1" w:styleId="BodyTextChar">
    <w:name w:val="Body Text Char"/>
    <w:basedOn w:val="DefaultParagraphFont"/>
    <w:link w:val="BodyText"/>
    <w:rsid w:val="005F5C1B"/>
    <w:rPr>
      <w:rFonts w:ascii="Times New Roman" w:eastAsia="Times New Roman" w:hAnsi="Times New Roman" w:cs="Times New Roman"/>
      <w:b/>
      <w:bCs/>
      <w:sz w:val="28"/>
      <w:szCs w:val="24"/>
    </w:rPr>
  </w:style>
  <w:style w:type="paragraph" w:customStyle="1" w:styleId="CharCharCharCharCharCharCharCharChar1Char">
    <w:name w:val="Char Char Char Char Char Char Char Char Char1 Char"/>
    <w:basedOn w:val="Normal"/>
    <w:next w:val="Normal"/>
    <w:autoRedefine/>
    <w:semiHidden/>
    <w:rsid w:val="005F5C1B"/>
    <w:pPr>
      <w:spacing w:before="120" w:after="120" w:line="312" w:lineRule="auto"/>
    </w:pPr>
    <w:rPr>
      <w:rFonts w:eastAsia=".VnTime"/>
    </w:rPr>
  </w:style>
  <w:style w:type="paragraph" w:customStyle="1" w:styleId="Binhthng">
    <w:name w:val="Bình thường"/>
    <w:qFormat/>
    <w:rsid w:val="005F5C1B"/>
    <w:pPr>
      <w:spacing w:after="0" w:line="240" w:lineRule="auto"/>
    </w:pPr>
    <w:rPr>
      <w:rFonts w:ascii="Times New Roman" w:eastAsia="Times New Roman" w:hAnsi="Times New Roman" w:cs="Times New Roman"/>
      <w:color w:val="000000"/>
      <w:sz w:val="24"/>
      <w:szCs w:val="24"/>
    </w:rPr>
  </w:style>
  <w:style w:type="character" w:customStyle="1" w:styleId="apple-style-span">
    <w:name w:val="apple-style-span"/>
    <w:basedOn w:val="DefaultParagraphFont"/>
    <w:rsid w:val="005F5C1B"/>
  </w:style>
  <w:style w:type="character" w:styleId="PageNumber">
    <w:name w:val="page number"/>
    <w:basedOn w:val="DefaultParagraphFont"/>
    <w:rsid w:val="005F5C1B"/>
  </w:style>
  <w:style w:type="paragraph" w:customStyle="1" w:styleId="Char2">
    <w:name w:val="Char"/>
    <w:basedOn w:val="Normal"/>
    <w:rsid w:val="000331E9"/>
    <w:rPr>
      <w:rFonts w:ascii="Arial" w:hAnsi="Arial"/>
      <w:sz w:val="22"/>
      <w:szCs w:val="20"/>
      <w:lang w:val="en-AU"/>
    </w:rPr>
  </w:style>
  <w:style w:type="paragraph" w:styleId="BodyText21">
    <w:name w:val="Body Text 2"/>
    <w:basedOn w:val="Normal"/>
    <w:link w:val="BodyText2Char"/>
    <w:rsid w:val="00D9492F"/>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1"/>
    <w:rsid w:val="00D9492F"/>
    <w:rPr>
      <w:rFonts w:ascii="Times New Roman" w:eastAsia="Times New Roman" w:hAnsi="Times New Roman" w:cs="Times New Roman"/>
      <w:sz w:val="24"/>
      <w:szCs w:val="24"/>
    </w:rPr>
  </w:style>
  <w:style w:type="paragraph" w:customStyle="1" w:styleId="Char3">
    <w:name w:val="Char"/>
    <w:basedOn w:val="Normal"/>
    <w:rsid w:val="005D034D"/>
    <w:rPr>
      <w:rFonts w:ascii="Arial" w:hAnsi="Arial"/>
      <w:sz w:val="22"/>
      <w:szCs w:val="20"/>
      <w:lang w:val="en-AU"/>
    </w:rPr>
  </w:style>
  <w:style w:type="paragraph" w:customStyle="1" w:styleId="Char4">
    <w:name w:val="Char"/>
    <w:basedOn w:val="Normal"/>
    <w:rsid w:val="00C26321"/>
    <w:rPr>
      <w:rFonts w:ascii="Arial" w:hAnsi="Arial"/>
      <w:sz w:val="22"/>
      <w:szCs w:val="20"/>
      <w:lang w:val="en-AU"/>
    </w:rPr>
  </w:style>
  <w:style w:type="paragraph" w:customStyle="1" w:styleId="Char5">
    <w:name w:val="Char"/>
    <w:basedOn w:val="Normal"/>
    <w:rsid w:val="00EB361C"/>
    <w:rPr>
      <w:rFonts w:ascii="Arial" w:hAnsi="Arial"/>
      <w:sz w:val="22"/>
      <w:szCs w:val="20"/>
      <w:lang w:val="en-AU"/>
    </w:rPr>
  </w:style>
  <w:style w:type="character" w:customStyle="1" w:styleId="Vnbnnidung">
    <w:name w:val="Văn bản nội dung_"/>
    <w:link w:val="Vnbnnidung0"/>
    <w:uiPriority w:val="99"/>
    <w:rsid w:val="00980E5F"/>
    <w:rPr>
      <w:rFonts w:ascii="Times New Roman" w:hAnsi="Times New Roman" w:cs="Times New Roman"/>
    </w:rPr>
  </w:style>
  <w:style w:type="paragraph" w:customStyle="1" w:styleId="Vnbnnidung0">
    <w:name w:val="Văn bản nội dung"/>
    <w:basedOn w:val="Normal"/>
    <w:link w:val="Vnbnnidung"/>
    <w:uiPriority w:val="99"/>
    <w:rsid w:val="00980E5F"/>
    <w:pPr>
      <w:widowControl w:val="0"/>
      <w:spacing w:after="100" w:line="252" w:lineRule="auto"/>
      <w:ind w:firstLine="400"/>
    </w:pPr>
    <w:rPr>
      <w:rFonts w:ascii="Times New Roman" w:eastAsiaTheme="minorHAnsi" w:hAnsi="Times New Roman"/>
      <w:sz w:val="22"/>
      <w:szCs w:val="22"/>
    </w:rPr>
  </w:style>
  <w:style w:type="paragraph" w:customStyle="1" w:styleId="Char6">
    <w:name w:val="Char"/>
    <w:basedOn w:val="Normal"/>
    <w:rsid w:val="00D24926"/>
    <w:rPr>
      <w:rFonts w:ascii="Arial" w:hAnsi="Arial"/>
      <w:sz w:val="22"/>
      <w:szCs w:val="20"/>
      <w:lang w:val="en-AU"/>
    </w:rPr>
  </w:style>
  <w:style w:type="paragraph" w:customStyle="1" w:styleId="Char7">
    <w:name w:val="Char"/>
    <w:basedOn w:val="Normal"/>
    <w:rsid w:val="004B4C40"/>
    <w:rPr>
      <w:rFonts w:ascii="Arial" w:hAnsi="Arial"/>
      <w:sz w:val="22"/>
      <w:szCs w:val="20"/>
      <w:lang w:val="en-AU"/>
    </w:rPr>
  </w:style>
  <w:style w:type="paragraph" w:customStyle="1" w:styleId="Char8">
    <w:name w:val="Char"/>
    <w:basedOn w:val="Normal"/>
    <w:rsid w:val="0034798D"/>
    <w:rPr>
      <w:rFonts w:ascii="Arial" w:hAnsi="Arial"/>
      <w:sz w:val="22"/>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6">
      <w:bodyDiv w:val="1"/>
      <w:marLeft w:val="0"/>
      <w:marRight w:val="0"/>
      <w:marTop w:val="0"/>
      <w:marBottom w:val="0"/>
      <w:divBdr>
        <w:top w:val="none" w:sz="0" w:space="0" w:color="auto"/>
        <w:left w:val="none" w:sz="0" w:space="0" w:color="auto"/>
        <w:bottom w:val="none" w:sz="0" w:space="0" w:color="auto"/>
        <w:right w:val="none" w:sz="0" w:space="0" w:color="auto"/>
      </w:divBdr>
    </w:div>
    <w:div w:id="26417542">
      <w:bodyDiv w:val="1"/>
      <w:marLeft w:val="0"/>
      <w:marRight w:val="0"/>
      <w:marTop w:val="0"/>
      <w:marBottom w:val="0"/>
      <w:divBdr>
        <w:top w:val="none" w:sz="0" w:space="0" w:color="auto"/>
        <w:left w:val="none" w:sz="0" w:space="0" w:color="auto"/>
        <w:bottom w:val="none" w:sz="0" w:space="0" w:color="auto"/>
        <w:right w:val="none" w:sz="0" w:space="0" w:color="auto"/>
      </w:divBdr>
    </w:div>
    <w:div w:id="29957025">
      <w:bodyDiv w:val="1"/>
      <w:marLeft w:val="0"/>
      <w:marRight w:val="0"/>
      <w:marTop w:val="0"/>
      <w:marBottom w:val="0"/>
      <w:divBdr>
        <w:top w:val="none" w:sz="0" w:space="0" w:color="auto"/>
        <w:left w:val="none" w:sz="0" w:space="0" w:color="auto"/>
        <w:bottom w:val="none" w:sz="0" w:space="0" w:color="auto"/>
        <w:right w:val="none" w:sz="0" w:space="0" w:color="auto"/>
      </w:divBdr>
    </w:div>
    <w:div w:id="109276998">
      <w:bodyDiv w:val="1"/>
      <w:marLeft w:val="0"/>
      <w:marRight w:val="0"/>
      <w:marTop w:val="0"/>
      <w:marBottom w:val="0"/>
      <w:divBdr>
        <w:top w:val="none" w:sz="0" w:space="0" w:color="auto"/>
        <w:left w:val="none" w:sz="0" w:space="0" w:color="auto"/>
        <w:bottom w:val="none" w:sz="0" w:space="0" w:color="auto"/>
        <w:right w:val="none" w:sz="0" w:space="0" w:color="auto"/>
      </w:divBdr>
    </w:div>
    <w:div w:id="366219243">
      <w:bodyDiv w:val="1"/>
      <w:marLeft w:val="0"/>
      <w:marRight w:val="0"/>
      <w:marTop w:val="0"/>
      <w:marBottom w:val="0"/>
      <w:divBdr>
        <w:top w:val="none" w:sz="0" w:space="0" w:color="auto"/>
        <w:left w:val="none" w:sz="0" w:space="0" w:color="auto"/>
        <w:bottom w:val="none" w:sz="0" w:space="0" w:color="auto"/>
        <w:right w:val="none" w:sz="0" w:space="0" w:color="auto"/>
      </w:divBdr>
    </w:div>
    <w:div w:id="433980327">
      <w:bodyDiv w:val="1"/>
      <w:marLeft w:val="0"/>
      <w:marRight w:val="0"/>
      <w:marTop w:val="0"/>
      <w:marBottom w:val="0"/>
      <w:divBdr>
        <w:top w:val="none" w:sz="0" w:space="0" w:color="auto"/>
        <w:left w:val="none" w:sz="0" w:space="0" w:color="auto"/>
        <w:bottom w:val="none" w:sz="0" w:space="0" w:color="auto"/>
        <w:right w:val="none" w:sz="0" w:space="0" w:color="auto"/>
      </w:divBdr>
    </w:div>
    <w:div w:id="572083291">
      <w:bodyDiv w:val="1"/>
      <w:marLeft w:val="0"/>
      <w:marRight w:val="0"/>
      <w:marTop w:val="0"/>
      <w:marBottom w:val="0"/>
      <w:divBdr>
        <w:top w:val="none" w:sz="0" w:space="0" w:color="auto"/>
        <w:left w:val="none" w:sz="0" w:space="0" w:color="auto"/>
        <w:bottom w:val="none" w:sz="0" w:space="0" w:color="auto"/>
        <w:right w:val="none" w:sz="0" w:space="0" w:color="auto"/>
      </w:divBdr>
    </w:div>
    <w:div w:id="633682766">
      <w:bodyDiv w:val="1"/>
      <w:marLeft w:val="0"/>
      <w:marRight w:val="0"/>
      <w:marTop w:val="0"/>
      <w:marBottom w:val="0"/>
      <w:divBdr>
        <w:top w:val="none" w:sz="0" w:space="0" w:color="auto"/>
        <w:left w:val="none" w:sz="0" w:space="0" w:color="auto"/>
        <w:bottom w:val="none" w:sz="0" w:space="0" w:color="auto"/>
        <w:right w:val="none" w:sz="0" w:space="0" w:color="auto"/>
      </w:divBdr>
    </w:div>
    <w:div w:id="767506555">
      <w:bodyDiv w:val="1"/>
      <w:marLeft w:val="0"/>
      <w:marRight w:val="0"/>
      <w:marTop w:val="0"/>
      <w:marBottom w:val="0"/>
      <w:divBdr>
        <w:top w:val="none" w:sz="0" w:space="0" w:color="auto"/>
        <w:left w:val="none" w:sz="0" w:space="0" w:color="auto"/>
        <w:bottom w:val="none" w:sz="0" w:space="0" w:color="auto"/>
        <w:right w:val="none" w:sz="0" w:space="0" w:color="auto"/>
      </w:divBdr>
    </w:div>
    <w:div w:id="817455462">
      <w:bodyDiv w:val="1"/>
      <w:marLeft w:val="0"/>
      <w:marRight w:val="0"/>
      <w:marTop w:val="0"/>
      <w:marBottom w:val="0"/>
      <w:divBdr>
        <w:top w:val="none" w:sz="0" w:space="0" w:color="auto"/>
        <w:left w:val="none" w:sz="0" w:space="0" w:color="auto"/>
        <w:bottom w:val="none" w:sz="0" w:space="0" w:color="auto"/>
        <w:right w:val="none" w:sz="0" w:space="0" w:color="auto"/>
      </w:divBdr>
    </w:div>
    <w:div w:id="858546460">
      <w:bodyDiv w:val="1"/>
      <w:marLeft w:val="0"/>
      <w:marRight w:val="0"/>
      <w:marTop w:val="0"/>
      <w:marBottom w:val="0"/>
      <w:divBdr>
        <w:top w:val="none" w:sz="0" w:space="0" w:color="auto"/>
        <w:left w:val="none" w:sz="0" w:space="0" w:color="auto"/>
        <w:bottom w:val="none" w:sz="0" w:space="0" w:color="auto"/>
        <w:right w:val="none" w:sz="0" w:space="0" w:color="auto"/>
      </w:divBdr>
    </w:div>
    <w:div w:id="954557815">
      <w:bodyDiv w:val="1"/>
      <w:marLeft w:val="0"/>
      <w:marRight w:val="0"/>
      <w:marTop w:val="0"/>
      <w:marBottom w:val="0"/>
      <w:divBdr>
        <w:top w:val="none" w:sz="0" w:space="0" w:color="auto"/>
        <w:left w:val="none" w:sz="0" w:space="0" w:color="auto"/>
        <w:bottom w:val="none" w:sz="0" w:space="0" w:color="auto"/>
        <w:right w:val="none" w:sz="0" w:space="0" w:color="auto"/>
      </w:divBdr>
    </w:div>
    <w:div w:id="1128626123">
      <w:bodyDiv w:val="1"/>
      <w:marLeft w:val="0"/>
      <w:marRight w:val="0"/>
      <w:marTop w:val="0"/>
      <w:marBottom w:val="0"/>
      <w:divBdr>
        <w:top w:val="none" w:sz="0" w:space="0" w:color="auto"/>
        <w:left w:val="none" w:sz="0" w:space="0" w:color="auto"/>
        <w:bottom w:val="none" w:sz="0" w:space="0" w:color="auto"/>
        <w:right w:val="none" w:sz="0" w:space="0" w:color="auto"/>
      </w:divBdr>
    </w:div>
    <w:div w:id="1162085017">
      <w:bodyDiv w:val="1"/>
      <w:marLeft w:val="0"/>
      <w:marRight w:val="0"/>
      <w:marTop w:val="0"/>
      <w:marBottom w:val="0"/>
      <w:divBdr>
        <w:top w:val="none" w:sz="0" w:space="0" w:color="auto"/>
        <w:left w:val="none" w:sz="0" w:space="0" w:color="auto"/>
        <w:bottom w:val="none" w:sz="0" w:space="0" w:color="auto"/>
        <w:right w:val="none" w:sz="0" w:space="0" w:color="auto"/>
      </w:divBdr>
    </w:div>
    <w:div w:id="1292711536">
      <w:bodyDiv w:val="1"/>
      <w:marLeft w:val="0"/>
      <w:marRight w:val="0"/>
      <w:marTop w:val="0"/>
      <w:marBottom w:val="0"/>
      <w:divBdr>
        <w:top w:val="none" w:sz="0" w:space="0" w:color="auto"/>
        <w:left w:val="none" w:sz="0" w:space="0" w:color="auto"/>
        <w:bottom w:val="none" w:sz="0" w:space="0" w:color="auto"/>
        <w:right w:val="none" w:sz="0" w:space="0" w:color="auto"/>
      </w:divBdr>
    </w:div>
    <w:div w:id="1343556153">
      <w:bodyDiv w:val="1"/>
      <w:marLeft w:val="0"/>
      <w:marRight w:val="0"/>
      <w:marTop w:val="0"/>
      <w:marBottom w:val="0"/>
      <w:divBdr>
        <w:top w:val="none" w:sz="0" w:space="0" w:color="auto"/>
        <w:left w:val="none" w:sz="0" w:space="0" w:color="auto"/>
        <w:bottom w:val="none" w:sz="0" w:space="0" w:color="auto"/>
        <w:right w:val="none" w:sz="0" w:space="0" w:color="auto"/>
      </w:divBdr>
    </w:div>
    <w:div w:id="1358237853">
      <w:bodyDiv w:val="1"/>
      <w:marLeft w:val="0"/>
      <w:marRight w:val="0"/>
      <w:marTop w:val="0"/>
      <w:marBottom w:val="0"/>
      <w:divBdr>
        <w:top w:val="none" w:sz="0" w:space="0" w:color="auto"/>
        <w:left w:val="none" w:sz="0" w:space="0" w:color="auto"/>
        <w:bottom w:val="none" w:sz="0" w:space="0" w:color="auto"/>
        <w:right w:val="none" w:sz="0" w:space="0" w:color="auto"/>
      </w:divBdr>
    </w:div>
    <w:div w:id="1362170585">
      <w:bodyDiv w:val="1"/>
      <w:marLeft w:val="0"/>
      <w:marRight w:val="0"/>
      <w:marTop w:val="0"/>
      <w:marBottom w:val="0"/>
      <w:divBdr>
        <w:top w:val="none" w:sz="0" w:space="0" w:color="auto"/>
        <w:left w:val="none" w:sz="0" w:space="0" w:color="auto"/>
        <w:bottom w:val="none" w:sz="0" w:space="0" w:color="auto"/>
        <w:right w:val="none" w:sz="0" w:space="0" w:color="auto"/>
      </w:divBdr>
    </w:div>
    <w:div w:id="14025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063C2-CB78-4C6C-9C69-90913DA3C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1654</TotalTime>
  <Pages>28</Pages>
  <Words>10888</Words>
  <Characters>62065</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HONGHA</dc:creator>
  <cp:lastModifiedBy>User</cp:lastModifiedBy>
  <cp:revision>247</cp:revision>
  <cp:lastPrinted>2024-10-08T03:37:00Z</cp:lastPrinted>
  <dcterms:created xsi:type="dcterms:W3CDTF">2020-06-24T07:54:00Z</dcterms:created>
  <dcterms:modified xsi:type="dcterms:W3CDTF">2024-10-12T01:59:00Z</dcterms:modified>
</cp:coreProperties>
</file>